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997" w:rsidRPr="00C63785" w:rsidRDefault="00333997" w:rsidP="006029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5D79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ОСИННИКИ НОВЫЙ чб" style="width:45pt;height:54.75pt;visibility:visible">
            <v:imagedata r:id="rId5" o:title=""/>
          </v:shape>
        </w:pict>
      </w:r>
      <w:r w:rsidRPr="00C63785">
        <w:rPr>
          <w:rFonts w:ascii="Times New Roman" w:hAnsi="Times New Roman"/>
          <w:sz w:val="24"/>
          <w:szCs w:val="24"/>
        </w:rPr>
        <w:br w:type="textWrapping" w:clear="all"/>
      </w:r>
    </w:p>
    <w:p w:rsidR="00333997" w:rsidRPr="00C63785" w:rsidRDefault="00333997" w:rsidP="006029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РОССИЙСКАЯ ФЕДЕРАЦИЯ</w:t>
      </w:r>
    </w:p>
    <w:p w:rsidR="00333997" w:rsidRPr="00C63785" w:rsidRDefault="00333997" w:rsidP="006029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-Кузбасс</w:t>
      </w:r>
    </w:p>
    <w:p w:rsidR="00333997" w:rsidRPr="00C63785" w:rsidRDefault="00333997" w:rsidP="006029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333997" w:rsidRPr="00C63785" w:rsidRDefault="00333997" w:rsidP="006029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333997" w:rsidRPr="00C63785" w:rsidRDefault="00333997" w:rsidP="0060290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33997" w:rsidRPr="00C63785" w:rsidRDefault="00333997" w:rsidP="006029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63785">
        <w:rPr>
          <w:rFonts w:ascii="Times New Roman" w:hAnsi="Times New Roman"/>
          <w:b/>
          <w:sz w:val="28"/>
          <w:szCs w:val="28"/>
        </w:rPr>
        <w:t>ПОСТАНОВЛЕНИЕ</w:t>
      </w:r>
    </w:p>
    <w:p w:rsidR="00333997" w:rsidRPr="00C63785" w:rsidRDefault="00333997" w:rsidP="006029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33997" w:rsidRPr="00C63785" w:rsidRDefault="00333997" w:rsidP="006029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3997" w:rsidRPr="00C63785" w:rsidRDefault="00333997" w:rsidP="0060290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12.04.2021                                                                                                       </w:t>
      </w:r>
      <w:r w:rsidRPr="00C63785">
        <w:rPr>
          <w:rFonts w:ascii="Times New Roman" w:hAnsi="Times New Roman"/>
          <w:color w:val="000000"/>
          <w:sz w:val="28"/>
          <w:szCs w:val="28"/>
        </w:rPr>
        <w:tab/>
      </w:r>
      <w:r w:rsidRPr="00713201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>321-нп</w:t>
      </w:r>
    </w:p>
    <w:p w:rsidR="00333997" w:rsidRPr="00C63785" w:rsidRDefault="00333997" w:rsidP="0060290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33997" w:rsidRPr="00C63785" w:rsidRDefault="00333997" w:rsidP="006029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78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C63785">
        <w:rPr>
          <w:rFonts w:ascii="Times New Roman" w:hAnsi="Times New Roman" w:cs="Times New Roman"/>
          <w:sz w:val="28"/>
          <w:szCs w:val="28"/>
        </w:rPr>
        <w:t xml:space="preserve"> «</w:t>
      </w:r>
      <w:r w:rsidRPr="008B1BBA">
        <w:rPr>
          <w:rFonts w:ascii="Times New Roman" w:hAnsi="Times New Roman" w:cs="Times New Roman"/>
          <w:bCs/>
          <w:sz w:val="28"/>
          <w:szCs w:val="28"/>
        </w:rPr>
        <w:t>Выдача разрешения на строительство</w:t>
      </w:r>
      <w:r w:rsidRPr="00C63785">
        <w:rPr>
          <w:rFonts w:ascii="Times New Roman" w:hAnsi="Times New Roman" w:cs="Times New Roman"/>
          <w:sz w:val="28"/>
          <w:szCs w:val="28"/>
        </w:rPr>
        <w:t>»</w:t>
      </w:r>
    </w:p>
    <w:p w:rsidR="00333997" w:rsidRPr="00C63785" w:rsidRDefault="00333997" w:rsidP="0060290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</w:pPr>
    </w:p>
    <w:p w:rsidR="00333997" w:rsidRDefault="00333997" w:rsidP="0060290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3C56">
        <w:rPr>
          <w:rFonts w:ascii="Times New Roman" w:hAnsi="Times New Roman" w:cs="Times New Roman"/>
          <w:b w:val="0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b w:val="0"/>
          <w:sz w:val="28"/>
          <w:szCs w:val="28"/>
        </w:rPr>
        <w:t>Градостроительного</w:t>
      </w:r>
      <w:r w:rsidRPr="00A73C56">
        <w:rPr>
          <w:rFonts w:ascii="Times New Roman" w:hAnsi="Times New Roman" w:cs="Times New Roman"/>
          <w:b w:val="0"/>
          <w:sz w:val="28"/>
          <w:szCs w:val="28"/>
        </w:rPr>
        <w:t xml:space="preserve">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A73C56">
        <w:rPr>
          <w:rFonts w:ascii="Times New Roman" w:hAnsi="Times New Roman" w:cs="Times New Roman"/>
          <w:b w:val="0"/>
          <w:sz w:val="28"/>
          <w:szCs w:val="28"/>
        </w:rPr>
        <w:t xml:space="preserve">ст. 45 Устава муниципального образования «Осинниковский городской округ»: </w:t>
      </w:r>
    </w:p>
    <w:p w:rsidR="00333997" w:rsidRPr="00A169A0" w:rsidRDefault="00333997" w:rsidP="0060290D">
      <w:pPr>
        <w:pStyle w:val="ConsPlusTitle"/>
        <w:ind w:firstLine="709"/>
        <w:rPr>
          <w:rFonts w:ascii="Times New Roman" w:hAnsi="Times New Roman"/>
          <w:bCs/>
          <w:sz w:val="28"/>
          <w:szCs w:val="28"/>
        </w:rPr>
      </w:pP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 xml:space="preserve">1. Признать утратившим силу постановление </w:t>
      </w:r>
      <w:r w:rsidRPr="00A169A0">
        <w:rPr>
          <w:rFonts w:ascii="Times New Roman" w:hAnsi="Times New Roman"/>
          <w:b w:val="0"/>
          <w:bCs/>
          <w:sz w:val="28"/>
          <w:szCs w:val="28"/>
        </w:rPr>
        <w:t>№736-нп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 xml:space="preserve">от 08.11.2019 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ab/>
      </w:r>
      <w:r w:rsidRPr="00A169A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Выдача разрешения на строительство</w:t>
      </w:r>
      <w:r w:rsidRPr="00A169A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</w:p>
    <w:p w:rsidR="00333997" w:rsidRPr="00A169A0" w:rsidRDefault="00333997" w:rsidP="0060290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 xml:space="preserve">2. Утвердить административный регламент </w:t>
      </w:r>
      <w:r w:rsidRPr="00A169A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предоставление муниципальной услуги «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Выдача разрешения на строительство</w:t>
      </w:r>
      <w:r w:rsidRPr="00A169A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A169A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постановлению.</w:t>
      </w:r>
    </w:p>
    <w:p w:rsidR="00333997" w:rsidRPr="00A169A0" w:rsidRDefault="00333997" w:rsidP="0060290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69A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6" w:history="1">
        <w:r w:rsidRPr="00A169A0">
          <w:rPr>
            <w:rStyle w:val="Hyperlink"/>
            <w:rFonts w:ascii="Times New Roman" w:hAnsi="Times New Roman" w:cs="Calibri"/>
            <w:b w:val="0"/>
            <w:sz w:val="28"/>
            <w:szCs w:val="28"/>
          </w:rPr>
          <w:t>http://www.osinniki.org</w:t>
        </w:r>
      </w:hyperlink>
      <w:r w:rsidRPr="00A169A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333997" w:rsidRPr="00A169A0" w:rsidRDefault="00333997" w:rsidP="006029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9A0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333997" w:rsidRPr="00C63785" w:rsidRDefault="00333997" w:rsidP="006029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69A0"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городского округа по строительству О.В. Ефиманову, начальника отдела </w:t>
      </w:r>
      <w:r>
        <w:rPr>
          <w:rFonts w:ascii="Times New Roman" w:hAnsi="Times New Roman"/>
          <w:sz w:val="28"/>
          <w:szCs w:val="28"/>
        </w:rPr>
        <w:t xml:space="preserve">архитектуры и градостроительства </w:t>
      </w:r>
      <w:r w:rsidRPr="00A169A0">
        <w:rPr>
          <w:rFonts w:ascii="Times New Roman" w:hAnsi="Times New Roman"/>
          <w:sz w:val="28"/>
          <w:szCs w:val="28"/>
        </w:rPr>
        <w:t xml:space="preserve">администрации Осинниковского городского округа </w:t>
      </w:r>
      <w:r>
        <w:rPr>
          <w:rFonts w:ascii="Times New Roman" w:hAnsi="Times New Roman"/>
          <w:sz w:val="28"/>
          <w:szCs w:val="28"/>
        </w:rPr>
        <w:t>Н.А. Романюк.</w:t>
      </w:r>
    </w:p>
    <w:p w:rsidR="00333997" w:rsidRPr="00C63785" w:rsidRDefault="00333997" w:rsidP="0060290D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Pr="00C63785" w:rsidRDefault="00333997" w:rsidP="0060290D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Pr="00C63785" w:rsidRDefault="00333997" w:rsidP="0060290D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Pr="00C63785" w:rsidRDefault="00333997" w:rsidP="0060290D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Глава Осинниковского городского округа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C63785">
        <w:rPr>
          <w:rFonts w:ascii="Times New Roman" w:hAnsi="Times New Roman"/>
          <w:sz w:val="28"/>
          <w:szCs w:val="28"/>
        </w:rPr>
        <w:t>И.В. Романов</w:t>
      </w:r>
    </w:p>
    <w:p w:rsidR="00333997" w:rsidRPr="00C63785" w:rsidRDefault="00333997" w:rsidP="006029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Pr="00C63785" w:rsidRDefault="00333997" w:rsidP="006029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Pr="00C63785" w:rsidRDefault="00333997" w:rsidP="00602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333997" w:rsidRPr="00C63785" w:rsidRDefault="00333997" w:rsidP="00602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возложением обязанностей согласен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C6378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          </w:t>
      </w:r>
      <w:r w:rsidRPr="00C63785">
        <w:rPr>
          <w:rFonts w:ascii="Times New Roman" w:hAnsi="Times New Roman"/>
          <w:sz w:val="28"/>
          <w:szCs w:val="28"/>
        </w:rPr>
        <w:t xml:space="preserve">О.В. Ефиманова                                                                  </w:t>
      </w:r>
    </w:p>
    <w:p w:rsidR="00333997" w:rsidRPr="00C63785" w:rsidRDefault="00333997" w:rsidP="0060290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Pr="00C63785">
        <w:rPr>
          <w:rFonts w:ascii="Times New Roman" w:hAnsi="Times New Roman"/>
          <w:sz w:val="20"/>
          <w:szCs w:val="20"/>
        </w:rPr>
        <w:t>(подпись)</w:t>
      </w:r>
    </w:p>
    <w:p w:rsidR="00333997" w:rsidRPr="00C63785" w:rsidRDefault="00333997" w:rsidP="006029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Pr="00C63785" w:rsidRDefault="00333997" w:rsidP="0060290D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333997" w:rsidRPr="00C63785" w:rsidRDefault="00333997" w:rsidP="006029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</w:t>
      </w:r>
      <w:r>
        <w:rPr>
          <w:rFonts w:ascii="Times New Roman" w:hAnsi="Times New Roman"/>
          <w:sz w:val="28"/>
          <w:szCs w:val="28"/>
        </w:rPr>
        <w:t xml:space="preserve">ложением обязанностей согласен                </w:t>
      </w:r>
      <w:r w:rsidRPr="00C63785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</w:rPr>
        <w:t xml:space="preserve">           Н.А. Романюк</w:t>
      </w:r>
    </w:p>
    <w:p w:rsidR="00333997" w:rsidRPr="00C63785" w:rsidRDefault="00333997" w:rsidP="0060290D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Pr="00C63785">
        <w:rPr>
          <w:rFonts w:ascii="Times New Roman" w:hAnsi="Times New Roman"/>
          <w:sz w:val="20"/>
          <w:szCs w:val="20"/>
        </w:rPr>
        <w:t xml:space="preserve"> (подпись)  </w:t>
      </w: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Pr="00C63785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33997" w:rsidRDefault="00333997" w:rsidP="0060290D"/>
    <w:p w:rsidR="00333997" w:rsidRDefault="00333997" w:rsidP="0060290D"/>
    <w:p w:rsidR="00333997" w:rsidRDefault="00333997" w:rsidP="0060290D"/>
    <w:p w:rsidR="00333997" w:rsidRDefault="00333997" w:rsidP="0060290D"/>
    <w:p w:rsidR="00333997" w:rsidRDefault="00333997" w:rsidP="0060290D"/>
    <w:p w:rsidR="00333997" w:rsidRDefault="00333997" w:rsidP="0060290D"/>
    <w:p w:rsidR="00333997" w:rsidRPr="00F3031D" w:rsidRDefault="00333997" w:rsidP="00F3031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3031D">
        <w:rPr>
          <w:rFonts w:ascii="Times New Roman" w:hAnsi="Times New Roman"/>
          <w:sz w:val="20"/>
          <w:szCs w:val="20"/>
        </w:rPr>
        <w:t>Исп. Романюк Н.А.</w:t>
      </w:r>
    </w:p>
    <w:p w:rsidR="00333997" w:rsidRPr="00C63785" w:rsidRDefault="00333997" w:rsidP="00431D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>4-40-28</w:t>
      </w:r>
    </w:p>
    <w:p w:rsidR="00333997" w:rsidRDefault="00333997" w:rsidP="0060290D"/>
    <w:p w:rsidR="00333997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Приложение № 1</w:t>
      </w: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проекту постановления</w:t>
      </w:r>
      <w:r w:rsidRPr="00460FE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Pr="00460FEA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12.04.2021 №321-нп</w:t>
      </w: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333997" w:rsidRDefault="00333997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333997" w:rsidRDefault="00333997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Административный регламент предоставления 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333997" w:rsidRDefault="00333997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Pr="004241D7">
        <w:rPr>
          <w:rFonts w:ascii="Times New Roman" w:hAnsi="Times New Roman"/>
          <w:b/>
          <w:bCs/>
          <w:sz w:val="28"/>
          <w:szCs w:val="28"/>
          <w:lang w:eastAsia="zh-CN" w:bidi="hi-IN"/>
        </w:rPr>
        <w:t>Выдача р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азрешения на строительство»</w:t>
      </w:r>
    </w:p>
    <w:p w:rsidR="00333997" w:rsidRDefault="00333997" w:rsidP="007328B4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997" w:rsidRDefault="00333997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33997" w:rsidRDefault="00333997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3997" w:rsidRPr="00B202F9" w:rsidRDefault="00333997" w:rsidP="00F900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Выдача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333997" w:rsidRPr="00530FFB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</w:t>
      </w:r>
      <w:r w:rsidRPr="00A84583">
        <w:rPr>
          <w:rFonts w:ascii="Times New Roman" w:hAnsi="Times New Roman"/>
          <w:sz w:val="28"/>
          <w:szCs w:val="28"/>
        </w:rPr>
        <w:t>административных процедур) органов,</w:t>
      </w:r>
      <w:r w:rsidRPr="002E255B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(далее ОАиГ) (далее - </w:t>
      </w:r>
      <w:r w:rsidRPr="00530FFB">
        <w:rPr>
          <w:rFonts w:ascii="Times New Roman" w:hAnsi="Times New Roman"/>
          <w:sz w:val="28"/>
          <w:szCs w:val="28"/>
        </w:rPr>
        <w:t xml:space="preserve">уполномоченный орган) при предоставлении муниципальной услуги повыдаче разрешения на строительство: </w:t>
      </w:r>
    </w:p>
    <w:p w:rsidR="00333997" w:rsidRPr="002E255B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0FFB">
        <w:rPr>
          <w:rFonts w:ascii="Times New Roman" w:hAnsi="Times New Roman"/>
          <w:sz w:val="28"/>
          <w:szCs w:val="28"/>
        </w:rPr>
        <w:t>отдел архитектуры и градостроительства</w:t>
      </w:r>
      <w:r w:rsidRPr="002E255B">
        <w:rPr>
          <w:rFonts w:ascii="Times New Roman" w:hAnsi="Times New Roman"/>
          <w:sz w:val="28"/>
          <w:szCs w:val="28"/>
        </w:rPr>
        <w:t xml:space="preserve"> Администрации Осинниковского городского округа располагается по адресу: Россия, Кемеровская область, г. Осинники, ул. Советская, д.17, каб. 65. </w:t>
      </w:r>
    </w:p>
    <w:p w:rsidR="00333997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E255B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</w:t>
      </w:r>
      <w:hyperlink r:id="rId7" w:history="1">
        <w:r w:rsidRPr="008551EE">
          <w:rPr>
            <w:rStyle w:val="Hyperlink"/>
            <w:rFonts w:ascii="Times New Roman" w:hAnsi="Times New Roman"/>
            <w:sz w:val="28"/>
            <w:szCs w:val="28"/>
          </w:rPr>
          <w:t>arhit-osin@mail.ru</w:t>
        </w:r>
      </w:hyperlink>
    </w:p>
    <w:p w:rsidR="00333997" w:rsidRPr="00B202F9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Круг</w:t>
      </w:r>
      <w:r w:rsidRPr="00B202F9">
        <w:rPr>
          <w:rFonts w:ascii="Times New Roman" w:hAnsi="Times New Roman"/>
          <w:sz w:val="28"/>
          <w:szCs w:val="28"/>
        </w:rPr>
        <w:t xml:space="preserve"> заявителей.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84583">
        <w:rPr>
          <w:rFonts w:ascii="Times New Roman" w:hAnsi="Times New Roman" w:cs="Times New Roman"/>
          <w:sz w:val="28"/>
          <w:szCs w:val="28"/>
        </w:rPr>
        <w:t>Заявителями на получение государственной услуги являются физические или юридические лица, выполняющие функции застройщика (далее - заявитель).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договоре;</w:t>
      </w:r>
    </w:p>
    <w:p w:rsidR="00333997" w:rsidRPr="00A8458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</w:t>
      </w:r>
      <w:r>
        <w:rPr>
          <w:rFonts w:ascii="Times New Roman" w:hAnsi="Times New Roman"/>
          <w:sz w:val="28"/>
          <w:szCs w:val="28"/>
        </w:rPr>
        <w:t>.</w:t>
      </w:r>
    </w:p>
    <w:p w:rsidR="00333997" w:rsidRPr="00570C88" w:rsidRDefault="00333997" w:rsidP="00F9004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1.3. Требования к </w:t>
      </w:r>
      <w:r>
        <w:rPr>
          <w:rFonts w:ascii="Times New Roman" w:hAnsi="Times New Roman" w:cs="Times New Roman"/>
          <w:sz w:val="28"/>
          <w:szCs w:val="28"/>
        </w:rPr>
        <w:t>порядку информирования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1.3.1. </w:t>
      </w:r>
      <w:r w:rsidRPr="00FD6FA0">
        <w:rPr>
          <w:rFonts w:ascii="Times New Roman" w:hAnsi="Times New Roman"/>
          <w:sz w:val="28"/>
          <w:szCs w:val="28"/>
        </w:rPr>
        <w:t xml:space="preserve">Информация по вопросам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сведений о ходе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предоставляется: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 w:cs="Calibri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hAnsi="Times New Roman"/>
          <w:sz w:val="28"/>
          <w:szCs w:val="28"/>
          <w:lang w:eastAsia="en-US"/>
        </w:rPr>
        <w:t xml:space="preserve"> 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путем публикации информационных материалов в средствах массовой </w:t>
      </w:r>
      <w:r w:rsidRPr="00135E01">
        <w:rPr>
          <w:rFonts w:ascii="Times New Roman" w:hAnsi="Times New Roman"/>
          <w:sz w:val="28"/>
          <w:szCs w:val="28"/>
        </w:rPr>
        <w:t>информации;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333997" w:rsidRPr="00A84583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сотрудником отдела «Мои </w:t>
      </w:r>
      <w:r>
        <w:rPr>
          <w:rFonts w:ascii="Times New Roman" w:hAnsi="Times New Roman"/>
          <w:sz w:val="28"/>
          <w:szCs w:val="28"/>
        </w:rPr>
        <w:t>Д</w:t>
      </w:r>
      <w:r w:rsidRPr="00135E01">
        <w:rPr>
          <w:rFonts w:ascii="Times New Roman" w:hAnsi="Times New Roman"/>
          <w:sz w:val="28"/>
          <w:szCs w:val="28"/>
        </w:rPr>
        <w:t xml:space="preserve">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</w:t>
      </w:r>
      <w:r w:rsidRPr="005647FC">
        <w:rPr>
          <w:rFonts w:ascii="Times New Roman" w:hAnsi="Times New Roman"/>
          <w:sz w:val="28"/>
          <w:szCs w:val="28"/>
        </w:rPr>
        <w:t>пунктом 6.3</w:t>
      </w:r>
      <w:r w:rsidRPr="00135E0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A84583" w:rsidRDefault="00333997" w:rsidP="00F900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62347">
        <w:rPr>
          <w:rFonts w:ascii="Times New Roman" w:hAnsi="Times New Roman"/>
          <w:sz w:val="28"/>
          <w:szCs w:val="28"/>
        </w:rPr>
        <w:t xml:space="preserve">для застройщиков, наименования которых содержат слова </w:t>
      </w:r>
      <w:r>
        <w:rPr>
          <w:rFonts w:ascii="Times New Roman" w:hAnsi="Times New Roman"/>
          <w:sz w:val="28"/>
          <w:szCs w:val="28"/>
        </w:rPr>
        <w:t>«</w:t>
      </w:r>
      <w:r w:rsidRPr="00762347">
        <w:rPr>
          <w:rFonts w:ascii="Times New Roman" w:hAnsi="Times New Roman"/>
          <w:sz w:val="28"/>
          <w:szCs w:val="28"/>
        </w:rPr>
        <w:t>специализированный застройщик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762347">
        <w:rPr>
          <w:rFonts w:ascii="Times New Roman" w:hAnsi="Times New Roman"/>
          <w:sz w:val="28"/>
          <w:szCs w:val="28"/>
        </w:rPr>
        <w:t xml:space="preserve">с использованием единой информационной системы жилищного строительства, предусмотренной Федеральным законом </w:t>
      </w:r>
      <w:r>
        <w:rPr>
          <w:rFonts w:ascii="Times New Roman" w:hAnsi="Times New Roman"/>
          <w:sz w:val="28"/>
          <w:szCs w:val="28"/>
        </w:rPr>
        <w:br/>
      </w:r>
      <w:r w:rsidRPr="00762347">
        <w:rPr>
          <w:rFonts w:ascii="Times New Roman" w:hAnsi="Times New Roman"/>
          <w:sz w:val="28"/>
          <w:szCs w:val="28"/>
        </w:rPr>
        <w:t>от 30</w:t>
      </w:r>
      <w:r>
        <w:rPr>
          <w:rFonts w:ascii="Times New Roman" w:hAnsi="Times New Roman"/>
          <w:sz w:val="28"/>
          <w:szCs w:val="28"/>
        </w:rPr>
        <w:t>.12.</w:t>
      </w:r>
      <w:r w:rsidRPr="00762347">
        <w:rPr>
          <w:rFonts w:ascii="Times New Roman" w:hAnsi="Times New Roman"/>
          <w:sz w:val="28"/>
          <w:szCs w:val="28"/>
        </w:rPr>
        <w:t xml:space="preserve">2004 </w:t>
      </w:r>
      <w:r>
        <w:rPr>
          <w:rFonts w:ascii="Times New Roman" w:hAnsi="Times New Roman"/>
          <w:sz w:val="28"/>
          <w:szCs w:val="28"/>
        </w:rPr>
        <w:t>№</w:t>
      </w:r>
      <w:r w:rsidRPr="00762347">
        <w:rPr>
          <w:rFonts w:ascii="Times New Roman" w:hAnsi="Times New Roman"/>
          <w:sz w:val="28"/>
          <w:szCs w:val="28"/>
        </w:rPr>
        <w:t xml:space="preserve"> 214-ФЗ </w:t>
      </w:r>
      <w:r>
        <w:rPr>
          <w:rFonts w:ascii="Times New Roman" w:hAnsi="Times New Roman"/>
          <w:sz w:val="28"/>
          <w:szCs w:val="28"/>
        </w:rPr>
        <w:t>«</w:t>
      </w:r>
      <w:r w:rsidRPr="00762347">
        <w:rPr>
          <w:rFonts w:ascii="Times New Roman" w:hAnsi="Times New Roman"/>
          <w:sz w:val="28"/>
          <w:szCs w:val="28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135E01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</w:t>
      </w:r>
      <w:r w:rsidRPr="00FD6FA0">
        <w:rPr>
          <w:rFonts w:ascii="Times New Roman" w:hAnsi="Times New Roman"/>
          <w:sz w:val="28"/>
          <w:szCs w:val="28"/>
        </w:rPr>
        <w:t xml:space="preserve">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</w:t>
      </w:r>
      <w:r>
        <w:rPr>
          <w:rFonts w:ascii="Times New Roman" w:hAnsi="Times New Roman"/>
          <w:sz w:val="28"/>
          <w:szCs w:val="28"/>
        </w:rPr>
        <w:t xml:space="preserve"> ЕПГУ,РПГУ.</w:t>
      </w:r>
    </w:p>
    <w:p w:rsidR="00333997" w:rsidRDefault="00333997" w:rsidP="00F90048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hyperlink r:id="rId8" w:history="1">
        <w:r w:rsidRPr="00407156">
          <w:rPr>
            <w:rStyle w:val="Hyperlink"/>
            <w:rFonts w:ascii="Times New Roman" w:hAnsi="Times New Roman"/>
            <w:sz w:val="28"/>
            <w:szCs w:val="28"/>
          </w:rPr>
          <w:t>http://umfc42.ru/</w:t>
        </w:r>
      </w:hyperlink>
      <w:r w:rsidRPr="00FD6FA0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73BC0">
      <w:pPr>
        <w:autoSpaceDE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33997" w:rsidRDefault="00333997" w:rsidP="00F90048">
      <w:pPr>
        <w:autoSpaceDE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333997" w:rsidRDefault="00333997" w:rsidP="00F900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3997" w:rsidRPr="00B202F9" w:rsidRDefault="00333997" w:rsidP="00F900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02F9">
        <w:rPr>
          <w:rFonts w:ascii="Times New Roman" w:hAnsi="Times New Roman" w:cs="Times New Roman"/>
          <w:sz w:val="28"/>
          <w:szCs w:val="28"/>
        </w:rPr>
        <w:t>ыдача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информирования о порядке предоставления муниципальной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333997" w:rsidRPr="008B7B9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выдачи результата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333997" w:rsidRPr="00C550B8" w:rsidRDefault="00333997" w:rsidP="00F90048">
      <w:pPr>
        <w:autoSpaceDE w:val="0"/>
        <w:spacing w:before="24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– Кузбассу.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Заявитель вправе подать заявление на выдачу разрешения на 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и документы </w:t>
      </w:r>
      <w:r w:rsidRPr="00B202F9">
        <w:rPr>
          <w:rFonts w:ascii="Times New Roman" w:hAnsi="Times New Roman" w:cs="Times New Roman"/>
          <w:sz w:val="28"/>
          <w:szCs w:val="28"/>
        </w:rPr>
        <w:t>с помощью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2EFB">
        <w:rPr>
          <w:rFonts w:ascii="Times New Roman" w:hAnsi="Times New Roman" w:cs="Times New Roman"/>
          <w:sz w:val="28"/>
          <w:szCs w:val="28"/>
        </w:rPr>
        <w:t xml:space="preserve">Документы, указанные в пункте 2.6.1 административного регламента, направляются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B82EFB">
        <w:rPr>
          <w:rFonts w:ascii="Times New Roman" w:hAnsi="Times New Roman" w:cs="Times New Roman"/>
          <w:sz w:val="28"/>
          <w:szCs w:val="28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365B5A">
        <w:rPr>
          <w:rFonts w:ascii="Times New Roman" w:hAnsi="Times New Roman" w:cs="Times New Roman"/>
          <w:sz w:val="28"/>
          <w:szCs w:val="28"/>
        </w:rPr>
        <w:t>государственныеорганы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5B5A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самоуправлениямуниципальных образований Кемеровской области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5B5A">
        <w:rPr>
          <w:rFonts w:ascii="Times New Roman" w:hAnsi="Times New Roman" w:cs="Times New Roman"/>
          <w:sz w:val="28"/>
          <w:szCs w:val="28"/>
        </w:rPr>
        <w:t xml:space="preserve"> Кузбасса(далее – органы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2.3. Результатом предоставления муниципальной услуги является 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</w:t>
      </w:r>
      <w:r w:rsidRPr="00B202F9">
        <w:rPr>
          <w:rFonts w:ascii="Times New Roman" w:hAnsi="Times New Roman" w:cs="Times New Roman"/>
          <w:sz w:val="28"/>
          <w:szCs w:val="28"/>
        </w:rPr>
        <w:t>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02F9">
        <w:rPr>
          <w:rFonts w:ascii="Times New Roman" w:hAnsi="Times New Roman" w:cs="Times New Roman"/>
          <w:sz w:val="28"/>
          <w:szCs w:val="28"/>
        </w:rPr>
        <w:t>тказ в выдаче разрешения на строительство с указанием причин отказа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р</w:t>
      </w:r>
      <w:r w:rsidRPr="00B202F9">
        <w:rPr>
          <w:rFonts w:ascii="Times New Roman" w:hAnsi="Times New Roman" w:cs="Times New Roman"/>
          <w:sz w:val="28"/>
          <w:szCs w:val="28"/>
        </w:rPr>
        <w:t>азрешения на строительство с внесенными в него изменениями (в том числе в связи с необходимостью продления срока действия разрешения на строительство)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202F9">
        <w:rPr>
          <w:rFonts w:ascii="Times New Roman" w:hAnsi="Times New Roman" w:cs="Times New Roman"/>
          <w:sz w:val="28"/>
          <w:szCs w:val="28"/>
        </w:rPr>
        <w:t>тказ во внесении изменений в разрешение на строительство (в том числе в связи с необходимостью продления срока действия разрешения на строительство) с указанием причин отказа.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459">
        <w:rPr>
          <w:rFonts w:ascii="Times New Roman" w:hAnsi="Times New Roman" w:cs="Times New Roman"/>
          <w:sz w:val="28"/>
          <w:szCs w:val="28"/>
        </w:rPr>
        <w:t>Разрешение на строительство (отказ в выдаче),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(отказ в выдаче) выдается в форме электронного документа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РПГУ, подписанного электронной подписью (при наличии технической возможности), в случае, если это указано в заявлении о выдаче разрешения на строительство,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2.4. </w:t>
      </w:r>
      <w:r w:rsidRPr="00AF40BF">
        <w:rPr>
          <w:rFonts w:ascii="Times New Roman" w:hAnsi="Times New Roman" w:cs="Times New Roman"/>
          <w:sz w:val="28"/>
          <w:szCs w:val="28"/>
        </w:rPr>
        <w:t xml:space="preserve">Срок </w:t>
      </w:r>
      <w:r w:rsidRPr="00C550B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составляет не более 5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550B8">
        <w:rPr>
          <w:rFonts w:ascii="Times New Roman" w:hAnsi="Times New Roman" w:cs="Times New Roman"/>
          <w:sz w:val="28"/>
          <w:szCs w:val="28"/>
        </w:rPr>
        <w:t>дней со дня поступления заявления в уполномоченный орган.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333997" w:rsidRPr="00C550B8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2.5. Перечень нормативных правовых</w:t>
      </w:r>
      <w:r w:rsidRPr="001F34EB">
        <w:rPr>
          <w:rFonts w:ascii="Times New Roman" w:hAnsi="Times New Roman" w:cs="Times New Roman"/>
          <w:sz w:val="28"/>
          <w:szCs w:val="28"/>
        </w:rPr>
        <w:t xml:space="preserve"> актов,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F34EB">
        <w:rPr>
          <w:rFonts w:ascii="Times New Roman" w:hAnsi="Times New Roman" w:cs="Times New Roman"/>
          <w:sz w:val="28"/>
          <w:szCs w:val="28"/>
        </w:rPr>
        <w:t xml:space="preserve"> услуги (с указанием их реквизитов и источников официального опубликования), размещен на официальн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F34EB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34EB">
        <w:rPr>
          <w:rFonts w:ascii="Times New Roman" w:hAnsi="Times New Roman" w:cs="Times New Roman"/>
          <w:sz w:val="28"/>
          <w:szCs w:val="28"/>
        </w:rPr>
        <w:t xml:space="preserve"> уполномоченн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F34E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F34EB">
        <w:rPr>
          <w:rFonts w:ascii="Times New Roman" w:hAnsi="Times New Roman" w:cs="Times New Roman"/>
          <w:sz w:val="28"/>
          <w:szCs w:val="28"/>
        </w:rPr>
        <w:t>, в федеральном реестре, на</w:t>
      </w:r>
      <w:r>
        <w:rPr>
          <w:rFonts w:ascii="Times New Roman" w:hAnsi="Times New Roman" w:cs="Times New Roman"/>
          <w:sz w:val="28"/>
          <w:szCs w:val="28"/>
        </w:rPr>
        <w:t xml:space="preserve"> ЕПГУ,РПГУ</w:t>
      </w:r>
      <w:r w:rsidRPr="001F34EB">
        <w:rPr>
          <w:rFonts w:ascii="Times New Roman" w:hAnsi="Times New Roman" w:cs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1F34EB">
        <w:rPr>
          <w:rFonts w:ascii="Times New Roman" w:hAnsi="Times New Roman" w:cs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F34EB">
        <w:rPr>
          <w:rFonts w:ascii="Times New Roman" w:hAnsi="Times New Roman" w:cs="Times New Roman"/>
          <w:sz w:val="28"/>
          <w:szCs w:val="28"/>
        </w:rPr>
        <w:t xml:space="preserve"> услуги, на своем официальном сайте, а также в соответствующем разделе федерального реестра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333997" w:rsidRPr="00D70484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Pr="006B03DE">
        <w:rPr>
          <w:rFonts w:ascii="Times New Roman" w:hAnsi="Times New Roman" w:cs="Times New Roman"/>
          <w:sz w:val="28"/>
          <w:szCs w:val="28"/>
        </w:rPr>
        <w:t>.6.1.</w:t>
      </w:r>
      <w:r w:rsidRPr="00D70484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2.6.1.1. З</w:t>
      </w:r>
      <w:r w:rsidRPr="006B03DE">
        <w:rPr>
          <w:rFonts w:ascii="Times New Roman" w:hAnsi="Times New Roman" w:cs="Times New Roman"/>
          <w:sz w:val="28"/>
          <w:szCs w:val="28"/>
        </w:rPr>
        <w:t xml:space="preserve">аявление о </w:t>
      </w:r>
      <w:r w:rsidRPr="00033EA2">
        <w:rPr>
          <w:rFonts w:ascii="Times New Roman" w:hAnsi="Times New Roman" w:cs="Times New Roman"/>
          <w:sz w:val="28"/>
          <w:szCs w:val="28"/>
        </w:rPr>
        <w:t>выдаче</w:t>
      </w:r>
      <w:r w:rsidRPr="006B03DE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строительство(по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№1к н</w:t>
      </w:r>
      <w:r w:rsidRPr="006B03DE">
        <w:rPr>
          <w:rFonts w:ascii="Times New Roman" w:hAnsi="Times New Roman" w:cs="Times New Roman"/>
          <w:sz w:val="28"/>
          <w:szCs w:val="28"/>
        </w:rPr>
        <w:t>астояще</w:t>
      </w:r>
      <w:r>
        <w:rPr>
          <w:rFonts w:ascii="Times New Roman" w:hAnsi="Times New Roman" w:cs="Times New Roman"/>
          <w:sz w:val="28"/>
          <w:szCs w:val="28"/>
        </w:rPr>
        <w:t>му административному регламенту(</w:t>
      </w:r>
      <w:r w:rsidRPr="006B03DE">
        <w:rPr>
          <w:rFonts w:ascii="Times New Roman" w:hAnsi="Times New Roman" w:cs="Times New Roman"/>
          <w:sz w:val="28"/>
          <w:szCs w:val="28"/>
        </w:rPr>
        <w:t xml:space="preserve">далее – заявление). </w:t>
      </w:r>
      <w:r w:rsidRPr="004E0459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получения бланка заявления в электронном виде с помощью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 w:cs="Times New Roman"/>
          <w:sz w:val="28"/>
          <w:szCs w:val="28"/>
        </w:rPr>
        <w:t>РПГУ (в зависимости от выбора заявителя).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0459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запроса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 (при  наличии технической возможности) без необходимости дополнительной подачи запроса в какой-либо иной форме, при этом на РПГУ размещаются образцы заполнения электронной формы запроса.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2.6.1.2. </w:t>
      </w:r>
      <w:r w:rsidRPr="00B202F9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2.6.1.2.1.</w:t>
      </w:r>
      <w:r w:rsidRPr="006B03DE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земельный участок, в том числе соглашение об установлении публи</w:t>
      </w:r>
      <w:r>
        <w:rPr>
          <w:rFonts w:ascii="Times New Roman" w:hAnsi="Times New Roman" w:cs="Times New Roman"/>
          <w:sz w:val="28"/>
          <w:szCs w:val="28"/>
        </w:rPr>
        <w:t xml:space="preserve">чного сервитута, решение об </w:t>
      </w:r>
      <w:r w:rsidRPr="006B03DE">
        <w:rPr>
          <w:rFonts w:ascii="Times New Roman" w:hAnsi="Times New Roman" w:cs="Times New Roman"/>
          <w:sz w:val="28"/>
          <w:szCs w:val="28"/>
        </w:rPr>
        <w:t>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земельный участок и выдан градостроительный план земельного участка</w:t>
      </w:r>
      <w:r w:rsidRPr="003F094F">
        <w:rPr>
          <w:rFonts w:ascii="Times New Roman" w:hAnsi="Times New Roman"/>
          <w:color w:val="000000"/>
          <w:sz w:val="28"/>
          <w:szCs w:val="28"/>
        </w:rPr>
        <w:t xml:space="preserve">в случае, предусмотренном </w:t>
      </w:r>
      <w:hyperlink r:id="rId9" w:history="1">
        <w:r w:rsidRPr="003F094F">
          <w:rPr>
            <w:rFonts w:ascii="Times New Roman" w:hAnsi="Times New Roman"/>
            <w:color w:val="000000"/>
            <w:sz w:val="28"/>
            <w:szCs w:val="28"/>
          </w:rPr>
          <w:t>частью 1.1 статьи 57.3</w:t>
        </w:r>
      </w:hyperlink>
      <w:r w:rsidRPr="003F094F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 от 29.12.2004 г. № 190-ФЗ (далее - ГрК РФ), </w:t>
      </w:r>
      <w:r w:rsidRPr="003F094F">
        <w:rPr>
          <w:rFonts w:ascii="Times New Roman" w:hAnsi="Times New Roman"/>
          <w:sz w:val="28"/>
          <w:szCs w:val="28"/>
        </w:rPr>
        <w:t xml:space="preserve">если иное не установлено </w:t>
      </w:r>
      <w:hyperlink r:id="rId10" w:history="1">
        <w:r w:rsidRPr="003F094F">
          <w:rPr>
            <w:rFonts w:ascii="Times New Roman" w:hAnsi="Times New Roman"/>
            <w:color w:val="000000"/>
            <w:sz w:val="28"/>
            <w:szCs w:val="28"/>
          </w:rPr>
          <w:t>частью 7.3</w:t>
        </w:r>
      </w:hyperlink>
      <w:r w:rsidRPr="003F094F">
        <w:rPr>
          <w:rFonts w:ascii="Times New Roman" w:hAnsi="Times New Roman"/>
          <w:sz w:val="28"/>
          <w:szCs w:val="28"/>
        </w:rPr>
        <w:t xml:space="preserve"> статьи 51 </w:t>
      </w:r>
      <w:r w:rsidRPr="003F094F">
        <w:rPr>
          <w:rFonts w:ascii="Times New Roman" w:hAnsi="Times New Roman"/>
          <w:color w:val="000000"/>
          <w:sz w:val="28"/>
          <w:szCs w:val="28"/>
        </w:rPr>
        <w:t>ГрК РФ</w:t>
      </w:r>
      <w:r w:rsidRPr="003F094F"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2.6.1.2.2. П</w:t>
      </w:r>
      <w:r w:rsidRPr="006B03DE">
        <w:rPr>
          <w:rFonts w:ascii="Times New Roman" w:hAnsi="Times New Roman" w:cs="Times New Roman"/>
          <w:sz w:val="28"/>
          <w:szCs w:val="28"/>
        </w:rPr>
        <w:t xml:space="preserve">ри наличии соглашения о передаче в случаях, установленных бюджетным законодательствомРоссийской Федерации, </w:t>
      </w:r>
      <w:r w:rsidRPr="00CD6C1E">
        <w:rPr>
          <w:rFonts w:ascii="Times New Roman" w:hAnsi="Times New Roman" w:cs="Times New Roman"/>
          <w:sz w:val="28"/>
          <w:szCs w:val="28"/>
        </w:rPr>
        <w:t>органом государственной власти</w:t>
      </w:r>
      <w:r w:rsidRPr="00DF0B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B03DE">
        <w:rPr>
          <w:rFonts w:ascii="Times New Roman" w:hAnsi="Times New Roman" w:cs="Times New Roman"/>
          <w:sz w:val="28"/>
          <w:szCs w:val="28"/>
        </w:rPr>
        <w:t xml:space="preserve">осударственным органом), Государственной корпорацией по атомной энергии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03DE">
        <w:rPr>
          <w:rFonts w:ascii="Times New Roman" w:hAnsi="Times New Roman" w:cs="Times New Roman"/>
          <w:sz w:val="28"/>
          <w:szCs w:val="28"/>
        </w:rPr>
        <w:t>Росатом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03DE">
        <w:rPr>
          <w:rFonts w:ascii="Times New Roman" w:hAnsi="Times New Roman" w:cs="Times New Roman"/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03DE">
        <w:rPr>
          <w:rFonts w:ascii="Times New Roman" w:hAnsi="Times New Roman" w:cs="Times New Roman"/>
          <w:sz w:val="28"/>
          <w:szCs w:val="28"/>
        </w:rPr>
        <w:t>Роскосмос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03DE">
        <w:rPr>
          <w:rFonts w:ascii="Times New Roman" w:hAnsi="Times New Roman" w:cs="Times New Roman"/>
          <w:sz w:val="28"/>
          <w:szCs w:val="28"/>
        </w:rPr>
        <w:t xml:space="preserve">, органом управления государственным внебюджетным фондом или </w:t>
      </w:r>
      <w:r w:rsidRPr="00CD6C1E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Pr="006B03DE">
        <w:rPr>
          <w:rFonts w:ascii="Times New Roman" w:hAnsi="Times New Roman" w:cs="Times New Roman"/>
          <w:sz w:val="28"/>
          <w:szCs w:val="28"/>
        </w:rPr>
        <w:t xml:space="preserve"> полномочий государственного (муниципального) заказчика, заключенного при осуществлении бюджетных инвестиций,-указанное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2.6.1.2.3. Г</w:t>
      </w:r>
      <w:r w:rsidRPr="006B03DE">
        <w:rPr>
          <w:rFonts w:ascii="Times New Roman" w:hAnsi="Times New Roman" w:cs="Times New Roman"/>
          <w:sz w:val="28"/>
          <w:szCs w:val="28"/>
        </w:rPr>
        <w:t>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объектареквизиты</w:t>
      </w:r>
      <w:r>
        <w:rPr>
          <w:rFonts w:ascii="Times New Roman" w:hAnsi="Times New Roman" w:cs="Times New Roman"/>
          <w:sz w:val="28"/>
          <w:szCs w:val="28"/>
        </w:rPr>
        <w:t>проектапланировкитерритории</w:t>
      </w:r>
      <w:r w:rsidRPr="006B03DE">
        <w:rPr>
          <w:rFonts w:ascii="Times New Roman" w:hAnsi="Times New Roman" w:cs="Times New Roman"/>
          <w:sz w:val="28"/>
          <w:szCs w:val="28"/>
        </w:rPr>
        <w:t>проектамежевания территории(заисключениемслучаев, прикоторыхдлястроительства,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линейногообъекта,дляразмещения которого не требуется образование земельного участка;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2.6.1.2.4. Р</w:t>
      </w:r>
      <w:r w:rsidRPr="006B03DE">
        <w:rPr>
          <w:rFonts w:ascii="Times New Roman" w:hAnsi="Times New Roman" w:cs="Times New Roman"/>
          <w:sz w:val="28"/>
          <w:szCs w:val="28"/>
        </w:rPr>
        <w:t>езультатыинж</w:t>
      </w:r>
      <w:r>
        <w:rPr>
          <w:rFonts w:ascii="Times New Roman" w:hAnsi="Times New Roman" w:cs="Times New Roman"/>
          <w:sz w:val="28"/>
          <w:szCs w:val="28"/>
        </w:rPr>
        <w:t>енерныхизысканийиследующие м</w:t>
      </w:r>
      <w:r w:rsidRPr="006B03DE">
        <w:rPr>
          <w:rFonts w:ascii="Times New Roman" w:hAnsi="Times New Roman" w:cs="Times New Roman"/>
          <w:sz w:val="28"/>
          <w:szCs w:val="28"/>
        </w:rPr>
        <w:t xml:space="preserve">атериалы, содержащиесяв утвержденнойпроектнойдокументации: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 xml:space="preserve">пояснительная записка;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участка, выполненная в соответствиис информацией,указаннойв градостроительномпланеземельногоучастка,авслучаеподготовкипроектнойдокументации применительно к линейным объектам проект полосы отвода, выполненныйв соответствии с проектом планировки территории (за исключением случаев, прикоторыхдлястроительства,реконструкциилинейногообъектане требуется подготовка документации по планировке территории);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 xml:space="preserve">разделы, содержащиеархитектурные и конструктивные решения,а такжерешенияимероприятия,направленныенаобеспечениедоступа инвалидовкобъектукапитальногостроительства(вслучаеподготовки проектнойдокументацииприменительнокобъектамздравоохранения, образования,культуры,отдыха,спортаиинымобъектамсоциально- культурногоикоммунально- бытовогоназначения,объектамтранспорта, торговли, общественного питания, объектам делового, административного, финансового, религиозного назначения, объектам жилищного фонда);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>проект организации строительства объекта капитального строительства(включаяпроекторганизацииработпо</w:t>
      </w:r>
      <w:r>
        <w:rPr>
          <w:rFonts w:ascii="Times New Roman" w:hAnsi="Times New Roman" w:cs="Times New Roman"/>
          <w:sz w:val="28"/>
          <w:szCs w:val="28"/>
        </w:rPr>
        <w:t xml:space="preserve">сносуобъектов капитального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строительства,ихчастейвслучаенеобходимостисносаобъектов капитальногостроительства,ихчастейдлястроительства,реконструкции других объектов капитального строительства);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2.6.1.2.5.П</w:t>
      </w:r>
      <w:r w:rsidRPr="003F094F">
        <w:rPr>
          <w:rFonts w:ascii="Times New Roman" w:hAnsi="Times New Roman" w:cs="Times New Roman"/>
          <w:sz w:val="28"/>
          <w:szCs w:val="28"/>
        </w:rPr>
        <w:t>оложительное заключение экспертизы проектной документации</w:t>
      </w:r>
      <w:r w:rsidRPr="003F094F">
        <w:rPr>
          <w:rFonts w:ascii="Times New Roman" w:hAnsi="Times New Roman" w:cs="Times New Roman"/>
          <w:sz w:val="28"/>
          <w:szCs w:val="28"/>
        </w:rPr>
        <w:br/>
        <w:t>(в части соответствия проектной документации требованиям, указанным в пункте 1 части 5 статьи 49 ГрК РФ), всоответствии</w:t>
      </w:r>
      <w:r w:rsidRPr="006B03DE">
        <w:rPr>
          <w:rFonts w:ascii="Times New Roman" w:hAnsi="Times New Roman" w:cs="Times New Roman"/>
          <w:sz w:val="28"/>
          <w:szCs w:val="28"/>
        </w:rPr>
        <w:t>скоторойосуществляетсястроительство,реконструкцияобъектакапитальногостроительства,втомчислевслучае,еслиданной проектной документацией предусмотрены строительство или реконструкция иныхобъектовкапитальногостроительства,включаялинейныеобъекты(применительнокотдельнымэтапамстроительствавслучае, предусмотренномчастью12.1статьи48ГрК РФ, если такая проектная документация подлежит экспертизе в соответствии со статьей 49 ГрК РФ, положительное заключение государственной экспертизы проект</w:t>
      </w:r>
      <w:r>
        <w:rPr>
          <w:rFonts w:ascii="Times New Roman" w:hAnsi="Times New Roman" w:cs="Times New Roman"/>
          <w:sz w:val="28"/>
          <w:szCs w:val="28"/>
        </w:rPr>
        <w:t>ной документации в случаях, пре</w:t>
      </w:r>
      <w:r w:rsidRPr="006B03DE">
        <w:rPr>
          <w:rFonts w:ascii="Times New Roman" w:hAnsi="Times New Roman" w:cs="Times New Roman"/>
          <w:sz w:val="28"/>
          <w:szCs w:val="28"/>
        </w:rPr>
        <w:t>дусмотренных частью 3.4 статьи 49 ГрК РФ, положительное заключение государственнойэкологическойэкспертизыпроектнойдокументациив случаях, предусмотренных частью 6 статьи 49 ГрК РФ;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2.6.1.2.6.П</w:t>
      </w:r>
      <w:r w:rsidRPr="006B03DE">
        <w:rPr>
          <w:rFonts w:ascii="Times New Roman" w:hAnsi="Times New Roman" w:cs="Times New Roman"/>
          <w:sz w:val="28"/>
          <w:szCs w:val="28"/>
        </w:rPr>
        <w:t>одтверждение соответствия вносимых в проектную документацию изменений требованиям, указанным в части 3.8 статьи 49 ГрК РФ,предоставленное лицом, являющимся членом саморегулируемой организации,основаннойначленствелиц,осуществляющихподготовку проектнойдокументации,иутвержденноепривле</w:t>
      </w:r>
      <w:r>
        <w:rPr>
          <w:rFonts w:ascii="Times New Roman" w:hAnsi="Times New Roman" w:cs="Times New Roman"/>
          <w:sz w:val="28"/>
          <w:szCs w:val="28"/>
        </w:rPr>
        <w:t>ченнымэтимлицомв соотве</w:t>
      </w:r>
      <w:r w:rsidRPr="006B03DE">
        <w:rPr>
          <w:rFonts w:ascii="Times New Roman" w:hAnsi="Times New Roman" w:cs="Times New Roman"/>
          <w:sz w:val="28"/>
          <w:szCs w:val="28"/>
        </w:rPr>
        <w:t>тствиисГрКРФспециалистомпоорганизацииархитектурно- строительного проектирования в должности главного инженера проекта, в случаевнесенияизмененийвпроектнуюдокументациювсоответствиис частью 3.8 статьи 49 ГрК РФ;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2.6.1.2.7.П</w:t>
      </w:r>
      <w:r w:rsidRPr="006B03DE">
        <w:rPr>
          <w:rFonts w:ascii="Times New Roman" w:hAnsi="Times New Roman" w:cs="Times New Roman"/>
          <w:sz w:val="28"/>
          <w:szCs w:val="28"/>
        </w:rPr>
        <w:t>одтверждение соответствия вносимых в проектную документацию изменений требованиям, указанным в части 3.9 статьи 49 ГрК РФ,предоставленное</w:t>
      </w:r>
      <w:r w:rsidRPr="002B0D78">
        <w:rPr>
          <w:rFonts w:ascii="Times New Roman" w:hAnsi="Times New Roman" w:cs="Times New Roman"/>
          <w:sz w:val="28"/>
          <w:szCs w:val="28"/>
        </w:rPr>
        <w:t>органомисполнительнойвласти)</w:t>
      </w:r>
      <w:r w:rsidRPr="006B03DE">
        <w:rPr>
          <w:rFonts w:ascii="Times New Roman" w:hAnsi="Times New Roman" w:cs="Times New Roman"/>
          <w:sz w:val="28"/>
          <w:szCs w:val="28"/>
        </w:rPr>
        <w:t>илиорганизацией, проводившимиэкспертизупроектнойдокументации,вслучаевнесения изменений в проектную документацию в ходе экспертного сопровождения в соответствии с частью 3.9 статьи 49 ГрК РФ;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2.6.1.2.8.Р</w:t>
      </w:r>
      <w:r w:rsidRPr="006B03DE">
        <w:rPr>
          <w:rFonts w:ascii="Times New Roman" w:hAnsi="Times New Roman" w:cs="Times New Roman"/>
          <w:sz w:val="28"/>
          <w:szCs w:val="28"/>
        </w:rPr>
        <w:t>азрешениенаотклонениеотпредельныхпараметров разрешенного строительства, реконструкции (в случае, если заявителю было представлено такое разрешение в соответствии со статьей 40 ГрК РФ);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2.6.1.2.9.С</w:t>
      </w:r>
      <w:r w:rsidRPr="006B03DE">
        <w:rPr>
          <w:rFonts w:ascii="Times New Roman" w:hAnsi="Times New Roman" w:cs="Times New Roman"/>
          <w:sz w:val="28"/>
          <w:szCs w:val="28"/>
        </w:rPr>
        <w:t>огласие всех правообладателейобъектакапитального строительствав случаереконструкциитакогообъекта,кромеслучаев реконструкции многоквартирного дома;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2.6.1.2.10.В</w:t>
      </w:r>
      <w:r w:rsidRPr="006B03DE">
        <w:rPr>
          <w:rFonts w:ascii="Times New Roman" w:hAnsi="Times New Roman" w:cs="Times New Roman"/>
          <w:sz w:val="28"/>
          <w:szCs w:val="28"/>
        </w:rPr>
        <w:t xml:space="preserve">случаепроведенияреконструкциигосударственным (муниципальным) заказчиком, являющимся </w:t>
      </w:r>
      <w:r w:rsidRPr="00DF0BEC">
        <w:rPr>
          <w:rFonts w:ascii="Times New Roman" w:hAnsi="Times New Roman" w:cs="Times New Roman"/>
          <w:sz w:val="28"/>
          <w:szCs w:val="28"/>
        </w:rPr>
        <w:t>органом государственной власти,</w:t>
      </w:r>
      <w:r w:rsidRPr="006B03DE">
        <w:rPr>
          <w:rFonts w:ascii="Times New Roman" w:hAnsi="Times New Roman" w:cs="Times New Roman"/>
          <w:sz w:val="28"/>
          <w:szCs w:val="28"/>
        </w:rPr>
        <w:t>Государственнойкорпорациейпоатомной энергии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03DE">
        <w:rPr>
          <w:rFonts w:ascii="Times New Roman" w:hAnsi="Times New Roman" w:cs="Times New Roman"/>
          <w:sz w:val="28"/>
          <w:szCs w:val="28"/>
        </w:rPr>
        <w:t>Росатом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03DE">
        <w:rPr>
          <w:rFonts w:ascii="Times New Roman" w:hAnsi="Times New Roman" w:cs="Times New Roman"/>
          <w:sz w:val="28"/>
          <w:szCs w:val="28"/>
        </w:rPr>
        <w:t>,Государственнойкорпорациейпокосмической деятельности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B03DE">
        <w:rPr>
          <w:rFonts w:ascii="Times New Roman" w:hAnsi="Times New Roman" w:cs="Times New Roman"/>
          <w:sz w:val="28"/>
          <w:szCs w:val="28"/>
        </w:rPr>
        <w:t>Роскосмос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B03DE">
        <w:rPr>
          <w:rFonts w:ascii="Times New Roman" w:hAnsi="Times New Roman" w:cs="Times New Roman"/>
          <w:sz w:val="28"/>
          <w:szCs w:val="28"/>
        </w:rPr>
        <w:t xml:space="preserve">,органомуправлениягосударственным внебюджетным фондом или </w:t>
      </w:r>
      <w:r w:rsidRPr="00CD6C1E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Pr="006B03DE">
        <w:rPr>
          <w:rFonts w:ascii="Times New Roman" w:hAnsi="Times New Roman" w:cs="Times New Roman"/>
          <w:sz w:val="28"/>
          <w:szCs w:val="28"/>
        </w:rPr>
        <w:t>, на объекте капитальногостроительствагосударственно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й(муниципальной) </w:t>
      </w:r>
      <w:r w:rsidRPr="006B03DE">
        <w:rPr>
          <w:rFonts w:ascii="Times New Roman" w:hAnsi="Times New Roman" w:cs="Times New Roman"/>
          <w:sz w:val="28"/>
          <w:szCs w:val="28"/>
        </w:rPr>
        <w:t>собственности,правообладателемкоторогоявляетсягосударственное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правасобственникаимущества, - соглашениеопроведениитакой реконструкции,</w:t>
      </w:r>
      <w:r>
        <w:rPr>
          <w:rFonts w:ascii="Times New Roman" w:hAnsi="Times New Roman" w:cs="Times New Roman"/>
          <w:sz w:val="28"/>
          <w:szCs w:val="28"/>
        </w:rPr>
        <w:t xml:space="preserve"> определяющее, в том числе, усл</w:t>
      </w:r>
      <w:r w:rsidRPr="006B03DE">
        <w:rPr>
          <w:rFonts w:ascii="Times New Roman" w:hAnsi="Times New Roman" w:cs="Times New Roman"/>
          <w:sz w:val="28"/>
          <w:szCs w:val="28"/>
        </w:rPr>
        <w:t>овия и порядок возмещения ущерба,причиненногоуказанномуобъектуприосуществлении реконструкции;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2.6.1.2.11.Р</w:t>
      </w:r>
      <w:r w:rsidRPr="006B03DE">
        <w:rPr>
          <w:rFonts w:ascii="Times New Roman" w:hAnsi="Times New Roman" w:cs="Times New Roman"/>
          <w:sz w:val="28"/>
          <w:szCs w:val="28"/>
        </w:rPr>
        <w:t xml:space="preserve">ешение общего собрания собственников помещений и машино-меств многоквартирном доме, принятое в соответствии с жилищным законодательством в случае реконструкции многоквартирного дома, или, есливрезультатетакойреконструкциипроизойдетуменьшениеразмера общего имуществав многоквартирном доме, согласие всех собственников помещений и машино-меств многоквартирном доме;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2.6.1.2.12.К</w:t>
      </w:r>
      <w:r w:rsidRPr="00B17927">
        <w:rPr>
          <w:rFonts w:ascii="Times New Roman" w:hAnsi="Times New Roman" w:cs="Times New Roman"/>
          <w:sz w:val="28"/>
          <w:szCs w:val="28"/>
        </w:rPr>
        <w:t>опия свидетельства об аккредитацииюридического лица, выдавшего положительное заключение негосударственной экспертизы проектной документации в случае, если представлено заключение негосударственной экспертизы проектной документации;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2.6.1.2.13.Д</w:t>
      </w:r>
      <w:r w:rsidRPr="006B03DE">
        <w:rPr>
          <w:rFonts w:ascii="Times New Roman" w:hAnsi="Times New Roman" w:cs="Times New Roman"/>
          <w:sz w:val="28"/>
          <w:szCs w:val="28"/>
        </w:rPr>
        <w:t>окументы, предусмотренныезаконодательством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2.6.1.2.14.К</w:t>
      </w:r>
      <w:r w:rsidRPr="006B03DE">
        <w:rPr>
          <w:rFonts w:ascii="Times New Roman" w:hAnsi="Times New Roman" w:cs="Times New Roman"/>
          <w:sz w:val="28"/>
          <w:szCs w:val="28"/>
        </w:rPr>
        <w:t xml:space="preserve">опия решения об установлении или изменении зоны с особыми условиямииспользованиятерритории в случае строительства объекта капитального строительства, в связи с размещением которого в соответствии с законодательством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6B03DE">
        <w:rPr>
          <w:rFonts w:ascii="Times New Roman" w:hAnsi="Times New Roman" w:cs="Times New Roman"/>
          <w:sz w:val="28"/>
          <w:szCs w:val="28"/>
        </w:rPr>
        <w:t xml:space="preserve"> подлежит установлению зона с особыми условиями использования территории, или в случае реконструкции объекта капитального строительства, врезультатекоторой в отношении реконструируемого объекта подлежит установлению зона с особыми условиями использования территории илиранееустановленная зонас особыми условиями использования территории подлежит изменению;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2.6.1.2.15.К</w:t>
      </w:r>
      <w:r w:rsidRPr="006B03DE">
        <w:rPr>
          <w:rFonts w:ascii="Times New Roman" w:hAnsi="Times New Roman" w:cs="Times New Roman"/>
          <w:sz w:val="28"/>
          <w:szCs w:val="28"/>
        </w:rPr>
        <w:t>опия договора о развитии застроенной территор</w:t>
      </w:r>
      <w:r>
        <w:rPr>
          <w:rFonts w:ascii="Times New Roman" w:hAnsi="Times New Roman" w:cs="Times New Roman"/>
          <w:sz w:val="28"/>
          <w:szCs w:val="28"/>
        </w:rPr>
        <w:t xml:space="preserve">ии или договора о комплексном </w:t>
      </w:r>
      <w:r w:rsidRPr="006B03DE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 xml:space="preserve">и территории в случае, если </w:t>
      </w:r>
      <w:r w:rsidRPr="006B03DE">
        <w:rPr>
          <w:rFonts w:ascii="Times New Roman" w:hAnsi="Times New Roman" w:cs="Times New Roman"/>
          <w:sz w:val="28"/>
          <w:szCs w:val="28"/>
        </w:rPr>
        <w:t>строительство, реконструк</w:t>
      </w:r>
      <w:r>
        <w:rPr>
          <w:rFonts w:ascii="Times New Roman" w:hAnsi="Times New Roman" w:cs="Times New Roman"/>
          <w:sz w:val="28"/>
          <w:szCs w:val="28"/>
        </w:rPr>
        <w:t xml:space="preserve">цию объектов капитального </w:t>
      </w:r>
      <w:r w:rsidRPr="006B03DE">
        <w:rPr>
          <w:rFonts w:ascii="Times New Roman" w:hAnsi="Times New Roman" w:cs="Times New Roman"/>
          <w:sz w:val="28"/>
          <w:szCs w:val="28"/>
        </w:rPr>
        <w:t xml:space="preserve">строительствапланируется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в </w:t>
      </w:r>
      <w:r w:rsidRPr="006B03DE">
        <w:rPr>
          <w:rFonts w:ascii="Times New Roman" w:hAnsi="Times New Roman" w:cs="Times New Roman"/>
          <w:sz w:val="28"/>
          <w:szCs w:val="28"/>
        </w:rPr>
        <w:t>границах территории, в отношении которой ор</w:t>
      </w:r>
      <w:r>
        <w:rPr>
          <w:rFonts w:ascii="Times New Roman" w:hAnsi="Times New Roman" w:cs="Times New Roman"/>
          <w:sz w:val="28"/>
          <w:szCs w:val="28"/>
        </w:rPr>
        <w:t xml:space="preserve">ганом местного самоуправленияпринято решение о развитии </w:t>
      </w:r>
      <w:r w:rsidRPr="006B03DE">
        <w:rPr>
          <w:rFonts w:ascii="Times New Roman" w:hAnsi="Times New Roman" w:cs="Times New Roman"/>
          <w:sz w:val="28"/>
          <w:szCs w:val="28"/>
        </w:rPr>
        <w:t xml:space="preserve">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3D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B03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246BF7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246BF7">
        <w:rPr>
          <w:rFonts w:ascii="Times New Roman" w:hAnsi="Times New Roman" w:cs="Times New Roman"/>
          <w:sz w:val="28"/>
          <w:szCs w:val="28"/>
        </w:rPr>
        <w:t>пунктах</w:t>
      </w:r>
      <w:r>
        <w:rPr>
          <w:rFonts w:ascii="Times New Roman" w:hAnsi="Times New Roman" w:cs="Times New Roman"/>
          <w:sz w:val="28"/>
          <w:szCs w:val="28"/>
        </w:rPr>
        <w:t xml:space="preserve"> 2.6.1.2.</w:t>
      </w:r>
      <w:r w:rsidRPr="00246BF7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2.6.1.2.8</w:t>
      </w:r>
      <w:r w:rsidRPr="00246B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B17927">
        <w:rPr>
          <w:rFonts w:ascii="Times New Roman" w:hAnsi="Times New Roman" w:cs="Times New Roman"/>
          <w:sz w:val="28"/>
          <w:szCs w:val="28"/>
        </w:rPr>
        <w:t>12,</w:t>
      </w:r>
      <w:r>
        <w:rPr>
          <w:rFonts w:ascii="Times New Roman" w:hAnsi="Times New Roman" w:cs="Times New Roman"/>
          <w:sz w:val="28"/>
          <w:szCs w:val="28"/>
        </w:rPr>
        <w:t>2.6.1.2.14</w:t>
      </w:r>
      <w:r w:rsidRPr="00246BF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246B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5пункта 2.6.1.2</w:t>
      </w:r>
      <w:r w:rsidRPr="00246B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246BF7">
        <w:rPr>
          <w:rFonts w:ascii="Times New Roman" w:hAnsi="Times New Roman" w:cs="Times New Roman"/>
          <w:sz w:val="28"/>
          <w:szCs w:val="28"/>
        </w:rPr>
        <w:t xml:space="preserve"> запрашиваются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DF0BEC">
        <w:rPr>
          <w:rFonts w:ascii="Times New Roman" w:hAnsi="Times New Roman" w:cs="Times New Roman"/>
          <w:sz w:val="28"/>
          <w:szCs w:val="28"/>
        </w:rPr>
        <w:t>в государственных органах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0BEC">
        <w:rPr>
          <w:rFonts w:ascii="Times New Roman" w:hAnsi="Times New Roman" w:cs="Times New Roman"/>
          <w:sz w:val="28"/>
          <w:szCs w:val="28"/>
        </w:rPr>
        <w:t>органах местного самоуправления,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</w:t>
      </w:r>
      <w:r w:rsidRPr="00246BF7">
        <w:rPr>
          <w:rFonts w:ascii="Times New Roman" w:hAnsi="Times New Roman" w:cs="Times New Roman"/>
          <w:sz w:val="28"/>
          <w:szCs w:val="28"/>
        </w:rPr>
        <w:t>не представил указанные документы самостоятельно</w:t>
      </w:r>
      <w:r w:rsidRPr="006B03DE">
        <w:rPr>
          <w:rFonts w:ascii="Times New Roman" w:hAnsi="Times New Roman" w:cs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1220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811220">
        <w:rPr>
          <w:rFonts w:ascii="Times New Roman" w:hAnsi="Times New Roman" w:cs="Times New Roman"/>
          <w:sz w:val="28"/>
          <w:szCs w:val="28"/>
        </w:rPr>
        <w:t>, указанных в абзаце первом настояще</w:t>
      </w:r>
      <w:r>
        <w:rPr>
          <w:rFonts w:ascii="Times New Roman" w:hAnsi="Times New Roman" w:cs="Times New Roman"/>
          <w:sz w:val="28"/>
          <w:szCs w:val="28"/>
        </w:rPr>
        <w:t>гопункта</w:t>
      </w:r>
      <w:r w:rsidRPr="00811220">
        <w:rPr>
          <w:rFonts w:ascii="Times New Roman" w:hAnsi="Times New Roman" w:cs="Times New Roman"/>
          <w:sz w:val="28"/>
          <w:szCs w:val="28"/>
        </w:rPr>
        <w:t>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CD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Pr="003F094F">
        <w:rPr>
          <w:rFonts w:ascii="Times New Roman" w:hAnsi="Times New Roman" w:cs="Times New Roman"/>
          <w:sz w:val="28"/>
          <w:szCs w:val="28"/>
        </w:rPr>
        <w:t xml:space="preserve">подпунктах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3F094F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3F094F"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3F094F">
        <w:rPr>
          <w:rFonts w:ascii="Times New Roman" w:hAnsi="Times New Roman" w:cs="Times New Roman"/>
          <w:sz w:val="28"/>
          <w:szCs w:val="28"/>
        </w:rPr>
        <w:t>5 пункта 2.6.1</w:t>
      </w:r>
      <w:r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Pr="003F094F">
        <w:rPr>
          <w:rFonts w:ascii="Times New Roman" w:hAnsi="Times New Roman" w:cs="Times New Roman"/>
          <w:sz w:val="28"/>
          <w:szCs w:val="28"/>
        </w:rPr>
        <w:t>,</w:t>
      </w:r>
      <w:r w:rsidRPr="002D1CDD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Pr="000162E0">
        <w:rPr>
          <w:rFonts w:ascii="Times New Roman" w:hAnsi="Times New Roman" w:cs="Times New Roman"/>
          <w:sz w:val="28"/>
          <w:szCs w:val="28"/>
        </w:rPr>
        <w:t>заявителем</w:t>
      </w:r>
      <w:r w:rsidRPr="002D1CDD">
        <w:rPr>
          <w:rFonts w:ascii="Times New Roman" w:hAnsi="Times New Roman" w:cs="Times New Roman"/>
          <w:sz w:val="28"/>
          <w:szCs w:val="28"/>
        </w:rPr>
        <w:t>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0346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C0346">
        <w:rPr>
          <w:rFonts w:ascii="Times New Roman" w:hAnsi="Times New Roman" w:cs="Times New Roman"/>
          <w:sz w:val="28"/>
          <w:szCs w:val="28"/>
        </w:rPr>
        <w:t xml:space="preserve">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территории. 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r w:rsidRPr="00501BC7">
        <w:rPr>
          <w:rFonts w:ascii="Times New Roman" w:hAnsi="Times New Roman" w:cs="Times New Roman"/>
          <w:sz w:val="28"/>
          <w:szCs w:val="28"/>
        </w:rPr>
        <w:t xml:space="preserve">Внесение изменений в разрешение на строительство (в том числе в связи с необходимостью продления срока действия разрешения настроительство) осуществляется на основании: 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уведомления о переходе прав на земельный участок (если основанием внесения изменений в разрешение на строительство является смена правообладателя земельного участка), права пользования недрами;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уведомления об образовании земельного участка (если основанием внесения изменений в разрешение на строительство является изменение границ земельного участка путем объединения земельных участков, раздела, перераспределения или</w:t>
      </w:r>
      <w:r>
        <w:rPr>
          <w:rFonts w:ascii="Times New Roman" w:hAnsi="Times New Roman" w:cs="Times New Roman"/>
          <w:sz w:val="28"/>
          <w:szCs w:val="28"/>
        </w:rPr>
        <w:t xml:space="preserve"> выдела из земельных участков);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01BC7">
        <w:rPr>
          <w:rFonts w:ascii="Times New Roman" w:hAnsi="Times New Roman" w:cs="Times New Roman"/>
          <w:sz w:val="28"/>
          <w:szCs w:val="28"/>
        </w:rPr>
        <w:t>.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В случае направления заявителемуведомления о переходе прав на земельный участок, права пользования недрами, либо уведомления об образовании земельного участка, в уведомленииуказываются реквизиты: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правоустанавливающих документов на такие земельные участки в случае, если физическое или юридическое лицо, приобрело права на земельный участок;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решения об образовании земельных участков в случаях, образования земельного участка путем объединения земельных участков и в случае образования земельных участков путем раздела, перераспределения земельных участков или выдела из земельных участков, если в соответствии с земельным законодательством, решение об образовании земельного участка принимает исполнительный орган государственной власти</w:t>
      </w:r>
      <w:r w:rsidRPr="00CD6C1E">
        <w:rPr>
          <w:rFonts w:ascii="Times New Roman" w:hAnsi="Times New Roman" w:cs="Times New Roman"/>
          <w:sz w:val="28"/>
          <w:szCs w:val="28"/>
        </w:rPr>
        <w:t>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501BC7">
        <w:rPr>
          <w:rFonts w:ascii="Times New Roman" w:hAnsi="Times New Roman" w:cs="Times New Roman"/>
          <w:sz w:val="28"/>
          <w:szCs w:val="28"/>
        </w:rPr>
        <w:t xml:space="preserve"> или орган местного самоуправления;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градостроительного плана образованного земельного участка, на котором планируется осуществить строительство, реконструкцию объекта капитального строительства в случае, образования земельных участков путем раздела, перераспределения земельных участков или выдела из земельных участков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094F">
        <w:rPr>
          <w:rFonts w:ascii="Times New Roman" w:hAnsi="Times New Roman" w:cs="Times New Roman"/>
          <w:sz w:val="28"/>
          <w:szCs w:val="28"/>
        </w:rPr>
        <w:t>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недрами.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Одновременно с уведомлениями заявитель вправе представить в уполномоченный орган копии указанных документов.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01BC7">
        <w:rPr>
          <w:rFonts w:ascii="Times New Roman" w:hAnsi="Times New Roman" w:cs="Times New Roman"/>
          <w:sz w:val="28"/>
          <w:szCs w:val="28"/>
        </w:rPr>
        <w:t xml:space="preserve"> если документы не представлены заявителем, то орган,уполномоченный на выдачу разрешения на строительство, обязан запросить такие документы или сведения, содержащиеся в них, в соответствующих органах государственной власти или органах местного самоуправления.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недвижимости.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BC7">
        <w:rPr>
          <w:rFonts w:ascii="Times New Roman" w:hAnsi="Times New Roman" w:cs="Times New Roman"/>
          <w:sz w:val="28"/>
          <w:szCs w:val="28"/>
        </w:rPr>
        <w:t>Примерная форма уведомления приведена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 2 к настоящему а</w:t>
      </w:r>
      <w:r w:rsidRPr="00501BC7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2.6.4. </w:t>
      </w:r>
      <w:r w:rsidRPr="003F094F">
        <w:rPr>
          <w:rFonts w:ascii="Times New Roman" w:hAnsi="Times New Roman" w:cs="Times New Roman"/>
          <w:sz w:val="28"/>
          <w:szCs w:val="28"/>
        </w:rPr>
        <w:t>В целях внесения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документы, предусмотренные п</w:t>
      </w:r>
      <w:r>
        <w:rPr>
          <w:rFonts w:ascii="Times New Roman" w:hAnsi="Times New Roman" w:cs="Times New Roman"/>
          <w:sz w:val="28"/>
          <w:szCs w:val="28"/>
        </w:rPr>
        <w:t>одпунктом</w:t>
      </w:r>
      <w:r w:rsidRPr="003F094F">
        <w:rPr>
          <w:rFonts w:ascii="Times New Roman" w:hAnsi="Times New Roman" w:cs="Times New Roman"/>
          <w:sz w:val="28"/>
          <w:szCs w:val="28"/>
        </w:rPr>
        <w:t xml:space="preserve"> 2.6.1</w:t>
      </w:r>
      <w:r>
        <w:rPr>
          <w:rFonts w:ascii="Times New Roman" w:hAnsi="Times New Roman" w:cs="Times New Roman"/>
          <w:sz w:val="28"/>
          <w:szCs w:val="28"/>
        </w:rPr>
        <w:t>.2 пункта 2.6</w:t>
      </w:r>
      <w:r w:rsidRPr="003F094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333997" w:rsidRPr="00004ADB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0EA">
        <w:rPr>
          <w:rFonts w:ascii="Times New Roman" w:hAnsi="Times New Roman"/>
          <w:sz w:val="28"/>
          <w:szCs w:val="28"/>
        </w:rPr>
        <w:t>Примерная форма заявления о внесении изменений в разрешение настроительство приведена</w:t>
      </w:r>
      <w:r>
        <w:rPr>
          <w:rFonts w:ascii="Times New Roman" w:hAnsi="Times New Roman"/>
          <w:sz w:val="28"/>
          <w:szCs w:val="28"/>
        </w:rPr>
        <w:t xml:space="preserve"> в приложении № 3 к настоящему а</w:t>
      </w:r>
      <w:r w:rsidRPr="001360EA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6B7">
        <w:rPr>
          <w:rFonts w:ascii="Times New Roman" w:hAnsi="Times New Roman" w:cs="Times New Roman"/>
          <w:sz w:val="28"/>
          <w:szCs w:val="28"/>
        </w:rPr>
        <w:t xml:space="preserve">Представление указанных документов осуществляется по правилам, установленным </w:t>
      </w:r>
      <w:r>
        <w:rPr>
          <w:rFonts w:ascii="Times New Roman" w:hAnsi="Times New Roman" w:cs="Times New Roman"/>
          <w:sz w:val="28"/>
          <w:szCs w:val="28"/>
        </w:rPr>
        <w:t>пунктом 2.6.2 настоящего административного регламента</w:t>
      </w:r>
      <w:r w:rsidRPr="003446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446B7">
        <w:rPr>
          <w:rFonts w:ascii="Times New Roman" w:hAnsi="Times New Roman" w:cs="Times New Roman"/>
          <w:sz w:val="28"/>
          <w:szCs w:val="28"/>
        </w:rPr>
        <w:t xml:space="preserve">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также документы, предусмотренные </w:t>
      </w:r>
      <w:r>
        <w:rPr>
          <w:rFonts w:ascii="Times New Roman" w:hAnsi="Times New Roman" w:cs="Times New Roman"/>
          <w:sz w:val="28"/>
          <w:szCs w:val="28"/>
        </w:rPr>
        <w:t>подпунктом 2.6.1.2 пункта 2.6 настоящего административного регламента</w:t>
      </w:r>
      <w:r w:rsidRPr="003446B7">
        <w:rPr>
          <w:rFonts w:ascii="Times New Roman" w:hAnsi="Times New Roman" w:cs="Times New Roman"/>
          <w:sz w:val="28"/>
          <w:szCs w:val="28"/>
        </w:rPr>
        <w:t xml:space="preserve">, </w:t>
      </w:r>
      <w:r w:rsidRPr="004E0459">
        <w:rPr>
          <w:rFonts w:ascii="Times New Roman" w:hAnsi="Times New Roman" w:cs="Times New Roman"/>
          <w:sz w:val="28"/>
          <w:szCs w:val="28"/>
        </w:rPr>
        <w:t>могут быть направлены в форме электронных документов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возможности).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202F9">
        <w:rPr>
          <w:rFonts w:ascii="Times New Roman" w:hAnsi="Times New Roman" w:cs="Times New Roman"/>
          <w:sz w:val="28"/>
          <w:szCs w:val="28"/>
        </w:rPr>
        <w:t>несении изменений в разрешение на строительство.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Заявление о продлении срока действия разрешения на строительство 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Pr="00B202F9">
        <w:rPr>
          <w:rFonts w:ascii="Times New Roman" w:hAnsi="Times New Roman" w:cs="Times New Roman"/>
          <w:sz w:val="28"/>
          <w:szCs w:val="28"/>
        </w:rPr>
        <w:t>быть подан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02F9">
        <w:rPr>
          <w:rFonts w:ascii="Times New Roman" w:hAnsi="Times New Roman" w:cs="Times New Roman"/>
          <w:sz w:val="28"/>
          <w:szCs w:val="28"/>
        </w:rPr>
        <w:t xml:space="preserve"> через МФЦ в соответствии с соглашением о взаимодействии между МФЦ и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B202F9">
        <w:rPr>
          <w:rFonts w:ascii="Times New Roman" w:hAnsi="Times New Roman" w:cs="Times New Roman"/>
          <w:sz w:val="28"/>
          <w:szCs w:val="28"/>
        </w:rPr>
        <w:t>не вправе требовать от заявителя или его представителя: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2.7.1.П</w:t>
      </w:r>
      <w:r w:rsidRPr="00B202F9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202F9">
        <w:rPr>
          <w:rFonts w:ascii="Times New Roman" w:hAnsi="Times New Roman" w:cs="Times New Roman"/>
          <w:sz w:val="28"/>
          <w:szCs w:val="28"/>
        </w:rPr>
        <w:t>;</w:t>
      </w:r>
    </w:p>
    <w:p w:rsidR="00333997" w:rsidRPr="0092317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5E0A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.П</w:t>
      </w:r>
      <w:r w:rsidRPr="005E0A16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</w:t>
      </w:r>
      <w:r w:rsidRPr="00BC795C">
        <w:rPr>
          <w:rFonts w:ascii="Times New Roman" w:hAnsi="Times New Roman" w:cs="Times New Roman"/>
          <w:sz w:val="28"/>
          <w:szCs w:val="28"/>
        </w:rPr>
        <w:t>предусмотренных частью 6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BC795C">
        <w:rPr>
          <w:rFonts w:ascii="Times New Roman" w:hAnsi="Times New Roman" w:cs="Times New Roman"/>
          <w:sz w:val="28"/>
          <w:szCs w:val="28"/>
        </w:rPr>
        <w:t xml:space="preserve"> 7 Федерального закона от 27.07.2010 № 210-ФЗ «</w:t>
      </w:r>
      <w:r w:rsidRPr="00BC795C">
        <w:rPr>
          <w:rFonts w:ascii="Times New Roman" w:hAnsi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Pr="00BC795C">
        <w:rPr>
          <w:rFonts w:ascii="Times New Roman" w:hAnsi="Times New Roman" w:cs="Times New Roman"/>
          <w:sz w:val="28"/>
          <w:szCs w:val="28"/>
        </w:rPr>
        <w:t>» (далее – Федеральный закон от 27.07.2010 № 210-ФЗ) перечень документов;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Pr="002415A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.О</w:t>
      </w:r>
      <w:r w:rsidRPr="002415A1">
        <w:rPr>
          <w:rFonts w:ascii="Times New Roman" w:hAnsi="Times New Roman" w:cs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2.7.4.П</w:t>
      </w:r>
      <w:r w:rsidRPr="00B202F9">
        <w:rPr>
          <w:rFonts w:ascii="Times New Roman" w:hAnsi="Times New Roman" w:cs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2.7.4.1.И</w:t>
      </w:r>
      <w:r w:rsidRPr="00B202F9">
        <w:rPr>
          <w:rFonts w:ascii="Times New Roman" w:hAnsi="Times New Roman" w:cs="Times New Roman"/>
          <w:sz w:val="28"/>
          <w:szCs w:val="28"/>
        </w:rPr>
        <w:t>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2.7.4.2.Н</w:t>
      </w:r>
      <w:r w:rsidRPr="00B202F9">
        <w:rPr>
          <w:rFonts w:ascii="Times New Roman" w:hAnsi="Times New Roman" w:cs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2.7.4.3.И</w:t>
      </w:r>
      <w:r w:rsidRPr="00B202F9">
        <w:rPr>
          <w:rFonts w:ascii="Times New Roman" w:hAnsi="Times New Roman" w:cs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2.7.4.4.В</w:t>
      </w:r>
      <w:r w:rsidRPr="00B202F9">
        <w:rPr>
          <w:rFonts w:ascii="Times New Roman" w:hAnsi="Times New Roman" w:cs="Times New Roman"/>
          <w:sz w:val="28"/>
          <w:szCs w:val="28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Pr="00B202F9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202F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2"/>
      <w:bookmarkEnd w:id="2"/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отказывает в выдаче разрешения на строительство в случае, если: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.1.1</w:t>
      </w:r>
      <w:r>
        <w:rPr>
          <w:rFonts w:ascii="Times New Roman" w:hAnsi="Times New Roman" w:cs="Times New Roman"/>
          <w:sz w:val="28"/>
          <w:szCs w:val="28"/>
        </w:rPr>
        <w:t>.О</w:t>
      </w:r>
      <w:r w:rsidRPr="00B202F9">
        <w:rPr>
          <w:rFonts w:ascii="Times New Roman" w:hAnsi="Times New Roman" w:cs="Times New Roman"/>
          <w:sz w:val="28"/>
          <w:szCs w:val="28"/>
        </w:rPr>
        <w:t xml:space="preserve">тсутствуют документы, предусмотренные </w:t>
      </w:r>
      <w:r w:rsidRPr="00387BBB">
        <w:rPr>
          <w:rFonts w:ascii="Times New Roman" w:hAnsi="Times New Roman" w:cs="Times New Roman"/>
          <w:sz w:val="28"/>
          <w:szCs w:val="28"/>
        </w:rPr>
        <w:t>пунктом 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B202F9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.1.2</w:t>
      </w:r>
      <w:r>
        <w:rPr>
          <w:rFonts w:ascii="Times New Roman" w:hAnsi="Times New Roman" w:cs="Times New Roman"/>
          <w:sz w:val="28"/>
          <w:szCs w:val="28"/>
        </w:rPr>
        <w:t>.П</w:t>
      </w:r>
      <w:r w:rsidRPr="00B202F9">
        <w:rPr>
          <w:rFonts w:ascii="Times New Roman" w:hAnsi="Times New Roman" w:cs="Times New Roman"/>
          <w:sz w:val="28"/>
          <w:szCs w:val="28"/>
        </w:rPr>
        <w:t>редставленные документы не соответствуют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.1.3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B202F9">
        <w:rPr>
          <w:rFonts w:ascii="Times New Roman" w:hAnsi="Times New Roman" w:cs="Times New Roman"/>
          <w:sz w:val="28"/>
          <w:szCs w:val="28"/>
        </w:rPr>
        <w:t>редоставленные документы не соответствуют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.1.4</w:t>
      </w:r>
      <w:r>
        <w:rPr>
          <w:rFonts w:ascii="Times New Roman" w:hAnsi="Times New Roman" w:cs="Times New Roman"/>
          <w:sz w:val="28"/>
          <w:szCs w:val="28"/>
        </w:rPr>
        <w:t>.П</w:t>
      </w:r>
      <w:r w:rsidRPr="00B202F9">
        <w:rPr>
          <w:rFonts w:ascii="Times New Roman" w:hAnsi="Times New Roman" w:cs="Times New Roman"/>
          <w:sz w:val="28"/>
          <w:szCs w:val="28"/>
        </w:rPr>
        <w:t>редставленные документы не соответствуют требованиям, установленным в разрешении на отклонение от предельных параметров разрешенного строительства, реконструкции</w:t>
      </w:r>
      <w:r w:rsidRPr="003F094F">
        <w:rPr>
          <w:rFonts w:ascii="Times New Roman" w:hAnsi="Times New Roman" w:cs="Times New Roman"/>
          <w:sz w:val="28"/>
          <w:szCs w:val="28"/>
        </w:rPr>
        <w:t>в случае выдачи заявителю разрешения на отклонение от предельных параметров разрешенного строительства, реконструкции;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.1.5</w:t>
      </w:r>
      <w:r>
        <w:rPr>
          <w:rFonts w:ascii="Times New Roman" w:hAnsi="Times New Roman" w:cs="Times New Roman"/>
          <w:sz w:val="28"/>
          <w:szCs w:val="28"/>
        </w:rPr>
        <w:t>.В</w:t>
      </w:r>
      <w:r w:rsidRPr="00C662B8">
        <w:rPr>
          <w:rFonts w:ascii="Times New Roman" w:hAnsi="Times New Roman" w:cs="Times New Roman"/>
          <w:sz w:val="28"/>
          <w:szCs w:val="28"/>
        </w:rPr>
        <w:t xml:space="preserve"> случае строительства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основанием для отказа будет являться поступившее от </w:t>
      </w:r>
      <w:r w:rsidRPr="00BC795C"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Кемеровской области - Кузбасса,</w:t>
      </w:r>
      <w:r w:rsidRPr="00C662B8">
        <w:rPr>
          <w:rFonts w:ascii="Times New Roman" w:hAnsi="Times New Roman" w:cs="Times New Roman"/>
          <w:sz w:val="28"/>
          <w:szCs w:val="28"/>
        </w:rPr>
        <w:t xml:space="preserve">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6.О</w:t>
      </w:r>
      <w:r w:rsidRPr="003F094F">
        <w:rPr>
          <w:rFonts w:ascii="Times New Roman" w:hAnsi="Times New Roman" w:cs="Times New Roman"/>
          <w:sz w:val="28"/>
          <w:szCs w:val="28"/>
        </w:rPr>
        <w:t xml:space="preserve">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</w:t>
      </w:r>
      <w:r w:rsidRPr="00CD6C1E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Pr="003F094F">
        <w:rPr>
          <w:rFonts w:ascii="Times New Roman" w:hAnsi="Times New Roman" w:cs="Times New Roman"/>
          <w:sz w:val="28"/>
          <w:szCs w:val="28"/>
        </w:rPr>
        <w:t xml:space="preserve">принято решение о развитии застроенной территории или решение о комплексном развитии территории по инициативе </w:t>
      </w:r>
      <w:r w:rsidRPr="00BC795C">
        <w:rPr>
          <w:rFonts w:ascii="Times New Roman" w:hAnsi="Times New Roman" w:cs="Times New Roman"/>
          <w:sz w:val="28"/>
          <w:szCs w:val="28"/>
        </w:rPr>
        <w:t>данного органа.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Pr="00387BBB">
        <w:rPr>
          <w:rFonts w:ascii="Times New Roman" w:hAnsi="Times New Roman" w:cs="Times New Roman"/>
          <w:sz w:val="28"/>
          <w:szCs w:val="28"/>
        </w:rPr>
        <w:t>пункте 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87BB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запрошенных в государственных </w:t>
      </w:r>
      <w:r w:rsidRPr="00B202F9">
        <w:rPr>
          <w:rFonts w:ascii="Times New Roman" w:hAnsi="Times New Roman" w:cs="Times New Roman"/>
          <w:sz w:val="28"/>
          <w:szCs w:val="28"/>
        </w:rPr>
        <w:t>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строительство.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2829">
        <w:rPr>
          <w:rFonts w:ascii="Times New Roman" w:hAnsi="Times New Roman" w:cs="Times New Roman"/>
          <w:sz w:val="28"/>
          <w:szCs w:val="28"/>
        </w:rPr>
        <w:t>Отказ в выдаче разрешения на строительство может быть оспорен застройщиком в судебном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997" w:rsidRDefault="00333997" w:rsidP="00F90048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33997" w:rsidRPr="001360EA" w:rsidRDefault="00333997" w:rsidP="00F9004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360EA">
        <w:rPr>
          <w:rFonts w:ascii="Times New Roman" w:hAnsi="Times New Roman"/>
          <w:bCs/>
          <w:sz w:val="28"/>
          <w:szCs w:val="28"/>
        </w:rPr>
        <w:t>Форма отказа в выдаче разрешения на строительство приведена</w:t>
      </w:r>
      <w:r>
        <w:rPr>
          <w:rFonts w:ascii="Times New Roman" w:hAnsi="Times New Roman"/>
          <w:bCs/>
          <w:sz w:val="28"/>
          <w:szCs w:val="28"/>
        </w:rPr>
        <w:t xml:space="preserve"> в приложении № 4 к настоящему а</w:t>
      </w:r>
      <w:r w:rsidRPr="001360EA">
        <w:rPr>
          <w:rFonts w:ascii="Times New Roman" w:hAnsi="Times New Roman"/>
          <w:bCs/>
          <w:sz w:val="28"/>
          <w:szCs w:val="28"/>
        </w:rPr>
        <w:t>дминистративному регламенту.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9"/>
      <w:bookmarkEnd w:id="3"/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202F9">
        <w:rPr>
          <w:rFonts w:ascii="Times New Roman" w:hAnsi="Times New Roman" w:cs="Times New Roman"/>
          <w:sz w:val="28"/>
          <w:szCs w:val="28"/>
        </w:rPr>
        <w:t>.2. Основанием для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является: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отсутствие в уведомлении о переходе прав на земельный участок права пользования недрами, об образовании земельного участка реквизитов документов или отсутствие правоустанавливающего документа на земельный участок в случае, если указанные документы (их копии или сведения, содержащиеся в них) отсутствуют в Едином государственном реестре недвижимости, и они не представлены заявителем самостоятельно, либо отсутствие документов, предусмотренных пунктом 2.6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B506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физическое или юридическое лицо, у которого возникло право на образованные земельные участки, вправе осуществлять строительство на таких земельных участках на условиях, содержащихся в указанном разрешении на строительство, с соблюдением требований к размещению объектов капитального строительства, установленных в соответствии с ГрК РФ и земельным законодательством. При этом градостроительный план земельного участка должен быть выдан не ранее чем за три года до дня направления уведомления;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ГрК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 xml:space="preserve">наличие у уполномоченных на выдачу разрешений на строительство </w:t>
      </w:r>
      <w:r w:rsidRPr="00CD6C1E">
        <w:rPr>
          <w:rFonts w:ascii="Times New Roman" w:hAnsi="Times New Roman" w:cs="Times New Roman"/>
          <w:sz w:val="28"/>
          <w:szCs w:val="28"/>
        </w:rPr>
        <w:t>органа местного самоуправления информации о выявленном в рамках государств</w:t>
      </w:r>
      <w:r w:rsidRPr="009B5062">
        <w:rPr>
          <w:rFonts w:ascii="Times New Roman" w:hAnsi="Times New Roman" w:cs="Times New Roman"/>
          <w:sz w:val="28"/>
          <w:szCs w:val="28"/>
        </w:rPr>
        <w:t>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ГрК РФ,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062">
        <w:rPr>
          <w:rFonts w:ascii="Times New Roman" w:hAnsi="Times New Roman" w:cs="Times New Roman"/>
          <w:sz w:val="28"/>
          <w:szCs w:val="28"/>
        </w:rPr>
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333997" w:rsidRDefault="00333997" w:rsidP="00F900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1360EA" w:rsidRDefault="00333997" w:rsidP="00F900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60EA">
        <w:rPr>
          <w:rFonts w:ascii="Times New Roman" w:hAnsi="Times New Roman"/>
          <w:sz w:val="28"/>
          <w:szCs w:val="28"/>
        </w:rPr>
        <w:t>Форма отказа во внесении изменений в разрешение на строительство приведена в приложении № 5 к н</w:t>
      </w:r>
      <w:r>
        <w:rPr>
          <w:rFonts w:ascii="Times New Roman" w:hAnsi="Times New Roman"/>
          <w:sz w:val="28"/>
          <w:szCs w:val="28"/>
        </w:rPr>
        <w:t>астоящему а</w:t>
      </w:r>
      <w:r w:rsidRPr="001360EA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202F9">
        <w:rPr>
          <w:rFonts w:ascii="Times New Roman" w:hAnsi="Times New Roman" w:cs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4B82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изготовление проектной документации для выдачи разрешения на строительство;</w:t>
      </w:r>
    </w:p>
    <w:p w:rsidR="00333997" w:rsidRPr="00FB68D4" w:rsidRDefault="00333997" w:rsidP="00F90048">
      <w:pPr>
        <w:pStyle w:val="ConsPlusNormal"/>
        <w:spacing w:before="220"/>
        <w:ind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экспертиза п</w:t>
      </w:r>
      <w:r>
        <w:rPr>
          <w:rFonts w:ascii="Times New Roman" w:hAnsi="Times New Roman"/>
          <w:sz w:val="28"/>
          <w:szCs w:val="28"/>
        </w:rPr>
        <w:t>роектной документации</w:t>
      </w:r>
      <w:r w:rsidRPr="00FB68D4">
        <w:rPr>
          <w:rFonts w:ascii="Times New Roman" w:hAnsi="Times New Roman"/>
          <w:sz w:val="28"/>
          <w:szCs w:val="28"/>
        </w:rPr>
        <w:t xml:space="preserve"> объектов капитального строительства и </w:t>
      </w:r>
      <w:r>
        <w:rPr>
          <w:rFonts w:ascii="Times New Roman" w:hAnsi="Times New Roman"/>
          <w:sz w:val="28"/>
          <w:szCs w:val="28"/>
        </w:rPr>
        <w:t>(или) результатов</w:t>
      </w:r>
      <w:r w:rsidRPr="00FB68D4">
        <w:rPr>
          <w:rFonts w:ascii="Times New Roman" w:hAnsi="Times New Roman"/>
          <w:sz w:val="28"/>
          <w:szCs w:val="28"/>
        </w:rPr>
        <w:t xml:space="preserve"> инженерных изысканий, выполненных для подготовки такой проектной документации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FB68D4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 xml:space="preserve">государственная экспертиза </w:t>
      </w:r>
      <w:r w:rsidRPr="00FB68D4">
        <w:rPr>
          <w:rFonts w:ascii="Times New Roman" w:hAnsi="Times New Roman" w:cs="Times New Roman"/>
          <w:sz w:val="28"/>
          <w:szCs w:val="28"/>
        </w:rPr>
        <w:t>проектной документации объектов капитального строительства и (или) результатов инженерных изысканий, выполненных для подготовки такой проектной документации;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 проектной документации объекта капитального строительства для выдачи разрешения на строительство;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550B8">
        <w:rPr>
          <w:rFonts w:ascii="Times New Roman" w:hAnsi="Times New Roman"/>
          <w:color w:val="000000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1" w:history="1">
        <w:r w:rsidRPr="00C550B8">
          <w:rPr>
            <w:rStyle w:val="Hyperlink"/>
            <w:rFonts w:ascii="Times New Roman" w:hAnsi="Times New Roman" w:cs="Calibri"/>
            <w:color w:val="000000"/>
            <w:sz w:val="28"/>
            <w:szCs w:val="28"/>
            <w:u w:val="none"/>
          </w:rPr>
          <w:t>части 3.8 статьи 49</w:t>
        </w:r>
      </w:hyperlink>
      <w:r w:rsidRPr="00C550B8">
        <w:rPr>
          <w:rFonts w:ascii="Times New Roman" w:hAnsi="Times New Roman"/>
          <w:color w:val="000000"/>
          <w:sz w:val="28"/>
          <w:szCs w:val="28"/>
        </w:rPr>
        <w:t>ГрК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ГрК РФ специалистом по организации архитектурно-строительного проектирования в должности главного инженера 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, в случае внесения изменений </w:t>
      </w:r>
      <w:r w:rsidRPr="00C550B8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12" w:history="1">
        <w:r w:rsidRPr="00C550B8">
          <w:rPr>
            <w:rStyle w:val="Hyperlink"/>
            <w:rFonts w:ascii="Times New Roman" w:hAnsi="Times New Roman" w:cs="Calibri"/>
            <w:color w:val="000000"/>
            <w:sz w:val="28"/>
            <w:szCs w:val="28"/>
            <w:u w:val="none"/>
          </w:rPr>
          <w:t>частью 3.8 статьи 49</w:t>
        </w:r>
      </w:hyperlink>
      <w:r w:rsidRPr="00C550B8">
        <w:rPr>
          <w:rFonts w:ascii="Times New Roman" w:hAnsi="Times New Roman"/>
          <w:color w:val="000000"/>
          <w:sz w:val="28"/>
          <w:szCs w:val="28"/>
        </w:rPr>
        <w:t>ГрК РФ;</w:t>
      </w:r>
    </w:p>
    <w:p w:rsidR="00333997" w:rsidRPr="00C550B8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550B8">
        <w:rPr>
          <w:rFonts w:ascii="Times New Roman" w:hAnsi="Times New Roman"/>
          <w:color w:val="000000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3" w:history="1">
        <w:r w:rsidRPr="00C550B8">
          <w:rPr>
            <w:rStyle w:val="Hyperlink"/>
            <w:rFonts w:ascii="Times New Roman" w:hAnsi="Times New Roman" w:cs="Calibri"/>
            <w:color w:val="000000"/>
            <w:sz w:val="28"/>
            <w:szCs w:val="28"/>
            <w:u w:val="none"/>
          </w:rPr>
          <w:t>части 3.9 статьи 49</w:t>
        </w:r>
      </w:hyperlink>
      <w:r w:rsidRPr="00C550B8">
        <w:rPr>
          <w:rFonts w:ascii="Times New Roman" w:hAnsi="Times New Roman"/>
          <w:color w:val="000000"/>
          <w:sz w:val="28"/>
          <w:szCs w:val="28"/>
        </w:rPr>
        <w:t xml:space="preserve">ГрК РФ, предоставленное органом исполнительной власти или организацией, проводившими экспертизу проектной документации, в случае внесения изменений в ходе экспертного сопровождения в соответствии с </w:t>
      </w:r>
      <w:hyperlink r:id="rId14" w:history="1">
        <w:r w:rsidRPr="00C550B8">
          <w:rPr>
            <w:rStyle w:val="Hyperlink"/>
            <w:rFonts w:ascii="Times New Roman" w:hAnsi="Times New Roman" w:cs="Calibri"/>
            <w:color w:val="000000"/>
            <w:sz w:val="28"/>
            <w:szCs w:val="28"/>
            <w:u w:val="none"/>
          </w:rPr>
          <w:t>частью 3.9 статьи 49</w:t>
        </w:r>
      </w:hyperlink>
      <w:r w:rsidRPr="00C550B8">
        <w:rPr>
          <w:rFonts w:ascii="Times New Roman" w:hAnsi="Times New Roman"/>
          <w:color w:val="000000"/>
          <w:sz w:val="28"/>
          <w:szCs w:val="28"/>
        </w:rPr>
        <w:t>ГрК РФ;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решение общего собрания собственников помещений и машино-мест в многоквартирном доме, принятое в соответствии с жилищным законодательством</w:t>
      </w:r>
      <w:r w:rsidRPr="00C22115">
        <w:rPr>
          <w:rFonts w:ascii="Times New Roman" w:hAnsi="Times New Roman" w:cs="Times New Roman"/>
          <w:sz w:val="28"/>
          <w:szCs w:val="28"/>
        </w:rPr>
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выдача согласия всех собственников помещений и машино-мест в многоквартирном доме для выдачи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C22115">
        <w:rPr>
          <w:rFonts w:ascii="Times New Roman" w:hAnsi="Times New Roman" w:cs="Times New Roman"/>
          <w:sz w:val="28"/>
          <w:szCs w:val="28"/>
        </w:rPr>
        <w:t xml:space="preserve"> в целях внесения изменений в разрешение на строительство;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 xml:space="preserve">выдача документа, предусмотренного законодательством Российской Федерации об объектах культурного наследия, в случае, если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C22115">
        <w:rPr>
          <w:rFonts w:ascii="Times New Roman" w:hAnsi="Times New Roman" w:cs="Times New Roman"/>
          <w:sz w:val="28"/>
          <w:szCs w:val="28"/>
        </w:rPr>
        <w:t xml:space="preserve"> работ по сохранению объекта культурного наследия затрагиваются конструктивные и другие характеристики надежности и безопасности объекта для выдачи разрешения на строительство, а также в целях внесения изменений в разрешение на строительство;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изготовление документа, удостоверяющего права (полномочия) представителя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2115">
        <w:rPr>
          <w:rFonts w:ascii="Times New Roman" w:hAnsi="Times New Roman" w:cs="Times New Roman"/>
          <w:sz w:val="28"/>
          <w:szCs w:val="28"/>
        </w:rPr>
        <w:t>согласие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202F9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в ее предоставлении, и при получении результата предоставления таких услуг не должен превышать 15 минут.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 xml:space="preserve">3. Порядок </w:t>
      </w:r>
      <w:r w:rsidRPr="00B202F9">
        <w:rPr>
          <w:rFonts w:ascii="Times New Roman" w:hAnsi="Times New Roman" w:cs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 w:cs="Times New Roman"/>
          <w:sz w:val="28"/>
          <w:szCs w:val="28"/>
        </w:rPr>
        <w:t>, в том числе в электронной форме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представителемрегистрируется в установленном порядке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МФЦрегистрируется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 в день поступления.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5588">
        <w:rPr>
          <w:rFonts w:ascii="Times New Roman" w:hAnsi="Times New Roman" w:cs="Times New Roman"/>
          <w:sz w:val="28"/>
          <w:szCs w:val="28"/>
        </w:rPr>
        <w:t xml:space="preserve">регистрируется в установленном порядке уполномоченным органом в день его поступления в случае отсутствия автоматической регистрации запросов на </w:t>
      </w:r>
      <w:r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F05588">
        <w:rPr>
          <w:rFonts w:ascii="Times New Roman" w:hAnsi="Times New Roman" w:cs="Times New Roman"/>
          <w:sz w:val="28"/>
          <w:szCs w:val="28"/>
        </w:rPr>
        <w:t>РПГУ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997" w:rsidRPr="00B202F9" w:rsidRDefault="00333997" w:rsidP="00BB664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>. Срок регистрации запроса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 w:cs="Times New Roman"/>
          <w:sz w:val="28"/>
          <w:szCs w:val="28"/>
        </w:rPr>
        <w:t>, в том числе в эл. форме.</w:t>
      </w:r>
    </w:p>
    <w:p w:rsidR="00333997" w:rsidRPr="00B202F9" w:rsidRDefault="00333997" w:rsidP="00BB664F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представителем, </w:t>
      </w:r>
      <w:r>
        <w:rPr>
          <w:rFonts w:ascii="Times New Roman" w:hAnsi="Times New Roman" w:cs="Times New Roman"/>
          <w:sz w:val="28"/>
          <w:szCs w:val="28"/>
        </w:rPr>
        <w:t>регистрируется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течение 15 минут с момента поступления такого заявления (уведомления) в день обращения заявителя либо его представителя.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МФЦ, регистрируется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день поступления от МФЦ.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возможности), </w:t>
      </w:r>
      <w:r w:rsidRPr="00B202F9">
        <w:rPr>
          <w:rFonts w:ascii="Times New Roman" w:hAnsi="Times New Roman" w:cs="Times New Roman"/>
          <w:sz w:val="28"/>
          <w:szCs w:val="28"/>
        </w:rPr>
        <w:t>поступившее в нерабочее время, регистрируется в первый рабочий день.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2.15.1. </w:t>
      </w:r>
      <w:r w:rsidRPr="00FD6FA0">
        <w:rPr>
          <w:rFonts w:ascii="Times New Roman" w:hAnsi="Times New Roman"/>
          <w:sz w:val="28"/>
          <w:szCs w:val="28"/>
        </w:rPr>
        <w:t xml:space="preserve">Помещения уполномоченного органа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FD6FA0">
        <w:rPr>
          <w:rFonts w:ascii="Times New Roman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333997" w:rsidRPr="00684C2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FA0">
        <w:rPr>
          <w:rFonts w:ascii="Times New Roman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FD6FA0">
        <w:rPr>
          <w:rFonts w:ascii="Times New Roman" w:hAnsi="Times New Roman"/>
          <w:bCs/>
          <w:sz w:val="28"/>
          <w:szCs w:val="28"/>
        </w:rPr>
        <w:t>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Помещения по предоставлению муниципальной услуги, обеспечиваются компьютерами, средствами связи, включая доступ к информационно - 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D6FA0">
        <w:rPr>
          <w:rFonts w:ascii="Times New Roman" w:hAnsi="Times New Roman"/>
          <w:bCs/>
          <w:sz w:val="28"/>
          <w:szCs w:val="28"/>
        </w:rPr>
        <w:t xml:space="preserve">Информационные стенды должны располагаться в месте, доступном для просмотра (в том числе при </w:t>
      </w:r>
      <w:r>
        <w:rPr>
          <w:rFonts w:ascii="Times New Roman" w:hAnsi="Times New Roman"/>
          <w:bCs/>
          <w:sz w:val="28"/>
          <w:szCs w:val="28"/>
        </w:rPr>
        <w:t>большом количестве посетителей).</w:t>
      </w:r>
    </w:p>
    <w:p w:rsidR="00333997" w:rsidRPr="00684C2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</w:t>
      </w:r>
      <w:r w:rsidRPr="00B202F9">
        <w:rPr>
          <w:rFonts w:ascii="Times New Roman" w:hAnsi="Times New Roman"/>
          <w:sz w:val="28"/>
          <w:szCs w:val="28"/>
        </w:rPr>
        <w:t>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/>
          <w:sz w:val="28"/>
          <w:szCs w:val="28"/>
        </w:rPr>
        <w:t xml:space="preserve">,утвержденным </w:t>
      </w:r>
      <w:r>
        <w:rPr>
          <w:rFonts w:ascii="Times New Roman" w:hAnsi="Times New Roman"/>
          <w:sz w:val="28"/>
          <w:szCs w:val="28"/>
          <w:lang w:eastAsia="en-US"/>
        </w:rPr>
        <w:t>приказом Минстроя России от 14.11.2016 № 798/пр«Об утверждении СП 59.13330 «СНиП 35-01-2001 Доступность зданий и сооружений для маломобильных групп населения»».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кабинете по приему маломобильных групп населения имеется медицинская аптечка, питьевая вода. При необходимости 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гражданина с нарушениями функций опорно-двигательного аппарата работники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открывают входную дверь и помогают гражданину беспрепятственно посетить здание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а также заранее предупреждают о существующих барьерах в здании;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 с недостатками зрения работники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 окончании предоставления муниципальной услуги 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обращении гражданина с дефектами слуха работники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предпринимают следующие действия: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, осуществляющий прием, оказывает помощь и содействие в заполнении бланков заявлений, копирует необходимые документы.</w:t>
      </w:r>
    </w:p>
    <w:p w:rsidR="00333997" w:rsidRPr="00684C2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2.15.3. </w:t>
      </w:r>
      <w:r w:rsidRPr="00FD6FA0">
        <w:rPr>
          <w:rFonts w:ascii="Times New Roman" w:hAnsi="Times New Roman"/>
          <w:sz w:val="28"/>
          <w:szCs w:val="28"/>
        </w:rPr>
        <w:t xml:space="preserve">Требования к комфортности и доступности предоставления </w:t>
      </w:r>
      <w:r w:rsidRPr="00BC795C">
        <w:rPr>
          <w:rFonts w:ascii="Times New Roman" w:hAnsi="Times New Roman"/>
          <w:sz w:val="28"/>
          <w:szCs w:val="28"/>
        </w:rPr>
        <w:t>муниципальной услуги в МФЦ утверждены</w:t>
      </w:r>
      <w:r w:rsidRPr="00FD6FA0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22.12.2012</w:t>
      </w:r>
      <w:r>
        <w:rPr>
          <w:rFonts w:ascii="Times New Roman" w:hAnsi="Times New Roman"/>
          <w:sz w:val="28"/>
          <w:szCs w:val="28"/>
        </w:rPr>
        <w:t xml:space="preserve"> № 1376 </w:t>
      </w:r>
      <w:r w:rsidRPr="00FD6FA0">
        <w:rPr>
          <w:rFonts w:ascii="Times New Roman" w:hAnsi="Times New Roman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730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27309">
        <w:rPr>
          <w:rFonts w:ascii="Times New Roman" w:hAnsi="Times New Roman" w:cs="Times New Roman"/>
          <w:sz w:val="28"/>
          <w:szCs w:val="28"/>
        </w:rPr>
        <w:t xml:space="preserve">. </w:t>
      </w:r>
      <w:r w:rsidRPr="00B202F9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2.16.1. </w:t>
      </w:r>
      <w:r w:rsidRPr="00FD6FA0">
        <w:rPr>
          <w:rFonts w:ascii="Times New Roman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B202F9">
        <w:rPr>
          <w:rFonts w:ascii="Times New Roman" w:hAnsi="Times New Roman" w:cs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(доступность информации о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доступность обращения за предоставлением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своевременность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соблюдение сроков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</w:t>
      </w:r>
      <w:r>
        <w:rPr>
          <w:rFonts w:ascii="Times New Roman" w:hAnsi="Times New Roman"/>
          <w:sz w:val="28"/>
          <w:szCs w:val="28"/>
        </w:rPr>
        <w:t>х осуществляется прием заявлений</w:t>
      </w:r>
      <w:r w:rsidRPr="00FD6FA0">
        <w:rPr>
          <w:rFonts w:ascii="Times New Roman" w:hAnsi="Times New Roman"/>
          <w:sz w:val="28"/>
          <w:szCs w:val="28"/>
        </w:rPr>
        <w:t xml:space="preserve"> и документов от заявителей.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FD6FA0">
        <w:rPr>
          <w:rFonts w:ascii="Times New Roman" w:hAnsi="Times New Roman"/>
          <w:sz w:val="28"/>
          <w:szCs w:val="28"/>
        </w:rPr>
        <w:t xml:space="preserve">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действий;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оказание помощи </w:t>
      </w:r>
      <w:r>
        <w:rPr>
          <w:rFonts w:ascii="Times New Roman" w:hAnsi="Times New Roman"/>
          <w:sz w:val="28"/>
          <w:szCs w:val="28"/>
        </w:rPr>
        <w:t>инвалидам</w:t>
      </w:r>
      <w:r w:rsidRPr="00FD6FA0">
        <w:rPr>
          <w:rFonts w:ascii="Times New Roman" w:hAnsi="Times New Roman"/>
          <w:sz w:val="28"/>
          <w:szCs w:val="28"/>
        </w:rPr>
        <w:t xml:space="preserve"> в преодолении барьеров, мешающих получению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FD6FA0">
        <w:rPr>
          <w:rFonts w:ascii="Times New Roman" w:hAnsi="Times New Roman"/>
          <w:sz w:val="28"/>
          <w:szCs w:val="28"/>
        </w:rPr>
        <w:t xml:space="preserve"> наравне с другими лицами.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FD6FA0">
        <w:rPr>
          <w:rFonts w:ascii="Times New Roman" w:hAnsi="Times New Roman"/>
          <w:sz w:val="28"/>
          <w:szCs w:val="28"/>
        </w:rPr>
        <w:t xml:space="preserve">.3. При предоставлении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взаимодействие заявителя со специалистом уполномоченного органа осуществляется при личном обращении заявителя: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подачи </w:t>
      </w:r>
      <w:r>
        <w:rPr>
          <w:rFonts w:ascii="Times New Roman" w:hAnsi="Times New Roman"/>
          <w:sz w:val="28"/>
          <w:szCs w:val="28"/>
        </w:rPr>
        <w:t xml:space="preserve">заявления и </w:t>
      </w:r>
      <w:r w:rsidRPr="00FD6FA0">
        <w:rPr>
          <w:rFonts w:ascii="Times New Roman" w:hAnsi="Times New Roman"/>
          <w:sz w:val="28"/>
          <w:szCs w:val="28"/>
        </w:rPr>
        <w:t>документов;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получения информации о ходе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получения результата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FD6FA0">
        <w:rPr>
          <w:rFonts w:ascii="Times New Roman" w:hAnsi="Times New Roman"/>
          <w:sz w:val="28"/>
          <w:szCs w:val="28"/>
        </w:rPr>
        <w:t xml:space="preserve">.4. 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МФЦ возможно при наличии заключенного соглашения о взаимодействии между уполномоченным органом и МФЦ.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F27309">
        <w:rPr>
          <w:rFonts w:ascii="Times New Roman" w:hAnsi="Times New Roman"/>
          <w:sz w:val="28"/>
          <w:szCs w:val="28"/>
        </w:rPr>
        <w:t xml:space="preserve">обеспечивает информирование заявителей о возможности получениямуниципальной услуги </w:t>
      </w:r>
      <w:r>
        <w:rPr>
          <w:rFonts w:ascii="Times New Roman" w:hAnsi="Times New Roman"/>
          <w:sz w:val="28"/>
          <w:szCs w:val="28"/>
        </w:rPr>
        <w:t xml:space="preserve">на базе </w:t>
      </w:r>
      <w:r w:rsidRPr="00F27309">
        <w:rPr>
          <w:rFonts w:ascii="Times New Roman" w:hAnsi="Times New Roman"/>
          <w:sz w:val="28"/>
          <w:szCs w:val="28"/>
        </w:rPr>
        <w:t>МФЦ. В случае подачи заявления о предоставлении муниципальной услуги в МФЦ непосредственное предоставление муниципальной услуги осуществляется</w:t>
      </w:r>
      <w:r>
        <w:rPr>
          <w:rFonts w:ascii="Times New Roman" w:hAnsi="Times New Roman"/>
          <w:sz w:val="28"/>
          <w:szCs w:val="28"/>
        </w:rPr>
        <w:t xml:space="preserve"> уполномоченным органом.</w:t>
      </w:r>
    </w:p>
    <w:p w:rsidR="00333997" w:rsidRPr="00684C2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посредством запроса о предоставлении двух и более государственных </w:t>
      </w:r>
      <w:r>
        <w:rPr>
          <w:rFonts w:ascii="Times New Roman" w:hAnsi="Times New Roman"/>
          <w:sz w:val="28"/>
          <w:szCs w:val="28"/>
        </w:rPr>
        <w:t xml:space="preserve">и (или) муниципальных </w:t>
      </w:r>
      <w:r w:rsidRPr="00FD6FA0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(комплексного запроса)</w:t>
      </w:r>
      <w:r w:rsidRPr="00FD6FA0">
        <w:rPr>
          <w:rFonts w:ascii="Times New Roman" w:hAnsi="Times New Roman"/>
          <w:sz w:val="28"/>
          <w:szCs w:val="28"/>
        </w:rPr>
        <w:t xml:space="preserve"> в МФЦ при однократном обращении заявителя не осуществляется.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202F9">
        <w:rPr>
          <w:rFonts w:ascii="Times New Roman" w:hAnsi="Times New Roman" w:cs="Times New Roman"/>
          <w:sz w:val="28"/>
          <w:szCs w:val="28"/>
        </w:rPr>
        <w:t xml:space="preserve">. </w:t>
      </w:r>
      <w:r w:rsidRPr="00FD6FA0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и особенности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электронной форме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2.17.1. </w:t>
      </w: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 </w:t>
      </w:r>
      <w:r w:rsidRPr="005B3E8C">
        <w:rPr>
          <w:rFonts w:ascii="Times New Roman" w:hAnsi="Times New Roman"/>
          <w:sz w:val="28"/>
          <w:szCs w:val="28"/>
        </w:rPr>
        <w:t>экстерриториальному принципу невозможно.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730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F273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  <w:r w:rsidRPr="00FD6FA0">
        <w:rPr>
          <w:rFonts w:ascii="Times New Roman" w:hAnsi="Times New Roman"/>
          <w:sz w:val="28"/>
          <w:szCs w:val="28"/>
        </w:rPr>
        <w:t xml:space="preserve">Заявитель вправе обратиться за предоставлением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</w:t>
      </w:r>
      <w:r>
        <w:rPr>
          <w:rFonts w:ascii="Times New Roman" w:hAnsi="Times New Roman"/>
          <w:sz w:val="28"/>
          <w:szCs w:val="28"/>
        </w:rPr>
        <w:t>и подать документы, указанные в пункте 2.6 настоящего административного регламента,</w:t>
      </w:r>
      <w:r w:rsidRPr="00F05588">
        <w:rPr>
          <w:rFonts w:ascii="Times New Roman" w:hAnsi="Times New Roman"/>
          <w:sz w:val="28"/>
          <w:szCs w:val="28"/>
        </w:rPr>
        <w:t>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>РПГУ (при наличии технической возможности)с</w:t>
      </w:r>
      <w:r w:rsidRPr="00E67F8C">
        <w:rPr>
          <w:rFonts w:ascii="Times New Roman" w:hAnsi="Times New Roman"/>
          <w:sz w:val="28"/>
          <w:szCs w:val="28"/>
        </w:rPr>
        <w:t xml:space="preserve"> использованием электронных документов, подписанных электронной подписью в соответствии с требованиями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67F8C">
        <w:rPr>
          <w:rFonts w:ascii="Times New Roman" w:hAnsi="Times New Roman"/>
          <w:sz w:val="28"/>
          <w:szCs w:val="28"/>
        </w:rPr>
        <w:t>Об электронной подписи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5B3E8C">
        <w:rPr>
          <w:rFonts w:ascii="Times New Roman" w:hAnsi="Times New Roman"/>
          <w:sz w:val="28"/>
          <w:szCs w:val="28"/>
        </w:rPr>
        <w:t>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F27309">
        <w:rPr>
          <w:rFonts w:ascii="Times New Roman" w:hAnsi="Times New Roman"/>
          <w:sz w:val="28"/>
          <w:szCs w:val="28"/>
        </w:rPr>
        <w:t>обеспечивает информирование заявителей о возможности получениямуниципальной услуги через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 за услугой </w:t>
      </w:r>
      <w:r w:rsidRPr="00F05588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>РПГУ</w:t>
      </w:r>
      <w:r w:rsidRPr="00BC795C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 w:rsidRPr="00FD6FA0">
        <w:rPr>
          <w:rFonts w:ascii="Times New Roman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5" w:history="1">
        <w:r w:rsidRPr="00FD6FA0">
          <w:rPr>
            <w:rFonts w:ascii="Times New Roman" w:hAnsi="Times New Roman"/>
            <w:sz w:val="28"/>
            <w:szCs w:val="28"/>
          </w:rPr>
          <w:t>порядке</w:t>
        </w:r>
      </w:hyperlink>
      <w:r w:rsidRPr="00FD6FA0">
        <w:rPr>
          <w:rFonts w:ascii="Times New Roman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2.17.3. </w:t>
      </w:r>
      <w:r w:rsidRPr="00FD6FA0">
        <w:rPr>
          <w:rFonts w:ascii="Times New Roman" w:hAnsi="Times New Roman"/>
          <w:sz w:val="28"/>
          <w:szCs w:val="28"/>
        </w:rPr>
        <w:t xml:space="preserve">При предоставлении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электронной форме посредством</w:t>
      </w:r>
      <w:r>
        <w:rPr>
          <w:rFonts w:ascii="Times New Roman" w:hAnsi="Times New Roman"/>
          <w:sz w:val="28"/>
          <w:szCs w:val="28"/>
        </w:rPr>
        <w:t xml:space="preserve"> ЕПГУ,РПГУ (</w:t>
      </w:r>
      <w:r w:rsidRPr="00FD6FA0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/>
          <w:sz w:val="28"/>
          <w:szCs w:val="28"/>
        </w:rPr>
        <w:t>)</w:t>
      </w:r>
      <w:r w:rsidRPr="00FD6FA0">
        <w:rPr>
          <w:rFonts w:ascii="Times New Roman" w:hAnsi="Times New Roman"/>
          <w:sz w:val="28"/>
          <w:szCs w:val="28"/>
        </w:rPr>
        <w:t xml:space="preserve"> заявителю обеспечивается: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запись на прием в уполномоченный орган для</w:t>
      </w:r>
      <w:r>
        <w:rPr>
          <w:rFonts w:ascii="Times New Roman" w:hAnsi="Times New Roman"/>
          <w:sz w:val="28"/>
          <w:szCs w:val="28"/>
        </w:rPr>
        <w:t xml:space="preserve"> подачи заявления и документов;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получение результата предоставления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осуществление оценки качества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>услуги;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730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F273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  <w:r w:rsidRPr="00F05588">
        <w:rPr>
          <w:rFonts w:ascii="Times New Roman" w:hAnsi="Times New Roman"/>
          <w:sz w:val="28"/>
          <w:szCs w:val="28"/>
        </w:rPr>
        <w:t>При формировании запроса в электронном виде (при наличии технической возможности)заявителю обеспечивается: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Pr="00570C88">
        <w:rPr>
          <w:rFonts w:ascii="Times New Roman" w:hAnsi="Times New Roman"/>
          <w:sz w:val="28"/>
          <w:szCs w:val="28"/>
        </w:rPr>
        <w:t>ЕСИА),</w:t>
      </w:r>
      <w:r w:rsidRPr="00F05588">
        <w:rPr>
          <w:rFonts w:ascii="Times New Roman" w:hAnsi="Times New Roman"/>
          <w:sz w:val="28"/>
          <w:szCs w:val="28"/>
        </w:rPr>
        <w:t xml:space="preserve"> и сведений, опубликованных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РПГУ, в части, касающейся сведений, отсутствующих в</w:t>
      </w:r>
      <w:r>
        <w:rPr>
          <w:rFonts w:ascii="Times New Roman" w:hAnsi="Times New Roman"/>
          <w:sz w:val="28"/>
          <w:szCs w:val="28"/>
        </w:rPr>
        <w:t xml:space="preserve"> ЕПГУ,ЕСИА</w:t>
      </w:r>
      <w:r w:rsidRPr="00F05588"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доступа заявителя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 к ранее поданным им запросам.</w:t>
      </w:r>
    </w:p>
    <w:p w:rsidR="00333997" w:rsidRPr="00684C2D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68F">
        <w:rPr>
          <w:rFonts w:ascii="Times New Roman" w:hAnsi="Times New Roman"/>
          <w:sz w:val="28"/>
          <w:szCs w:val="28"/>
        </w:rPr>
        <w:t>2.17</w:t>
      </w:r>
      <w:r>
        <w:rPr>
          <w:rFonts w:ascii="Times New Roman" w:hAnsi="Times New Roman"/>
          <w:sz w:val="28"/>
          <w:szCs w:val="28"/>
        </w:rPr>
        <w:t>.5. Р</w:t>
      </w:r>
      <w:r w:rsidRPr="00F05588">
        <w:rPr>
          <w:rFonts w:ascii="Times New Roman" w:hAnsi="Times New Roman" w:cs="Times New Roman"/>
          <w:sz w:val="28"/>
          <w:szCs w:val="28"/>
        </w:rPr>
        <w:t xml:space="preserve">азрешение на строительство (отказ в выдаче),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(отказ в выдаче) выдается в форме электронного документа </w:t>
      </w:r>
      <w:r w:rsidRPr="00CF4D33">
        <w:rPr>
          <w:rFonts w:ascii="Times New Roman" w:hAnsi="Times New Roman" w:cs="Times New Roman"/>
          <w:sz w:val="28"/>
          <w:szCs w:val="28"/>
        </w:rPr>
        <w:t>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F4D33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CF4D33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F4D33">
        <w:rPr>
          <w:rFonts w:ascii="Times New Roman" w:hAnsi="Times New Roman" w:cs="Times New Roman"/>
          <w:sz w:val="28"/>
          <w:szCs w:val="28"/>
        </w:rPr>
        <w:t>, подписанного элект</w:t>
      </w:r>
      <w:r w:rsidRPr="00F05588">
        <w:rPr>
          <w:rFonts w:ascii="Times New Roman" w:hAnsi="Times New Roman" w:cs="Times New Roman"/>
          <w:sz w:val="28"/>
          <w:szCs w:val="28"/>
        </w:rPr>
        <w:t>ронной подписью, в случае, если это указано в заявлении о выдаче разрешения на строительство,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hAnsi="Times New Roman" w:cs="Times New Roman"/>
          <w:sz w:val="28"/>
          <w:szCs w:val="28"/>
        </w:rPr>
        <w:t>Результат предоставления услуги (разрешение на строительство,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F05588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F05588">
        <w:rPr>
          <w:rFonts w:ascii="Times New Roman" w:hAnsi="Times New Roman" w:cs="Times New Roman"/>
          <w:sz w:val="28"/>
          <w:szCs w:val="28"/>
        </w:rPr>
        <w:t xml:space="preserve"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</w:t>
      </w:r>
      <w:r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F05588">
        <w:rPr>
          <w:rFonts w:ascii="Times New Roman" w:hAnsi="Times New Roman" w:cs="Times New Roman"/>
          <w:sz w:val="28"/>
          <w:szCs w:val="28"/>
        </w:rPr>
        <w:t>РПГУ)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 указано в запросе, направленном в уполномоченный орган,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РПГУ, о получении результата услуги на бумажном носителе) заявителю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возможности)обеспечивается запись на прием в уполномоченный орган, при этом заявителю обеспечивается возможность: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2.18. </w:t>
      </w:r>
      <w:r w:rsidRPr="0060290D">
        <w:rPr>
          <w:rFonts w:ascii="Times New Roman" w:hAnsi="Times New Roman"/>
          <w:sz w:val="28"/>
          <w:szCs w:val="28"/>
        </w:rPr>
        <w:t xml:space="preserve">Правовые основания для предоставления муниципальной услуги: 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Конституция Российской Федерации («Российская газета», № 237, 25.12.1993);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Градостроительный кодекс Российской Федерации («Российская газета», № 290, 30.12.2004);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29.12.2004 № 191-ФЗ  «О введении в действие Градостроительного кодекса Российской Федерации» («Российская газета», № 290, 30.12.2004);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-Федеральный закон от 27.07.2010 № 210-ФЗ «Об организации предоставления государственных и муниципальных услуг» («Российская газета»,    № 168, 30.07.2010); 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 («Собрание законодательства Российской Федерации», 27.08.2012, № 35, ст. 4829);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30.04 2014 № 403  «Об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04.07.2017 № 788 «О направлении документов, необходимых для выдачи разрешения на строительство и разрешения на ввод в эксплуатацию, в электронной форме» («Собрание законодательства Российской Федерации», 10.07.2017, № 28, ст. 4162);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Приказ Минстроя России от 19.02.2015 № 117/пр «Об утверждении формы разрешения на строительство и формы разрешения на ввод объекта в эксплуатацию»; (Официальный интернет-портал правовой информации http://www.pravo.gov.ru 13.04.2015);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02.10.2017 № 512 «Об установлении случая направления документов, необходимых для выдачи разрешения на строительство и разрешения на ввод объекта в эксплуатацию, в электронной форме» (сайт «Электронный бюллетень Коллегии Администрации Кемеровской области» http://www.zakon.kemobl.ru, 03.10.2017).</w:t>
      </w:r>
    </w:p>
    <w:p w:rsidR="00333997" w:rsidRPr="00684C2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Устав Осинниковского городского округа, утвержденный Решением Совета народных депутатов Осинниковского городского округа от «22» июля 2014г.  № 76-МНА.</w:t>
      </w:r>
    </w:p>
    <w:p w:rsidR="00333997" w:rsidRDefault="00333997" w:rsidP="00F900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3B4FBF" w:rsidRDefault="00333997" w:rsidP="00F90048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333997" w:rsidRPr="003B4FBF" w:rsidRDefault="00333997" w:rsidP="00F9004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</w:p>
    <w:p w:rsidR="00333997" w:rsidRPr="003B4FBF" w:rsidRDefault="00333997" w:rsidP="00F9004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333997" w:rsidRDefault="00333997" w:rsidP="00F9004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B4FBF">
        <w:rPr>
          <w:rFonts w:ascii="Times New Roman" w:hAnsi="Times New Roman"/>
          <w:b/>
          <w:sz w:val="28"/>
          <w:szCs w:val="28"/>
        </w:rPr>
        <w:t>административн</w:t>
      </w:r>
      <w:r>
        <w:rPr>
          <w:rFonts w:ascii="Times New Roman" w:hAnsi="Times New Roman"/>
          <w:b/>
          <w:sz w:val="28"/>
          <w:szCs w:val="28"/>
        </w:rPr>
        <w:t>ых процедур в электронной форме</w:t>
      </w:r>
    </w:p>
    <w:p w:rsidR="00333997" w:rsidRDefault="00333997" w:rsidP="00F90048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регистрация заявленияи документовна предоставление муниципальной услуги;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552A81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415A1">
        <w:rPr>
          <w:rFonts w:ascii="Times New Roman" w:hAnsi="Times New Roman"/>
          <w:sz w:val="28"/>
          <w:szCs w:val="28"/>
        </w:rPr>
        <w:t>ринятие решения о выдаче разрешения на строительство либо об отказе в выдаче такого разрешения;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415A1">
        <w:rPr>
          <w:rFonts w:ascii="Times New Roman" w:hAnsi="Times New Roman"/>
          <w:sz w:val="28"/>
          <w:szCs w:val="28"/>
        </w:rPr>
        <w:t>ыдача (направление) документов по результатам предоставления муниципальной услуги.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Прием и регистрация заявления и документовна предоставление муниципальной услуги.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Основанием для начала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3E6C02">
        <w:rPr>
          <w:rFonts w:ascii="Times New Roman" w:hAnsi="Times New Roman"/>
          <w:sz w:val="28"/>
          <w:szCs w:val="28"/>
        </w:rPr>
        <w:t xml:space="preserve">услуги является личное обращение заявителя в уполномоченный орган, </w:t>
      </w:r>
      <w:r w:rsidRPr="00684C2D">
        <w:rPr>
          <w:rFonts w:ascii="Times New Roman" w:hAnsi="Times New Roman"/>
          <w:sz w:val="28"/>
          <w:szCs w:val="28"/>
        </w:rPr>
        <w:t>МФЦ по месту</w:t>
      </w:r>
      <w:r>
        <w:rPr>
          <w:rFonts w:ascii="Times New Roman" w:hAnsi="Times New Roman"/>
          <w:sz w:val="28"/>
          <w:szCs w:val="28"/>
        </w:rPr>
        <w:t xml:space="preserve"> нахождения земельного участка,</w:t>
      </w:r>
      <w:r w:rsidRPr="003E6C02">
        <w:rPr>
          <w:rFonts w:ascii="Times New Roman" w:hAnsi="Times New Roman"/>
          <w:sz w:val="28"/>
          <w:szCs w:val="28"/>
        </w:rPr>
        <w:t xml:space="preserve"> с заявлением и документами; поступление заявления и копий документов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3E6C02">
        <w:rPr>
          <w:rFonts w:ascii="Times New Roman" w:hAnsi="Times New Roman"/>
          <w:sz w:val="28"/>
          <w:szCs w:val="28"/>
        </w:rPr>
        <w:t xml:space="preserve"> (при наличии технической возможности).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3.1.1.1</w:t>
      </w:r>
      <w:r w:rsidRPr="00135E01">
        <w:rPr>
          <w:rFonts w:ascii="Times New Roman" w:hAnsi="Times New Roman"/>
          <w:sz w:val="28"/>
          <w:szCs w:val="28"/>
        </w:rPr>
        <w:t>. При личном обращении заявителя в уполномоченный орган специалист уполномоченного органа</w:t>
      </w:r>
      <w:r>
        <w:rPr>
          <w:rFonts w:ascii="Times New Roman" w:hAnsi="Times New Roman"/>
          <w:sz w:val="28"/>
          <w:szCs w:val="28"/>
        </w:rPr>
        <w:t>, ответственный за прием и выдачу документов</w:t>
      </w:r>
      <w:r w:rsidRPr="00135E01">
        <w:rPr>
          <w:rFonts w:ascii="Times New Roman" w:hAnsi="Times New Roman"/>
          <w:sz w:val="28"/>
          <w:szCs w:val="28"/>
        </w:rPr>
        <w:t xml:space="preserve">: 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проверяет срок действия документа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35E01">
        <w:rPr>
          <w:rFonts w:ascii="Times New Roman" w:hAnsi="Times New Roman"/>
          <w:sz w:val="28"/>
          <w:szCs w:val="28"/>
        </w:rPr>
        <w:t>удостоверяющего его личность</w:t>
      </w:r>
      <w:r w:rsidRPr="00B202F9">
        <w:rPr>
          <w:rFonts w:ascii="Times New Roman" w:hAnsi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разрешения на строительство и приложенных к нему документах.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ходе приема документов от заявителя специалист, ответственный за прием </w:t>
      </w:r>
      <w:r>
        <w:rPr>
          <w:rFonts w:ascii="Times New Roman" w:hAnsi="Times New Roman"/>
          <w:sz w:val="28"/>
          <w:szCs w:val="28"/>
        </w:rPr>
        <w:t xml:space="preserve">и выдачу </w:t>
      </w:r>
      <w:r w:rsidRPr="00B202F9">
        <w:rPr>
          <w:rFonts w:ascii="Times New Roman" w:hAnsi="Times New Roman"/>
          <w:sz w:val="28"/>
          <w:szCs w:val="28"/>
        </w:rPr>
        <w:t>документов, удостоверяется, что:</w:t>
      </w:r>
    </w:p>
    <w:p w:rsidR="00333997" w:rsidRPr="00B202F9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текст в заявлении о выдаче разрешения на строительство поддается прочтению;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заявлении о выдаче разрешения на строительство указаны фамилия, имя, отчество (последнее - при наличии) физического лица либо наименование юридического лица;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заявление о выдаче разрешения на строительство подписано уполномоченным лицом;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настоящимадминистративным регламентом.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составляет 15 минут.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</w:t>
      </w:r>
      <w:r w:rsidRPr="00B202F9">
        <w:rPr>
          <w:rFonts w:ascii="Times New Roman" w:hAnsi="Times New Roman" w:cs="Times New Roman"/>
          <w:sz w:val="28"/>
          <w:szCs w:val="28"/>
        </w:rPr>
        <w:t xml:space="preserve"> заявления о выдаче разрешения на строительство и приложенных к нему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о выдаче разрешения на строительство и приложенных к нему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выдаче разрешения на строительство и приложенных к нему </w:t>
      </w:r>
      <w:r w:rsidRPr="008E540A">
        <w:rPr>
          <w:rFonts w:ascii="Times New Roman" w:hAnsi="Times New Roman" w:cs="Times New Roman"/>
          <w:sz w:val="28"/>
          <w:szCs w:val="28"/>
        </w:rPr>
        <w:t>документов фиксируется в установленном порядке, в том числе в системе электронного документооборота</w:t>
      </w:r>
      <w:r w:rsidRPr="008E540A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8E540A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день регистрации заявления о выдаче разрешения на строительство и приложенных к нему документов, специалист, ответственный за прием документов, передает поступившие документы </w:t>
      </w:r>
      <w:r w:rsidRPr="00D872D6">
        <w:rPr>
          <w:rFonts w:ascii="Times New Roman" w:hAnsi="Times New Roman" w:cs="Times New Roman"/>
          <w:sz w:val="28"/>
          <w:szCs w:val="28"/>
        </w:rPr>
        <w:t>начальнику у</w:t>
      </w:r>
      <w:r>
        <w:rPr>
          <w:rFonts w:ascii="Times New Roman" w:hAnsi="Times New Roman" w:cs="Times New Roman"/>
          <w:sz w:val="28"/>
          <w:szCs w:val="28"/>
        </w:rPr>
        <w:t>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2D6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3.1.1.2</w:t>
      </w:r>
      <w:r w:rsidRPr="00135E01">
        <w:rPr>
          <w:rFonts w:ascii="Times New Roman" w:hAnsi="Times New Roman"/>
          <w:sz w:val="28"/>
          <w:szCs w:val="28"/>
        </w:rPr>
        <w:t>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выдаче разрешения на строительство и приложенных к нему документов </w:t>
      </w:r>
      <w:r>
        <w:rPr>
          <w:rFonts w:ascii="Times New Roman" w:hAnsi="Times New Roman" w:cs="Times New Roman"/>
          <w:sz w:val="28"/>
          <w:szCs w:val="28"/>
        </w:rPr>
        <w:t>в форме электронных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5588">
        <w:rPr>
          <w:rFonts w:ascii="Times New Roman" w:hAnsi="Times New Roman" w:cs="Times New Roman"/>
          <w:sz w:val="28"/>
          <w:szCs w:val="28"/>
        </w:rPr>
        <w:t>При направлении заявления о выдаче разрешения на строительство в электронной форме (при наличии технической возможности) заявителю необходимо заполнить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 w:cs="Times New Roman"/>
          <w:sz w:val="28"/>
          <w:szCs w:val="28"/>
        </w:rPr>
        <w:t>РПГУэлектронную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135E01">
        <w:rPr>
          <w:rFonts w:ascii="Times New Roman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Специалист, ответственный за прием</w:t>
      </w:r>
      <w:r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документов, при поступлении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Pr="000B511E">
        <w:rPr>
          <w:rFonts w:ascii="Times New Roman" w:hAnsi="Times New Roman" w:cs="Times New Roman"/>
          <w:sz w:val="28"/>
          <w:szCs w:val="28"/>
        </w:rPr>
        <w:t>электронные образы документов на отсутствие компьютерных вирусов и искаженной информации;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регистрирует документы в установленном порядке, в том числе в системе электронного документооборота</w:t>
      </w:r>
      <w:r w:rsidRPr="000B511E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>уполномоченного органа;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0B511E">
        <w:rPr>
          <w:rFonts w:ascii="Times New Roman" w:hAnsi="Times New Roman"/>
          <w:sz w:val="28"/>
          <w:szCs w:val="28"/>
        </w:rPr>
        <w:t>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0B511E">
        <w:rPr>
          <w:rFonts w:ascii="Times New Roman" w:hAnsi="Times New Roman"/>
          <w:sz w:val="28"/>
          <w:szCs w:val="28"/>
        </w:rPr>
        <w:t xml:space="preserve"> РПГУ;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направляет поступившийпакет документов в электронном виде начальнику уполномоченного органа.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2D6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</w:t>
      </w:r>
      <w:r w:rsidRPr="00C550B8">
        <w:rPr>
          <w:rFonts w:ascii="Times New Roman" w:hAnsi="Times New Roman" w:cs="Times New Roman"/>
          <w:sz w:val="28"/>
          <w:szCs w:val="28"/>
        </w:rPr>
        <w:t xml:space="preserve">строительство и приложенных к нему документов в форме электронных документов составляет 1 </w:t>
      </w:r>
      <w:r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C550B8">
        <w:rPr>
          <w:rFonts w:ascii="Times New Roman" w:hAnsi="Times New Roman" w:cs="Times New Roman"/>
          <w:sz w:val="28"/>
          <w:szCs w:val="28"/>
        </w:rPr>
        <w:t>день.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 выдаче разрешения на строительство и приложенных к нему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о выдаче разрешения на строительство и приложенных к нему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Информация о приеме заявления о выдаче разрешения на строительство и приложенных к нему документов фиксируется</w:t>
      </w:r>
      <w:r w:rsidRPr="000B511E">
        <w:rPr>
          <w:rFonts w:ascii="Times New Roman" w:hAnsi="Times New Roman" w:cs="Times New Roman"/>
          <w:sz w:val="28"/>
          <w:szCs w:val="28"/>
        </w:rPr>
        <w:t>в установленном порядке, в том числе в системе электронного документооборота</w:t>
      </w:r>
      <w:r w:rsidRPr="000B511E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B202F9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</w:t>
      </w:r>
      <w:r w:rsidRPr="001D3175">
        <w:rPr>
          <w:rFonts w:ascii="Times New Roman" w:hAnsi="Times New Roman" w:cs="Times New Roman"/>
          <w:sz w:val="28"/>
          <w:szCs w:val="28"/>
        </w:rPr>
        <w:t xml:space="preserve">является непредставление заявителем либо его представителем документов, предусмотренных подпунктами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8,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12,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14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>15 пункта 2.6.1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1D3175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после получения зарегистрированных документов, знакомится с заявлением о выдаче разрешения на строительство и приложенными к нему документами и поручает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B202F9">
        <w:rPr>
          <w:rFonts w:ascii="Times New Roman" w:hAnsi="Times New Roman" w:cs="Times New Roman"/>
          <w:sz w:val="28"/>
          <w:szCs w:val="28"/>
        </w:rPr>
        <w:t>специалиступроизвести проверку представленных документов.</w:t>
      </w:r>
    </w:p>
    <w:p w:rsidR="00333997" w:rsidRPr="000B511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 xml:space="preserve">В случае, если уполномоченным специалистом будет выявлено, что в перечне представленных заявителем документов отсутствуют документы, предусмотренные подпунктами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0B511E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0B511E">
        <w:rPr>
          <w:rFonts w:ascii="Times New Roman" w:hAnsi="Times New Roman" w:cs="Times New Roman"/>
          <w:sz w:val="28"/>
          <w:szCs w:val="28"/>
        </w:rPr>
        <w:t xml:space="preserve">8,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0B511E">
        <w:rPr>
          <w:rFonts w:ascii="Times New Roman" w:hAnsi="Times New Roman" w:cs="Times New Roman"/>
          <w:sz w:val="28"/>
          <w:szCs w:val="28"/>
        </w:rPr>
        <w:t xml:space="preserve">12,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0B511E">
        <w:rPr>
          <w:rFonts w:ascii="Times New Roman" w:hAnsi="Times New Roman" w:cs="Times New Roman"/>
          <w:sz w:val="28"/>
          <w:szCs w:val="28"/>
        </w:rPr>
        <w:t xml:space="preserve">14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0B511E">
        <w:rPr>
          <w:rFonts w:ascii="Times New Roman" w:hAnsi="Times New Roman" w:cs="Times New Roman"/>
          <w:sz w:val="28"/>
          <w:szCs w:val="28"/>
        </w:rPr>
        <w:t>15 пункта 2.6.1</w:t>
      </w:r>
      <w:r>
        <w:rPr>
          <w:rFonts w:ascii="Times New Roman" w:hAnsi="Times New Roman" w:cs="Times New Roman"/>
          <w:sz w:val="28"/>
          <w:szCs w:val="28"/>
        </w:rPr>
        <w:t xml:space="preserve">.2настоящего </w:t>
      </w:r>
      <w:r w:rsidRPr="000B511E">
        <w:rPr>
          <w:rFonts w:ascii="Times New Roman" w:hAnsi="Times New Roman" w:cs="Times New Roman"/>
          <w:sz w:val="28"/>
          <w:szCs w:val="28"/>
        </w:rPr>
        <w:t>административного регламента,принимается решение о направлении соответствующих межведомственных запросов.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Межведомственные запросы</w:t>
      </w:r>
      <w:r w:rsidRPr="00C550B8">
        <w:rPr>
          <w:rFonts w:ascii="Times New Roman" w:hAnsi="Times New Roman" w:cs="Times New Roman"/>
          <w:sz w:val="28"/>
          <w:szCs w:val="28"/>
        </w:rPr>
        <w:t>направляются в срок не позднее 1дня со дня получения заявления о выдаче разрешения на строительство и приложенных к нему документов от заявителя.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Направление межведомственных запросов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к ней региональн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02F9">
        <w:rPr>
          <w:rFonts w:ascii="Times New Roman" w:hAnsi="Times New Roman" w:cs="Times New Roman"/>
          <w:sz w:val="28"/>
          <w:szCs w:val="28"/>
        </w:rPr>
        <w:t xml:space="preserve"> межведомственного электронного взаимодействия.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</w:t>
      </w:r>
      <w:r w:rsidRPr="00B202F9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подпунктами 2.6.1.2.</w:t>
      </w:r>
      <w:r w:rsidRPr="00246BF7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2.6.1.2.8</w:t>
      </w:r>
      <w:r w:rsidRPr="00246B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2.6.1.2.12</w:t>
      </w:r>
      <w:r w:rsidRPr="00246B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2.6.1.2.14</w:t>
      </w:r>
      <w:r w:rsidRPr="00246BF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246B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5пункта 2.6.1.2настоящего </w:t>
      </w:r>
      <w:r w:rsidRPr="00B202F9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Принятие решения о выдаче разрешения на строительство либо об отказе в выдаче такого разрешения.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 w:cs="Times New Roman"/>
          <w:sz w:val="28"/>
          <w:szCs w:val="28"/>
        </w:rPr>
        <w:t xml:space="preserve">специалистом документов, указанных в </w:t>
      </w:r>
      <w:r w:rsidRPr="00A27769">
        <w:rPr>
          <w:rFonts w:ascii="Times New Roman" w:hAnsi="Times New Roman" w:cs="Times New Roman"/>
          <w:sz w:val="28"/>
          <w:szCs w:val="28"/>
        </w:rPr>
        <w:t>пункте 2.6.1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B202F9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в том числе по каналам межведомственного </w:t>
      </w:r>
      <w:r>
        <w:rPr>
          <w:rFonts w:ascii="Times New Roman" w:hAnsi="Times New Roman" w:cs="Times New Roman"/>
          <w:sz w:val="28"/>
          <w:szCs w:val="28"/>
        </w:rPr>
        <w:t>информационного взаимодействия.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</w:t>
      </w:r>
      <w:r w:rsidRPr="00B202F9">
        <w:rPr>
          <w:rFonts w:ascii="Times New Roman" w:hAnsi="Times New Roman" w:cs="Times New Roman"/>
          <w:sz w:val="28"/>
          <w:szCs w:val="28"/>
        </w:rPr>
        <w:t>пециалист проводит проверку:</w:t>
      </w:r>
    </w:p>
    <w:p w:rsidR="00333997" w:rsidRPr="000B511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наличия документов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Pr="002415A1">
        <w:rPr>
          <w:rFonts w:ascii="Times New Roman" w:hAnsi="Times New Roman" w:cs="Times New Roman"/>
          <w:sz w:val="28"/>
          <w:szCs w:val="28"/>
        </w:rPr>
        <w:t>том числе в электронном виде (при направлении заявления и документов в электронном виде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2415A1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2415A1">
        <w:rPr>
          <w:rFonts w:ascii="Times New Roman" w:hAnsi="Times New Roman"/>
          <w:sz w:val="28"/>
          <w:szCs w:val="28"/>
        </w:rPr>
        <w:t>(при наличии технической возможности))</w:t>
      </w:r>
      <w:r w:rsidRPr="002415A1">
        <w:rPr>
          <w:rFonts w:ascii="Times New Roman" w:hAnsi="Times New Roman" w:cs="Times New Roman"/>
          <w:sz w:val="28"/>
          <w:szCs w:val="28"/>
        </w:rPr>
        <w:t>,</w:t>
      </w:r>
      <w:r w:rsidRPr="000B511E">
        <w:rPr>
          <w:rFonts w:ascii="Times New Roman" w:hAnsi="Times New Roman" w:cs="Times New Roman"/>
          <w:sz w:val="28"/>
          <w:szCs w:val="28"/>
        </w:rPr>
        <w:t xml:space="preserve"> необходимых для принятия решения о выдаче разрешения на строительство;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соответствия проектной документации</w:t>
      </w:r>
      <w:r w:rsidRPr="002415A1">
        <w:rPr>
          <w:rFonts w:ascii="Times New Roman" w:hAnsi="Times New Roman" w:cs="Times New Roman"/>
          <w:sz w:val="28"/>
          <w:szCs w:val="28"/>
        </w:rPr>
        <w:t>, в том числе в электронном виде,</w:t>
      </w:r>
      <w:r w:rsidRPr="00B202F9">
        <w:rPr>
          <w:rFonts w:ascii="Times New Roman" w:hAnsi="Times New Roman" w:cs="Times New Roman"/>
          <w:sz w:val="28"/>
          <w:szCs w:val="28"/>
        </w:rPr>
        <w:t xml:space="preserve">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По итогам проверки документов, учитывая основания, указанные в </w:t>
      </w:r>
      <w:r w:rsidRPr="0094480F">
        <w:rPr>
          <w:rFonts w:ascii="Times New Roman" w:hAnsi="Times New Roman" w:cs="Times New Roman"/>
          <w:sz w:val="28"/>
          <w:szCs w:val="28"/>
        </w:rPr>
        <w:t>подпункте 2.9.1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94480F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B202F9">
        <w:rPr>
          <w:rFonts w:ascii="Times New Roman" w:hAnsi="Times New Roman" w:cs="Times New Roman"/>
          <w:sz w:val="28"/>
          <w:szCs w:val="28"/>
        </w:rPr>
        <w:t xml:space="preserve">регламента,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Pr="00B202F9">
        <w:rPr>
          <w:rFonts w:ascii="Times New Roman" w:hAnsi="Times New Roman" w:cs="Times New Roman"/>
          <w:sz w:val="28"/>
          <w:szCs w:val="28"/>
        </w:rPr>
        <w:t>специалист подготавливает либо проект разрешения на строительство</w:t>
      </w:r>
      <w:r w:rsidRPr="0047737C">
        <w:rPr>
          <w:rFonts w:ascii="Times New Roman" w:hAnsi="Times New Roman" w:cs="Times New Roman"/>
          <w:sz w:val="28"/>
          <w:szCs w:val="28"/>
        </w:rPr>
        <w:t>в соответствии с формой, утвержденной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02F9">
        <w:rPr>
          <w:rFonts w:ascii="Times New Roman" w:hAnsi="Times New Roman" w:cs="Times New Roman"/>
          <w:sz w:val="28"/>
          <w:szCs w:val="28"/>
        </w:rPr>
        <w:t xml:space="preserve">риказом Минстроя России от 19.02.2015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02F9">
        <w:rPr>
          <w:rFonts w:ascii="Times New Roman" w:hAnsi="Times New Roman" w:cs="Times New Roman"/>
          <w:sz w:val="28"/>
          <w:szCs w:val="28"/>
        </w:rPr>
        <w:t xml:space="preserve"> 117/пр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Об утверждении формы разрешения на строительство и формы разрешения на ввод объекта в эксплуатацию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двух экземплярах, либо проект отказа в выдаче разрешения на строительство с указанием причин отказа в двух экземплярах.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0B511E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0B511E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0B511E">
        <w:rPr>
          <w:rFonts w:ascii="Times New Roman" w:hAnsi="Times New Roman" w:cs="Times New Roman"/>
          <w:sz w:val="28"/>
          <w:szCs w:val="28"/>
        </w:rPr>
        <w:t>и при этом в заявлении указано получение разрешения на строительство в электронном виде, уполномоченный специалист подготавливает либо проект разрешения на строительство по установленной законодательством форме в электронном виде,либо проект отказа в выдаче разрешения на строительство с указанием причин отказа, также в электронном виде.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5A1">
        <w:rPr>
          <w:rFonts w:ascii="Times New Roman" w:hAnsi="Times New Roman" w:cs="Times New Roman"/>
          <w:sz w:val="28"/>
          <w:szCs w:val="28"/>
        </w:rPr>
        <w:t>В случае, предусмотренном ч</w:t>
      </w:r>
      <w:r>
        <w:rPr>
          <w:rFonts w:ascii="Times New Roman" w:hAnsi="Times New Roman" w:cs="Times New Roman"/>
          <w:sz w:val="28"/>
          <w:szCs w:val="28"/>
        </w:rPr>
        <w:t>астью 10.2 статьи</w:t>
      </w:r>
      <w:r w:rsidRPr="002415A1">
        <w:rPr>
          <w:rFonts w:ascii="Times New Roman" w:hAnsi="Times New Roman" w:cs="Times New Roman"/>
          <w:sz w:val="28"/>
          <w:szCs w:val="28"/>
        </w:rPr>
        <w:t xml:space="preserve"> 51 ГрК РФ, в разрешении на строительство указывается типовое архитектурное решение объекта капитального строительства, в соответствии с которым планируется строительство или реконструкция объекта капитального строительства.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Подготовленные проекты разрешения на строительство либо отказа в выдаче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511E">
        <w:rPr>
          <w:rFonts w:ascii="Times New Roman" w:hAnsi="Times New Roman" w:cs="Times New Roman"/>
          <w:sz w:val="28"/>
          <w:szCs w:val="28"/>
        </w:rPr>
        <w:t>в том числе в электронном виде, передаются (направляются в электронном виде)</w:t>
      </w:r>
      <w:r w:rsidRPr="00295AE3">
        <w:rPr>
          <w:rFonts w:ascii="Times New Roman" w:hAnsi="Times New Roman" w:cs="Times New Roman"/>
          <w:sz w:val="28"/>
          <w:szCs w:val="28"/>
        </w:rPr>
        <w:t>уполномоченным специалистом руководителю структурного подразделения уполномоченного органа, ответственного за выдачу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 проверяет правильность подготовленного уполномоченным специалистом проекта разрешения на строительство или проекта отказа в выдаче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511E">
        <w:rPr>
          <w:rFonts w:ascii="Times New Roman" w:hAnsi="Times New Roman" w:cs="Times New Roman"/>
          <w:sz w:val="28"/>
          <w:szCs w:val="28"/>
        </w:rPr>
        <w:t>в том числе в электронном виде.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разрешения на строительство или проекту отказа в выдаче разрешения на строительство </w:t>
      </w: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511E">
        <w:rPr>
          <w:rFonts w:ascii="Times New Roman" w:hAnsi="Times New Roman" w:cs="Times New Roman"/>
          <w:sz w:val="28"/>
          <w:szCs w:val="28"/>
        </w:rPr>
        <w:t>передает (направляет в электронном виде) данные документы начальнику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по проекту разрешения на строительство или проекту отказа в выдаче разрешения на строительство </w:t>
      </w: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возвращает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B202F9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</w:t>
      </w:r>
    </w:p>
    <w:p w:rsidR="00333997" w:rsidRPr="000B511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Доработанные проекты разрешения на </w:t>
      </w:r>
      <w:r w:rsidRPr="000B511E">
        <w:rPr>
          <w:rFonts w:ascii="Times New Roman" w:hAnsi="Times New Roman" w:cs="Times New Roman"/>
          <w:sz w:val="28"/>
          <w:szCs w:val="28"/>
        </w:rPr>
        <w:t>строительство или проекты отказа в выдаче разрешения на строительство передаются (направляются в электронном виде)уполномоченным специалистом руководителю структурного подразделения уполномоченного органа, ответственного за выдачу разрешения на строительство, для направления начальнику уполномоченного органа.</w:t>
      </w:r>
    </w:p>
    <w:p w:rsidR="00333997" w:rsidRPr="000B511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Начальник уполномоченного органа при отсутствии замечаний: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11E">
        <w:rPr>
          <w:rFonts w:ascii="Times New Roman" w:hAnsi="Times New Roman" w:cs="Times New Roman"/>
          <w:sz w:val="28"/>
          <w:szCs w:val="28"/>
        </w:rPr>
        <w:t>подписывает отказ в выдаче разрешения на строительство на бумажном носителе в двух экземплярах и передает их руководителю структурного подразделения уполномоченного органа, ответственного за</w:t>
      </w:r>
      <w:r w:rsidRPr="00295AE3">
        <w:rPr>
          <w:rFonts w:ascii="Times New Roman" w:hAnsi="Times New Roman" w:cs="Times New Roman"/>
          <w:sz w:val="28"/>
          <w:szCs w:val="28"/>
        </w:rPr>
        <w:t xml:space="preserve"> выдачу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разрешения на строительство,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на строительство в форме электронного документа;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либо визирует разрешения на строительство и передает ихзаместителю главы муниципального образования, курирующего градостроительную деятельность (далее – уполномоченное лицо), для подписания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случае, если указано в заявлении о выдаче разрешения на строительство, направленном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строительство в форме электронного документа и направляет его уполномоченному лицу для подписания электронной подписью.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Уполномоченное лицоподписыва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5AE3">
        <w:rPr>
          <w:rFonts w:ascii="Times New Roman" w:hAnsi="Times New Roman" w:cs="Times New Roman"/>
          <w:sz w:val="28"/>
          <w:szCs w:val="28"/>
        </w:rPr>
        <w:t>т и заверя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5AE3">
        <w:rPr>
          <w:rFonts w:ascii="Times New Roman" w:hAnsi="Times New Roman" w:cs="Times New Roman"/>
          <w:sz w:val="28"/>
          <w:szCs w:val="28"/>
        </w:rPr>
        <w:t>т два экземпляра разрешения на строительство специальной печатью администрации муниципального образования, переда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5AE3">
        <w:rPr>
          <w:rFonts w:ascii="Times New Roman" w:hAnsi="Times New Roman" w:cs="Times New Roman"/>
          <w:sz w:val="28"/>
          <w:szCs w:val="28"/>
        </w:rPr>
        <w:t>т документы начальнику уполномоченного органа для передачи руководителю структурного подразделения уполномоченного органа, ответственного за выдачу разрешения на строительство.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 выдачи разрешения на строительство в электронном виде, уполномоченное лицо подписывает разрешение на строительство электронной подписью и заверяет его электронной подписью администрации муниципального образования,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разрешения на строительство.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</w:t>
      </w:r>
      <w:r w:rsidRPr="00D81222">
        <w:rPr>
          <w:rFonts w:ascii="Times New Roman" w:hAnsi="Times New Roman" w:cs="Times New Roman"/>
          <w:sz w:val="28"/>
          <w:szCs w:val="28"/>
        </w:rPr>
        <w:t>передает (направляет в электронном виде) полученные документы уполномоченному специалисту, подготавливавшему проект разрешения на строительство либо проект отказа в выдаче разрешения на строительство для передачи (направления) специалисту, ответственному за прием-выдачу документов.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Заявителю подлежит выдаче</w:t>
      </w:r>
      <w:r>
        <w:rPr>
          <w:rFonts w:ascii="Times New Roman" w:hAnsi="Times New Roman" w:cs="Times New Roman"/>
          <w:sz w:val="28"/>
          <w:szCs w:val="28"/>
        </w:rPr>
        <w:t xml:space="preserve">(в случае выбора заявителем получения результата предоставления услуги в бумажном виде) </w:t>
      </w:r>
      <w:r w:rsidRPr="00295AE3">
        <w:rPr>
          <w:rFonts w:ascii="Times New Roman" w:hAnsi="Times New Roman" w:cs="Times New Roman"/>
          <w:sz w:val="28"/>
          <w:szCs w:val="28"/>
        </w:rPr>
        <w:t xml:space="preserve">один экземпляр разрешения на строительство (либо отказа в выдаче разрешения на строительство). Второй экземпляр разрешения на строительство (отказа в выдаче разрешения на строительство) </w:t>
      </w:r>
      <w:r w:rsidRPr="00C550B8">
        <w:rPr>
          <w:rFonts w:ascii="Times New Roman" w:hAnsi="Times New Roman" w:cs="Times New Roman"/>
          <w:sz w:val="28"/>
          <w:szCs w:val="28"/>
        </w:rPr>
        <w:t>хранится в архиве уполномоченного органа.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1 день.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</w:t>
      </w:r>
      <w:r w:rsidRPr="00295AE3">
        <w:rPr>
          <w:rFonts w:ascii="Times New Roman" w:hAnsi="Times New Roman" w:cs="Times New Roman"/>
          <w:sz w:val="28"/>
          <w:szCs w:val="28"/>
        </w:rPr>
        <w:t>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5AE3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разрешения на строительство либо отказа в выдаче разрешения на строительство.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</w:t>
      </w:r>
      <w:r w:rsidRPr="00D81222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 поступления заявления и документов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 РПГУ(при наличии технической </w:t>
      </w:r>
      <w:r w:rsidRPr="00D81222">
        <w:rPr>
          <w:rFonts w:ascii="Times New Roman" w:hAnsi="Times New Roman" w:cs="Times New Roman"/>
          <w:sz w:val="28"/>
          <w:szCs w:val="28"/>
        </w:rPr>
        <w:t>возможности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1222">
        <w:rPr>
          <w:rFonts w:ascii="Times New Roman" w:hAnsi="Times New Roman" w:cs="Times New Roman"/>
          <w:sz w:val="28"/>
          <w:szCs w:val="28"/>
        </w:rPr>
        <w:t xml:space="preserve">, </w:t>
      </w:r>
      <w:r w:rsidRPr="00D81222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1.4.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Выдача </w:t>
      </w:r>
      <w:r w:rsidRPr="009A2D7F">
        <w:rPr>
          <w:rFonts w:ascii="Times New Roman" w:hAnsi="Times New Roman" w:cs="Times New Roman"/>
          <w:sz w:val="28"/>
          <w:szCs w:val="28"/>
        </w:rPr>
        <w:t>(направление)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 по результатам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4.1</w:t>
      </w:r>
      <w:r w:rsidRPr="00B202F9">
        <w:rPr>
          <w:rFonts w:ascii="Times New Roman" w:hAnsi="Times New Roman" w:cs="Times New Roman"/>
          <w:sz w:val="28"/>
          <w:szCs w:val="28"/>
        </w:rPr>
        <w:t xml:space="preserve">. Выдача (направление) документов по результатам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принятие решения о выдаче разрешения на строительство либо об отказе в выдаче такого разрешения и поступление к специалисту, ответственному за прием-выдачу документов, разрешения на строительство либо отказа в выдаче разрешения на строительство, обращение заявителя для получения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</w:t>
      </w:r>
      <w:r w:rsidRPr="00D81222">
        <w:rPr>
          <w:rFonts w:ascii="Times New Roman" w:hAnsi="Times New Roman" w:cs="Times New Roman"/>
          <w:sz w:val="28"/>
          <w:szCs w:val="28"/>
        </w:rPr>
        <w:t>услуги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D81222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заявитель предъявляет следующие документы: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оригиналы документов, указанные в п.2.6.1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8122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>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D81222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находит копию заявления о выдаче разрешения на строительство и документы, подлежащие выдаче заявителю (разрешение на строительство либо отказ в выдаче разрешения на строительство);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D81222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знакомит заявителя с разрешением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на строительство либо отказом в выдаче разрешения на строительство;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выдает заявителю разрешение на строительство либо отказ в выдаче разрешения на строительство;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вносит запись о выдаче заявителю разрешения на строительство либо отказа в выдаче разрешения на строительство в систему электронного </w:t>
      </w:r>
      <w:r w:rsidRPr="00D81222">
        <w:rPr>
          <w:rFonts w:ascii="Times New Roman" w:hAnsi="Times New Roman" w:cs="Times New Roman"/>
          <w:sz w:val="28"/>
          <w:szCs w:val="28"/>
        </w:rPr>
        <w:t xml:space="preserve">документооборота </w:t>
      </w:r>
      <w:r w:rsidRPr="00D81222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>уполномоченного органа и в журнал регистрации;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отказывает в выдаче разрешения на строительство либо отказе в выдаче разрешения на строительство в случаях:</w:t>
      </w:r>
    </w:p>
    <w:p w:rsidR="00333997" w:rsidRPr="00616D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за выдачей документов обратилось лицо, не являющееся заявителем (его </w:t>
      </w:r>
      <w:r w:rsidRPr="00616D97">
        <w:rPr>
          <w:rFonts w:ascii="Times New Roman" w:hAnsi="Times New Roman" w:cs="Times New Roman"/>
          <w:sz w:val="28"/>
          <w:szCs w:val="28"/>
        </w:rPr>
        <w:t>представителем);</w:t>
      </w:r>
    </w:p>
    <w:p w:rsidR="00333997" w:rsidRPr="00616D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D97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оригиналы документов не совпадают с электронными образами документов при направлении запроса и документов на предоставление услуги через РПГУ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1222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81222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Если заявитель, не согласившись с разрешением на строительство либо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разрешения на строительство ему не выдается и специалист, ответственный за прием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202F9">
        <w:rPr>
          <w:rFonts w:ascii="Times New Roman" w:hAnsi="Times New Roman" w:cs="Times New Roman"/>
          <w:sz w:val="28"/>
          <w:szCs w:val="28"/>
        </w:rPr>
        <w:t xml:space="preserve">выдачу документов, на копии заявления о выдаче разрешения на строительство проставляет отметку об отказе в получении разрешения на строительство либо отказа в выдаче разрешения на строительство путем внесения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>
        <w:rPr>
          <w:rFonts w:ascii="Times New Roman" w:hAnsi="Times New Roman" w:cs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либо поступлении невыданных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 на строительство либо отказа в выдаче разрешения на строительство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 подачи заявителем документов в электронном виде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D81222">
        <w:rPr>
          <w:rFonts w:ascii="Times New Roman" w:hAnsi="Times New Roman"/>
          <w:sz w:val="28"/>
          <w:szCs w:val="28"/>
        </w:rPr>
        <w:t xml:space="preserve">(при наличии технической возможности) </w:t>
      </w:r>
      <w:r w:rsidRPr="00D81222">
        <w:rPr>
          <w:rFonts w:ascii="Times New Roman" w:hAnsi="Times New Roman" w:cs="Times New Roman"/>
          <w:sz w:val="28"/>
          <w:szCs w:val="28"/>
        </w:rPr>
        <w:t xml:space="preserve">и указании в запросе о получении результата предоставления услуги в электронном виде, </w:t>
      </w:r>
      <w:r w:rsidRPr="00D81222">
        <w:rPr>
          <w:rFonts w:ascii="Times New Roman" w:hAnsi="Times New Roman" w:cs="Times New Roman"/>
          <w:sz w:val="28"/>
          <w:szCs w:val="28"/>
        </w:rPr>
        <w:br/>
        <w:t>специалист, ответственный за прием и выдачу документов: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81222">
        <w:rPr>
          <w:rFonts w:ascii="Times New Roman" w:hAnsi="Times New Roman" w:cs="Times New Roman"/>
          <w:sz w:val="28"/>
          <w:szCs w:val="28"/>
        </w:rPr>
        <w:t>РПГУ</w:t>
      </w:r>
      <w:r w:rsidRPr="00D81222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>);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 в форме электронного документа.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 xml:space="preserve"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</w:t>
      </w:r>
      <w:r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81222">
        <w:rPr>
          <w:rFonts w:ascii="Times New Roman" w:hAnsi="Times New Roman" w:cs="Times New Roman"/>
          <w:sz w:val="28"/>
          <w:szCs w:val="28"/>
        </w:rPr>
        <w:t>РПГУ, о чем составляется акт.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случае, если заявителю отказано в предоставлении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муниципальной услуги, отказ в выдаче разрешения на строительство сканируется и направляется заявителю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>РПГУ либо направляется в форме электронного документа, подписанного электронной подписью в личный кабинет заявителя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D81222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202F9">
        <w:rPr>
          <w:rFonts w:ascii="Times New Roman" w:hAnsi="Times New Roman" w:cs="Times New Roman"/>
          <w:sz w:val="28"/>
          <w:szCs w:val="28"/>
        </w:rPr>
        <w:t xml:space="preserve">ригинал решения заявитель вправе забрать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6D97">
        <w:rPr>
          <w:rFonts w:ascii="Times New Roman" w:hAnsi="Times New Roman" w:cs="Times New Roman"/>
          <w:sz w:val="28"/>
          <w:szCs w:val="28"/>
        </w:rPr>
        <w:t>Разрешение на строительство выдается на весь срок, предусмотренный проектом организации строительства объекта капитального строительства, за исключением случаев, если такое разрешение выдается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1A5C18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астью</w:t>
      </w:r>
      <w:r w:rsidRPr="001A5C18">
        <w:rPr>
          <w:rFonts w:ascii="Times New Roman" w:hAnsi="Times New Roman" w:cs="Times New Roman"/>
          <w:sz w:val="28"/>
          <w:szCs w:val="28"/>
        </w:rPr>
        <w:t xml:space="preserve"> 12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1A5C18">
        <w:rPr>
          <w:rFonts w:ascii="Times New Roman" w:hAnsi="Times New Roman" w:cs="Times New Roman"/>
          <w:sz w:val="28"/>
          <w:szCs w:val="28"/>
        </w:rPr>
        <w:t xml:space="preserve"> 51 </w:t>
      </w:r>
      <w:r w:rsidRPr="00B202F9">
        <w:rPr>
          <w:rFonts w:ascii="Times New Roman" w:hAnsi="Times New Roman" w:cs="Times New Roman"/>
          <w:sz w:val="28"/>
          <w:szCs w:val="28"/>
        </w:rPr>
        <w:t xml:space="preserve">ГрК РФ. 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- </w:t>
      </w:r>
      <w:r w:rsidRPr="00C550B8">
        <w:rPr>
          <w:rFonts w:ascii="Times New Roman" w:hAnsi="Times New Roman"/>
          <w:sz w:val="28"/>
          <w:szCs w:val="28"/>
        </w:rPr>
        <w:t xml:space="preserve">не более 15 минут. 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Выдача  результата предоставления муниципальной услуги возможна в день  принятия решения о выдаче разрешения на строительство либо об отказе в выдаче такого разрешения.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принятие решения о выдаче разрешения на строительство либо об отказе в выдаче такого разрешения.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разрешения на строительство либо отказа в выдаче</w:t>
      </w:r>
      <w:r w:rsidRPr="00B202F9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</w:t>
      </w:r>
      <w:r w:rsidRPr="00D81222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>уполномоченного органа и в журнале регистрации.</w:t>
      </w:r>
    </w:p>
    <w:p w:rsidR="00333997" w:rsidRPr="001D317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75">
        <w:rPr>
          <w:rFonts w:ascii="Times New Roman" w:hAnsi="Times New Roman" w:cs="Times New Roman"/>
          <w:sz w:val="28"/>
          <w:szCs w:val="28"/>
        </w:rPr>
        <w:t>В течение трех</w:t>
      </w:r>
      <w:r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1D3175">
        <w:rPr>
          <w:rFonts w:ascii="Times New Roman" w:hAnsi="Times New Roman" w:cs="Times New Roman"/>
          <w:sz w:val="28"/>
          <w:szCs w:val="28"/>
        </w:rPr>
        <w:t xml:space="preserve"> дней со дня выдачи разрешения на строительство уполномоченный орган направляет копию такого разрешенияв инспекцию государственного строительного надзора Кемеровской области – Кузбасса.</w:t>
      </w:r>
    </w:p>
    <w:p w:rsidR="00333997" w:rsidRDefault="00333997" w:rsidP="00F9004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D3175">
        <w:rPr>
          <w:rFonts w:ascii="Times New Roman" w:hAnsi="Times New Roman"/>
          <w:sz w:val="28"/>
          <w:szCs w:val="28"/>
        </w:rPr>
        <w:t>В случаях, предусмотренных пунктом 9 части 7 с</w:t>
      </w:r>
      <w:r>
        <w:rPr>
          <w:rFonts w:ascii="Times New Roman" w:hAnsi="Times New Roman"/>
          <w:sz w:val="28"/>
          <w:szCs w:val="28"/>
        </w:rPr>
        <w:t xml:space="preserve">татьи </w:t>
      </w:r>
      <w:r w:rsidRPr="001D3175">
        <w:rPr>
          <w:rFonts w:ascii="Times New Roman" w:hAnsi="Times New Roman"/>
          <w:sz w:val="28"/>
          <w:szCs w:val="28"/>
        </w:rPr>
        <w:t xml:space="preserve">51 ГрК РФ, </w:t>
      </w:r>
      <w:r w:rsidRPr="001D3175">
        <w:rPr>
          <w:rFonts w:ascii="Times New Roman" w:hAnsi="Times New Roman"/>
          <w:sz w:val="28"/>
          <w:szCs w:val="28"/>
          <w:lang w:eastAsia="en-US"/>
        </w:rPr>
        <w:t xml:space="preserve">в течение трех рабочих дней со дня выдачи разрешения на строительство уполномоченный орган направляет (в том числе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взаимодействия) копию такого разрешения </w:t>
      </w:r>
      <w:r w:rsidRPr="001D3175">
        <w:rPr>
          <w:rFonts w:ascii="Times New Roman" w:hAnsi="Times New Roman"/>
          <w:sz w:val="28"/>
          <w:szCs w:val="28"/>
        </w:rPr>
        <w:t xml:space="preserve">в </w:t>
      </w:r>
      <w:r w:rsidRPr="007950CB">
        <w:rPr>
          <w:rFonts w:ascii="Times New Roman" w:hAnsi="Times New Roman"/>
          <w:sz w:val="28"/>
          <w:szCs w:val="28"/>
        </w:rPr>
        <w:t>органы государственной власти</w:t>
      </w:r>
      <w:r w:rsidRPr="001D3175">
        <w:rPr>
          <w:rFonts w:ascii="Times New Roman" w:hAnsi="Times New Roman"/>
          <w:sz w:val="28"/>
          <w:szCs w:val="28"/>
        </w:rPr>
        <w:t xml:space="preserve"> или </w:t>
      </w:r>
      <w:r w:rsidRPr="00CD6C1E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1D3175">
        <w:rPr>
          <w:rFonts w:ascii="Times New Roman" w:hAnsi="Times New Roman"/>
          <w:sz w:val="28"/>
          <w:szCs w:val="28"/>
        </w:rPr>
        <w:t>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строительство.</w:t>
      </w:r>
    </w:p>
    <w:p w:rsidR="00333997" w:rsidRPr="00B202F9" w:rsidRDefault="00333997" w:rsidP="00F9004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B202F9">
        <w:rPr>
          <w:rFonts w:ascii="Times New Roman" w:hAnsi="Times New Roman"/>
          <w:sz w:val="28"/>
          <w:szCs w:val="28"/>
        </w:rPr>
        <w:t>. Исчерпывающий перечень административных процедур</w:t>
      </w:r>
      <w:r w:rsidRPr="00067560">
        <w:rPr>
          <w:rFonts w:ascii="Times New Roman" w:hAnsi="Times New Roman"/>
          <w:sz w:val="28"/>
          <w:szCs w:val="28"/>
        </w:rPr>
        <w:t>требования к порядкуих выполнения, в том числе особенности выполненияадминистративных процедур в электронной форме «Внесение изменений в разрешение на строительство» (в том числе в связи с необходимостью</w:t>
      </w:r>
      <w:r w:rsidRPr="00B202F9">
        <w:rPr>
          <w:rFonts w:ascii="Times New Roman" w:hAnsi="Times New Roman"/>
          <w:sz w:val="28"/>
          <w:szCs w:val="28"/>
        </w:rPr>
        <w:t>продления срока действия разрешения на строительство</w:t>
      </w:r>
      <w:r w:rsidRPr="00067560">
        <w:rPr>
          <w:rFonts w:ascii="Times New Roman" w:hAnsi="Times New Roman"/>
          <w:sz w:val="28"/>
          <w:szCs w:val="28"/>
        </w:rPr>
        <w:t>)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Перечень административных процедур: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333997" w:rsidRPr="002415A1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5A1">
        <w:rPr>
          <w:rFonts w:ascii="Times New Roman" w:hAnsi="Times New Roman" w:cs="Times New Roman"/>
          <w:sz w:val="28"/>
          <w:szCs w:val="28"/>
        </w:rPr>
        <w:t>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5A1">
        <w:rPr>
          <w:rFonts w:ascii="Times New Roman" w:hAnsi="Times New Roman" w:cs="Times New Roman"/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Pr="00B202F9">
        <w:rPr>
          <w:rFonts w:ascii="Times New Roman" w:hAnsi="Times New Roman" w:cs="Times New Roman"/>
          <w:sz w:val="28"/>
          <w:szCs w:val="28"/>
        </w:rPr>
        <w:t>.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личное обращение заявителя либо его представителя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B202F9">
        <w:rPr>
          <w:rFonts w:ascii="Times New Roman" w:hAnsi="Times New Roman" w:cs="Times New Roman"/>
          <w:sz w:val="28"/>
          <w:szCs w:val="28"/>
        </w:rPr>
        <w:t xml:space="preserve">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поступление документов из </w:t>
      </w:r>
      <w:r w:rsidRPr="007752E7">
        <w:rPr>
          <w:rFonts w:ascii="Times New Roman" w:hAnsi="Times New Roman"/>
          <w:sz w:val="28"/>
          <w:szCs w:val="28"/>
        </w:rPr>
        <w:t>МФЦ по месту нахождения земельного участка;</w:t>
      </w:r>
      <w:r w:rsidRPr="003E6C02">
        <w:rPr>
          <w:rFonts w:ascii="Times New Roman" w:hAnsi="Times New Roman"/>
          <w:sz w:val="28"/>
          <w:szCs w:val="28"/>
        </w:rPr>
        <w:t>поступление заявления и копий документов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3E6C02">
        <w:rPr>
          <w:rFonts w:ascii="Times New Roman" w:hAnsi="Times New Roman"/>
          <w:sz w:val="28"/>
          <w:szCs w:val="28"/>
        </w:rPr>
        <w:t xml:space="preserve"> (при наличии технической возможности).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при обращении заявителя в </w:t>
      </w:r>
      <w:r>
        <w:rPr>
          <w:rFonts w:ascii="Times New Roman" w:hAnsi="Times New Roman" w:cs="Times New Roman"/>
          <w:sz w:val="28"/>
          <w:szCs w:val="28"/>
        </w:rPr>
        <w:t>уполномоченный орган.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202F9">
        <w:rPr>
          <w:rFonts w:ascii="Times New Roman" w:hAnsi="Times New Roman"/>
          <w:sz w:val="28"/>
          <w:szCs w:val="28"/>
        </w:rPr>
        <w:t>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>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проверяет срок действия документа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5E01">
        <w:rPr>
          <w:rFonts w:ascii="Times New Roman" w:hAnsi="Times New Roman"/>
          <w:sz w:val="28"/>
          <w:szCs w:val="28"/>
        </w:rPr>
        <w:t>удостоверяющего его личность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продлении срока действия разрешения на строительство и приложенных к нему документах.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</w:t>
      </w:r>
      <w:r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документов, удостоверяется, что: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текст 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поддается прочтению;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указаны фамилия, имя, отчество (последнее - при наличии) физического лица либо наименование юридического лица;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подписано уполномоченным лицом;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и выдачу документов, сравнив копии документов с их оригиналами, выполняет на таких копиях надпись об их соответствии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оригиналам, заверяет своей подписью с указанием фамилии и инициалов.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составляет </w:t>
      </w:r>
      <w:r w:rsidRPr="00C550B8">
        <w:rPr>
          <w:rFonts w:ascii="Times New Roman" w:hAnsi="Times New Roman" w:cs="Times New Roman"/>
          <w:sz w:val="28"/>
          <w:szCs w:val="28"/>
        </w:rPr>
        <w:br/>
        <w:t>15 минут.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фиксируется </w:t>
      </w:r>
      <w:r w:rsidRPr="00D81222">
        <w:rPr>
          <w:rFonts w:ascii="Times New Roman" w:hAnsi="Times New Roman" w:cs="Times New Roman"/>
          <w:sz w:val="28"/>
          <w:szCs w:val="28"/>
        </w:rPr>
        <w:t xml:space="preserve">в установленном порядке в системе электронного документооборота </w:t>
      </w:r>
      <w:r w:rsidRPr="00D81222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D81222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1222">
        <w:rPr>
          <w:rFonts w:ascii="Times New Roman" w:hAnsi="Times New Roman" w:cs="Times New Roman"/>
          <w:sz w:val="28"/>
          <w:szCs w:val="28"/>
        </w:rPr>
        <w:t>В день регистрации заявления (уведомления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специалист, ответственный за прием документов, передает поступившие документы начальнику </w:t>
      </w:r>
      <w:r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отписывает поступившие документы </w:t>
      </w:r>
      <w:r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3.2.1.2</w:t>
      </w:r>
      <w:r w:rsidRPr="00135E01">
        <w:rPr>
          <w:rFonts w:ascii="Times New Roman" w:hAnsi="Times New Roman"/>
          <w:sz w:val="28"/>
          <w:szCs w:val="28"/>
        </w:rPr>
        <w:t>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Прием и регистрация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 направлении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строительство)в электронной форме</w:t>
      </w:r>
      <w:r w:rsidRPr="00D81222">
        <w:rPr>
          <w:rFonts w:ascii="Times New Roman" w:hAnsi="Times New Roman" w:cs="Times New Roman"/>
          <w:sz w:val="28"/>
          <w:szCs w:val="28"/>
        </w:rPr>
        <w:t>(при наличии технической возможности) заявителю необходимо заполнить на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 w:cs="Times New Roman"/>
          <w:sz w:val="28"/>
          <w:szCs w:val="28"/>
        </w:rPr>
        <w:t>РПГУэлектронную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135E01">
        <w:rPr>
          <w:rFonts w:ascii="Times New Roman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333997" w:rsidRPr="007752E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Специалист, ответственный за прием</w:t>
      </w:r>
      <w:r>
        <w:rPr>
          <w:rFonts w:ascii="Times New Roman" w:hAnsi="Times New Roman" w:cs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документов, при поступлении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 w:cs="Times New Roman"/>
          <w:sz w:val="28"/>
          <w:szCs w:val="28"/>
        </w:rPr>
        <w:t>документов в электронном виде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проверяет </w:t>
      </w:r>
      <w:r w:rsidRPr="00D81222">
        <w:rPr>
          <w:rFonts w:ascii="Times New Roman" w:hAnsi="Times New Roman" w:cs="Times New Roman"/>
          <w:sz w:val="28"/>
          <w:szCs w:val="28"/>
        </w:rPr>
        <w:t>электронные образы документов 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отсутствие компьютерных вирусов и искаженной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регистрирует документы </w:t>
      </w:r>
      <w:r w:rsidRPr="00CD565A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в системе электронного документооборота </w:t>
      </w:r>
      <w:r w:rsidRPr="00CD565A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 xml:space="preserve">уполномоченного органа; 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Начальник уполномоченного органа отписывает</w:t>
      </w:r>
      <w:r w:rsidRPr="00D872D6">
        <w:rPr>
          <w:rFonts w:ascii="Times New Roman" w:hAnsi="Times New Roman" w:cs="Times New Roman"/>
          <w:sz w:val="28"/>
          <w:szCs w:val="28"/>
        </w:rPr>
        <w:t xml:space="preserve"> поступившие документы </w:t>
      </w:r>
      <w:r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 составляет 1</w:t>
      </w:r>
      <w:r>
        <w:rPr>
          <w:rFonts w:ascii="Times New Roman" w:hAnsi="Times New Roman" w:cs="Times New Roman"/>
          <w:sz w:val="28"/>
          <w:szCs w:val="28"/>
        </w:rPr>
        <w:t xml:space="preserve"> рабочий</w:t>
      </w:r>
      <w:r w:rsidRPr="00C550B8">
        <w:rPr>
          <w:rFonts w:ascii="Times New Roman" w:hAnsi="Times New Roman" w:cs="Times New Roman"/>
          <w:sz w:val="28"/>
          <w:szCs w:val="28"/>
        </w:rPr>
        <w:t xml:space="preserve"> день.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поступление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прием, регистрация заявления о внесении изменений в разрешение на строительство (в том числе в связи с необходимостью продления срока действия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разрешения на строительство)и приложенных к нему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Информация о приеме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строительство)и приложенных к нему документов фиксируется </w:t>
      </w:r>
      <w:r w:rsidRPr="00CD565A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в системе электронного документооборота </w:t>
      </w:r>
      <w:r w:rsidRPr="00CD565A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</w:t>
      </w:r>
      <w:r w:rsidRPr="00B202F9">
        <w:rPr>
          <w:rFonts w:ascii="Times New Roman" w:hAnsi="Times New Roman" w:cs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333997" w:rsidRPr="001D317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</w:t>
      </w:r>
      <w:r w:rsidRPr="001D3175">
        <w:rPr>
          <w:rFonts w:ascii="Times New Roman" w:hAnsi="Times New Roman" w:cs="Times New Roman"/>
          <w:sz w:val="28"/>
          <w:szCs w:val="28"/>
        </w:rPr>
        <w:t xml:space="preserve">представителем документов, реквизиты которых необходимо указать в уведомлении, в том числе в соответствии с подпунктами 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8,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12,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14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>15 пункта 2.6.1</w:t>
      </w:r>
      <w:r>
        <w:rPr>
          <w:rFonts w:ascii="Times New Roman" w:hAnsi="Times New Roman" w:cs="Times New Roman"/>
          <w:sz w:val="28"/>
          <w:szCs w:val="28"/>
        </w:rPr>
        <w:t xml:space="preserve">.2настоящего </w:t>
      </w:r>
      <w:r w:rsidRPr="001D3175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333997" w:rsidRPr="001D317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D3175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 после получения зарегистрированных документов, знакомится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 и поручает уполномоченному специалисту произвести проверку представленных документов.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0C5">
        <w:rPr>
          <w:rFonts w:ascii="Times New Roman" w:hAnsi="Times New Roman" w:cs="Times New Roman"/>
          <w:sz w:val="28"/>
          <w:szCs w:val="28"/>
        </w:rPr>
        <w:t>В случае, если уполномоченным специалистом будет выявлено, что к заявлению (уведомлению) о внесении изменений в разрешение на строительство (в том числе в связи с необходимостью продления срока действия разрешения на строительство) не приложены документы, реквизиты которых необходимо указать в уведомлении,в том числе в соответствии с подпунктами  2.6.1.2.1 - 2.6.1.2.8, 2.6.1.2.12, 2.6.1.2.14 и 2.6.1.2.15 пункта 2.6.1.2 настоящегоадминистративного регламента,принимается решение о направлении межведомственных запросов в соответствующие органы государственной власти или органы местного самоуправления.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Межведомственные запросы направляются в срок не позднее 1 </w:t>
      </w:r>
      <w:r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C550B8">
        <w:rPr>
          <w:rFonts w:ascii="Times New Roman" w:hAnsi="Times New Roman" w:cs="Times New Roman"/>
          <w:sz w:val="28"/>
          <w:szCs w:val="28"/>
        </w:rPr>
        <w:t>дня со дня регистрации уведомления о внесении изменений в разрешение на строительство и приложенных к нему документов от заявителя.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виде допускается только в случае невозможности направления межведомственных запросов в электронной форме.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</w:t>
      </w:r>
      <w:r w:rsidRPr="00B202F9">
        <w:rPr>
          <w:rFonts w:ascii="Times New Roman" w:hAnsi="Times New Roman" w:cs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B34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 принимаются меры, предусмотренные законодательством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Критерий принятия решения: непредставление документов, реквизиты которых необходимо указать в уведомлении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D3175">
        <w:rPr>
          <w:rFonts w:ascii="Times New Roman" w:hAnsi="Times New Roman" w:cs="Times New Roman"/>
          <w:sz w:val="28"/>
          <w:szCs w:val="28"/>
        </w:rPr>
        <w:t xml:space="preserve">в том числе в соответствии с подпунктами 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8,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12,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 xml:space="preserve">14 и </w:t>
      </w:r>
      <w:r>
        <w:rPr>
          <w:rFonts w:ascii="Times New Roman" w:hAnsi="Times New Roman" w:cs="Times New Roman"/>
          <w:sz w:val="28"/>
          <w:szCs w:val="28"/>
        </w:rPr>
        <w:t>2.6.1.2.</w:t>
      </w:r>
      <w:r w:rsidRPr="001D3175">
        <w:rPr>
          <w:rFonts w:ascii="Times New Roman" w:hAnsi="Times New Roman" w:cs="Times New Roman"/>
          <w:sz w:val="28"/>
          <w:szCs w:val="28"/>
        </w:rPr>
        <w:t>15 пункта 2.6.1</w:t>
      </w:r>
      <w:r>
        <w:rPr>
          <w:rFonts w:ascii="Times New Roman" w:hAnsi="Times New Roman" w:cs="Times New Roman"/>
          <w:sz w:val="28"/>
          <w:szCs w:val="28"/>
        </w:rPr>
        <w:t xml:space="preserve">.2настоящего </w:t>
      </w:r>
      <w:r w:rsidRPr="001D3175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информационного взаимодействия документов или сведений, содержащиеся в них,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или сведений, содержащиеся в них, необходимых для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Pr="00B202F9">
        <w:rPr>
          <w:rFonts w:ascii="Times New Roman" w:hAnsi="Times New Roman" w:cs="Times New Roman"/>
          <w:sz w:val="28"/>
          <w:szCs w:val="28"/>
        </w:rPr>
        <w:t>.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 w:cs="Times New Roman"/>
          <w:sz w:val="28"/>
          <w:szCs w:val="28"/>
        </w:rPr>
        <w:t>специалистом документов, необходимых для предоставления муниципальной услуги, в том числе по каналам межведомственного информационного взаимодействия.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с</w:t>
      </w:r>
      <w:r w:rsidRPr="00B202F9">
        <w:rPr>
          <w:rFonts w:ascii="Times New Roman" w:hAnsi="Times New Roman" w:cs="Times New Roman"/>
          <w:sz w:val="28"/>
          <w:szCs w:val="28"/>
        </w:rPr>
        <w:t>пециалист проводит анализ представленных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565A">
        <w:rPr>
          <w:rFonts w:ascii="Times New Roman" w:hAnsi="Times New Roman" w:cs="Times New Roman"/>
          <w:sz w:val="28"/>
          <w:szCs w:val="28"/>
        </w:rPr>
        <w:t>в том числе в электронном виде (при направлении заявления и документов в электронном виде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CD565A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>), на наличие оснований для отказа в предоставлении муниципальной</w:t>
      </w:r>
      <w:r w:rsidRPr="00B202F9">
        <w:rPr>
          <w:rFonts w:ascii="Times New Roman" w:hAnsi="Times New Roman" w:cs="Times New Roman"/>
          <w:sz w:val="28"/>
          <w:szCs w:val="28"/>
        </w:rPr>
        <w:t xml:space="preserve"> услуги, указанных </w:t>
      </w:r>
      <w:r w:rsidRPr="0078429B">
        <w:rPr>
          <w:rFonts w:ascii="Times New Roman" w:hAnsi="Times New Roman" w:cs="Times New Roman"/>
          <w:sz w:val="28"/>
          <w:szCs w:val="28"/>
        </w:rPr>
        <w:t>в подпункте 2.9.2 пункта 2.9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842F6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B202F9">
        <w:rPr>
          <w:rFonts w:ascii="Times New Roman" w:hAnsi="Times New Roman" w:cs="Times New Roman"/>
          <w:sz w:val="28"/>
          <w:szCs w:val="28"/>
        </w:rPr>
        <w:t>регламента, и осуществляет внесение изменений в разрешение на строительство (путем зачеркивания старой информации и внесения новой) либо подготавливает проект отказа во внесении изменений в разрешение на строительство в двух экземплярах.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Изменения (в том числе в связи с необходимостью продления срока действия разрешения на строительство) вносятся в два экземпляра разрешения на </w:t>
      </w:r>
      <w:r w:rsidRPr="00CD565A">
        <w:rPr>
          <w:rFonts w:ascii="Times New Roman" w:hAnsi="Times New Roman" w:cs="Times New Roman"/>
          <w:sz w:val="28"/>
          <w:szCs w:val="28"/>
        </w:rPr>
        <w:t>строительство в бумажном виде, имеющих</w:t>
      </w:r>
      <w:r w:rsidRPr="00B202F9">
        <w:rPr>
          <w:rFonts w:ascii="Times New Roman" w:hAnsi="Times New Roman" w:cs="Times New Roman"/>
          <w:sz w:val="28"/>
          <w:szCs w:val="28"/>
        </w:rPr>
        <w:t xml:space="preserve"> одинаковую юридическую силу, одно из которых хранится в архиве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второе представляется заявителем (представителем заявителя).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Два оригинала разрешения на строительство с внесенными в них изменениями (в том числе в связи с необходимостью продления срока действия разрешения на строительство) либо два экземпляра проекта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передаются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для направления начальнику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CD565A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 xml:space="preserve"> и при этом в заявлении указано получение результата предоставления услуги в электронном виде, уполномоченный специалист подготавливает либо проект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по установленной законодательством форме в электронном виде, либо проект отказа во внесении изменений в разрешение на строительство с указанием причин отказа, также в электронном виде. Проект одного из указанных документов направляется в электронном виде уполномоченным специалистом руководителю структурного подразделения уполномоченного органа, ответственного за выдачу разрешения на строительство, для направления начальнику уполномоченного органа.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Начальник уполномоченного органа при отсутствии замечаний: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подписывает отказ во внесении изменений в разрешение на строительство на бумажном носителе в двух экземплярах и передает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в случае, если указано в заявлении на предоставлении услуги, направленном через </w:t>
      </w:r>
      <w:r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CD565A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возможности), о получении результата предоставления услуги в электронной форме, подписывает электронной подписью отказ во внесении изменений в разрешение на строительство в форме электронного документа;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- либо визирует оригиналы разрешения на строительство с внесенными в них изменениями и передает их </w:t>
      </w:r>
      <w:r>
        <w:rPr>
          <w:rFonts w:ascii="Times New Roman" w:hAnsi="Times New Roman" w:cs="Times New Roman"/>
          <w:sz w:val="28"/>
          <w:szCs w:val="28"/>
        </w:rPr>
        <w:t>заместителю главы муниципального образования</w:t>
      </w:r>
      <w:r w:rsidRPr="002C10B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емеровской области - Кузбасса</w:t>
      </w:r>
      <w:r w:rsidRPr="002C10BE">
        <w:rPr>
          <w:rFonts w:ascii="Times New Roman" w:hAnsi="Times New Roman" w:cs="Times New Roman"/>
          <w:sz w:val="28"/>
          <w:szCs w:val="28"/>
        </w:rPr>
        <w:t>, курирующего градостроительную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(далее – уполномоченное лицо), </w:t>
      </w:r>
      <w:r w:rsidRPr="00B202F9">
        <w:rPr>
          <w:rFonts w:ascii="Times New Roman" w:hAnsi="Times New Roman" w:cs="Times New Roman"/>
          <w:sz w:val="28"/>
          <w:szCs w:val="28"/>
        </w:rPr>
        <w:t>для подписания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34A0">
        <w:rPr>
          <w:rFonts w:ascii="Times New Roman" w:hAnsi="Times New Roman" w:cs="Times New Roman"/>
          <w:sz w:val="28"/>
          <w:szCs w:val="28"/>
        </w:rPr>
        <w:t>- в случае, если указано в заявлении на предоставлении услуги,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строительство с внесенными в них изменениями в форме электронного документа и направляет его уполномоченному лицу для подписания электронной подписью.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Уполномоченное лицо </w:t>
      </w:r>
      <w:r w:rsidRPr="00B202F9">
        <w:rPr>
          <w:rFonts w:ascii="Times New Roman" w:hAnsi="Times New Roman" w:cs="Times New Roman"/>
          <w:sz w:val="28"/>
          <w:szCs w:val="28"/>
        </w:rPr>
        <w:t>подписыва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02F9">
        <w:rPr>
          <w:rFonts w:ascii="Times New Roman" w:hAnsi="Times New Roman" w:cs="Times New Roman"/>
          <w:sz w:val="28"/>
          <w:szCs w:val="28"/>
        </w:rPr>
        <w:t>т и заверя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02F9">
        <w:rPr>
          <w:rFonts w:ascii="Times New Roman" w:hAnsi="Times New Roman" w:cs="Times New Roman"/>
          <w:sz w:val="28"/>
          <w:szCs w:val="28"/>
        </w:rPr>
        <w:t xml:space="preserve">т два экземпляра разрешения на строительство с внесенными в них изменениями печатью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, передает документы начальнику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для передачи </w:t>
      </w:r>
      <w:r>
        <w:rPr>
          <w:rFonts w:ascii="Times New Roman" w:hAnsi="Times New Roman" w:cs="Times New Roman"/>
          <w:sz w:val="28"/>
          <w:szCs w:val="28"/>
        </w:rPr>
        <w:t>руководителю структурного подразделения уполномоченного органа</w:t>
      </w:r>
      <w:r w:rsidRPr="00D872D6">
        <w:rPr>
          <w:rFonts w:ascii="Times New Roman" w:hAnsi="Times New Roman" w:cs="Times New Roman"/>
          <w:sz w:val="28"/>
          <w:szCs w:val="28"/>
        </w:rPr>
        <w:t>, ответственно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872D6">
        <w:rPr>
          <w:rFonts w:ascii="Times New Roman" w:hAnsi="Times New Roman" w:cs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В случае выдачи разрешения на строительство с внесенными в него изменениями в электронном виде, уполномоченное лицо подписывает разрешение на строительство с внесенными в него изменениями электронной подписью и заверяет его электронной подписью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2C10BE">
        <w:rPr>
          <w:rFonts w:ascii="Times New Roman" w:hAnsi="Times New Roman" w:cs="Times New Roman"/>
          <w:sz w:val="28"/>
          <w:szCs w:val="28"/>
        </w:rPr>
        <w:t>,</w:t>
      </w:r>
      <w:r w:rsidRPr="00CD565A">
        <w:rPr>
          <w:rFonts w:ascii="Times New Roman" w:hAnsi="Times New Roman" w:cs="Times New Roman"/>
          <w:sz w:val="28"/>
          <w:szCs w:val="28"/>
        </w:rPr>
        <w:t xml:space="preserve">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разрешения на строительство. 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 полученные документы передает (направляет)уполномоченному специалисту, вносившему изменения в разрешение на строительство (в том числе в связи с необходимостью продления срока действия разрешения на строительство), либо подготавливавшему проект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для передачи (</w:t>
      </w:r>
      <w:r w:rsidRPr="00C550B8">
        <w:rPr>
          <w:rFonts w:ascii="Times New Roman" w:hAnsi="Times New Roman" w:cs="Times New Roman"/>
          <w:sz w:val="28"/>
          <w:szCs w:val="28"/>
        </w:rPr>
        <w:t>направления) специалисту, ответственному за прием и выдачу документов.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Заявителю подлежит выдаче один экземпляр разрешения на строительство с внесенными в него изменениями (либо отказа во внесении изменений в разрешение на строительство). Второй экземпляр разрешения на строительство с внесенными в него изменениями (отказа во внесении изменений в разрешение на строительство) хранится в архиве уполномоченного органа.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1</w:t>
      </w:r>
      <w:r w:rsidRPr="002C10BE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C550B8">
        <w:rPr>
          <w:rFonts w:ascii="Times New Roman" w:hAnsi="Times New Roman" w:cs="Times New Roman"/>
          <w:sz w:val="28"/>
          <w:szCs w:val="28"/>
        </w:rPr>
        <w:t>день.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: наличие (отсутствие) основания для отказа в предоставлении муниципальной услуги, </w:t>
      </w:r>
      <w:r w:rsidRPr="003842F6">
        <w:rPr>
          <w:rFonts w:ascii="Times New Roman" w:hAnsi="Times New Roman" w:cs="Times New Roman"/>
          <w:sz w:val="28"/>
          <w:szCs w:val="28"/>
        </w:rPr>
        <w:t>предусмотренного подпунктом 2.9.2 пункта 2.9</w:t>
      </w:r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3842F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202F9">
        <w:rPr>
          <w:rFonts w:ascii="Times New Roman" w:hAnsi="Times New Roman" w:cs="Times New Roman"/>
          <w:sz w:val="28"/>
          <w:szCs w:val="28"/>
        </w:rPr>
        <w:t>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CD565A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поступления заявления и документов посредством ЕПГУ, РПГУ (при наличии технической возможности), </w:t>
      </w:r>
      <w:r w:rsidRPr="00135E01">
        <w:rPr>
          <w:rFonts w:ascii="Times New Roman" w:hAnsi="Times New Roman"/>
          <w:sz w:val="28"/>
          <w:szCs w:val="28"/>
        </w:rPr>
        <w:t xml:space="preserve">формирует и направляет заявителю электронное уведомление </w:t>
      </w:r>
      <w:r>
        <w:rPr>
          <w:rFonts w:ascii="Times New Roman" w:hAnsi="Times New Roman"/>
          <w:sz w:val="28"/>
          <w:szCs w:val="28"/>
        </w:rPr>
        <w:t>через ЕПГУ,</w:t>
      </w:r>
      <w:r w:rsidRPr="00CD565A">
        <w:rPr>
          <w:rFonts w:ascii="Times New Roman" w:hAnsi="Times New Roman"/>
          <w:sz w:val="28"/>
          <w:szCs w:val="28"/>
        </w:rPr>
        <w:t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3.2.4. Выдача (направление) документов по результатам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202F9">
        <w:rPr>
          <w:rFonts w:ascii="Times New Roman" w:hAnsi="Times New Roman" w:cs="Times New Roman"/>
          <w:sz w:val="28"/>
          <w:szCs w:val="28"/>
        </w:rPr>
        <w:t xml:space="preserve">. Выдача (направление) документов по результатам предоставления муниципальной услуги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 и поступление к специалисту, ответственному за прием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202F9">
        <w:rPr>
          <w:rFonts w:ascii="Times New Roman" w:hAnsi="Times New Roman" w:cs="Times New Roman"/>
          <w:sz w:val="28"/>
          <w:szCs w:val="28"/>
        </w:rPr>
        <w:t>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обращение заявителя для получения документов.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Для получения результатов предоставления муниципальной </w:t>
      </w:r>
      <w:r w:rsidRPr="00CD565A">
        <w:rPr>
          <w:rFonts w:ascii="Times New Roman" w:hAnsi="Times New Roman" w:cs="Times New Roman"/>
          <w:sz w:val="28"/>
          <w:szCs w:val="28"/>
        </w:rPr>
        <w:t>услуги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 w:cs="Times New Roman"/>
          <w:sz w:val="28"/>
          <w:szCs w:val="28"/>
        </w:rPr>
        <w:t xml:space="preserve"> РПГУ</w:t>
      </w:r>
      <w:r w:rsidRPr="00CD565A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>) заявитель предъявляет следующие документы: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333997" w:rsidRPr="002C10B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оригиналы документов, необходимые для предоставления муниципальной услуги, при направлении запросов и документов </w:t>
      </w:r>
      <w:r w:rsidRPr="002C10BE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2C10BE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Сотрудник, ответственный за прием и выдачу документов, при выдаче результата предоставления услуги на бумажном носителе: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находит копию </w:t>
      </w:r>
      <w:r w:rsidRPr="001D3175">
        <w:rPr>
          <w:rFonts w:ascii="Times New Roman" w:hAnsi="Times New Roman" w:cs="Times New Roman"/>
          <w:sz w:val="28"/>
          <w:szCs w:val="28"/>
        </w:rPr>
        <w:t>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 документы, подлежащие выдаче заявителю (разрешение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</w:t>
      </w:r>
      <w:r w:rsidRPr="008E540A">
        <w:rPr>
          <w:rFonts w:ascii="Times New Roman" w:hAnsi="Times New Roman" w:cs="Times New Roman"/>
          <w:sz w:val="28"/>
          <w:szCs w:val="28"/>
        </w:rPr>
        <w:t>РПГУ</w:t>
      </w:r>
      <w:r w:rsidRPr="008E540A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знакомит заявителя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выдает заявителю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вносит запись о выдаче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</w:t>
      </w:r>
      <w:r w:rsidRPr="00CD565A">
        <w:rPr>
          <w:rFonts w:ascii="Times New Roman" w:hAnsi="Times New Roman" w:cs="Times New Roman"/>
          <w:sz w:val="28"/>
          <w:szCs w:val="28"/>
        </w:rPr>
        <w:t xml:space="preserve">разрешения на строительство) в систему электронного документооборота </w:t>
      </w:r>
      <w:r w:rsidRPr="00CD565A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и в журнал регистрации;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отказывает в выдаче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в случаях: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за выдачей документов обратилось лицо, не являющееся заявителем (его представителем);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333997" w:rsidRPr="002C10B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оригиналы документов не совпадают с электронными образами документов </w:t>
      </w:r>
      <w:r w:rsidRPr="002C10BE">
        <w:rPr>
          <w:rFonts w:ascii="Times New Roman" w:hAnsi="Times New Roman" w:cs="Times New Roman"/>
          <w:sz w:val="28"/>
          <w:szCs w:val="28"/>
        </w:rPr>
        <w:t>(при направлении запроса и документов на предоставление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2C10BE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возможности)) и при указании в запросе о получении результата на бумажном носителе.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Если заявитель, не согласившись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строительство), отказался проставить свою подпись в получении документов,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 ему не выдается и специалист, ответственный за прием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202F9">
        <w:rPr>
          <w:rFonts w:ascii="Times New Roman" w:hAnsi="Times New Roman" w:cs="Times New Roman"/>
          <w:sz w:val="28"/>
          <w:szCs w:val="28"/>
        </w:rPr>
        <w:t xml:space="preserve">выдачу документов, на копии уведомления о внесении изменений в разрешение на строительство проставляет отметку об отказе в получении разрешения на строительство с внесенными в него изменениями либо отказа во внесении изменений в разрешение на строительство путем внесения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заверяет своей подписью.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>
        <w:rPr>
          <w:rFonts w:ascii="Times New Roman" w:hAnsi="Times New Roman" w:cs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B202F9">
        <w:rPr>
          <w:rFonts w:ascii="Times New Roman" w:hAnsi="Times New Roman" w:cs="Times New Roman"/>
          <w:sz w:val="28"/>
          <w:szCs w:val="28"/>
        </w:rPr>
        <w:t xml:space="preserve"> либо поступлении невыданных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333997" w:rsidRPr="007752E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2E7">
        <w:rPr>
          <w:rFonts w:ascii="Times New Roman" w:hAnsi="Times New Roman" w:cs="Times New Roman"/>
          <w:sz w:val="28"/>
          <w:szCs w:val="28"/>
        </w:rPr>
        <w:t>В случае подачи заявителем документов в электронном виде посредством ЕПГУ, РПГУ</w:t>
      </w:r>
      <w:r w:rsidRPr="007752E7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7752E7">
        <w:rPr>
          <w:rFonts w:ascii="Times New Roman" w:hAnsi="Times New Roman" w:cs="Times New Roman"/>
          <w:sz w:val="28"/>
          <w:szCs w:val="28"/>
        </w:rPr>
        <w:t xml:space="preserve"> и указании в запросе о получении результата предоставления услуги в электронном виде, </w:t>
      </w:r>
      <w:r w:rsidRPr="007752E7">
        <w:rPr>
          <w:rFonts w:ascii="Times New Roman" w:hAnsi="Times New Roman" w:cs="Times New Roman"/>
          <w:sz w:val="28"/>
          <w:szCs w:val="28"/>
        </w:rPr>
        <w:br/>
        <w:t>специалист, ответственный за прием и выдачу документов: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497E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333997" w:rsidRPr="002C10B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</w:t>
      </w:r>
      <w:r w:rsidRPr="002C10BE"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2C10BE">
        <w:rPr>
          <w:rFonts w:ascii="Times New Roman" w:hAnsi="Times New Roman" w:cs="Times New Roman"/>
          <w:sz w:val="28"/>
          <w:szCs w:val="28"/>
        </w:rPr>
        <w:t xml:space="preserve"> РПГУ (при наличии технической возможности);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уведомляет</w:t>
      </w:r>
      <w:r w:rsidRPr="00B202F9">
        <w:rPr>
          <w:rFonts w:ascii="Times New Roman" w:hAnsi="Times New Roman" w:cs="Times New Roman"/>
          <w:sz w:val="28"/>
          <w:szCs w:val="28"/>
        </w:rPr>
        <w:t xml:space="preserve"> заявителя </w:t>
      </w:r>
      <w:r>
        <w:rPr>
          <w:rFonts w:ascii="Times New Roman" w:hAnsi="Times New Roman" w:cs="Times New Roman"/>
          <w:sz w:val="28"/>
          <w:szCs w:val="28"/>
        </w:rPr>
        <w:t>о том, что результат предоставления услуги будет направлен ему в личный кабинет на ЕПГУ, РПГУ в форме электронного документа.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 установлении расхождений </w:t>
      </w:r>
      <w:r w:rsidRPr="00CD565A">
        <w:rPr>
          <w:rFonts w:ascii="Times New Roman" w:hAnsi="Times New Roman" w:cs="Times New Roman"/>
          <w:sz w:val="28"/>
          <w:szCs w:val="28"/>
        </w:rPr>
        <w:t>электронных образов документов, направленных в электронной форме, с оригиналами, результат предоставления услуги заявителю не направляется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 w:cs="Times New Roman"/>
          <w:sz w:val="28"/>
          <w:szCs w:val="28"/>
        </w:rPr>
        <w:t xml:space="preserve"> РПГУ, о чем составляется акт.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В случае, если заявителю отказано в предоставлении муниципальной услуги, отказ в выдаче разрешения на строительство с внесенными в него изменениями сканируется и </w:t>
      </w:r>
      <w:r w:rsidRPr="00C550B8">
        <w:rPr>
          <w:rFonts w:ascii="Times New Roman" w:hAnsi="Times New Roman" w:cs="Times New Roman"/>
          <w:sz w:val="28"/>
          <w:szCs w:val="28"/>
        </w:rPr>
        <w:t>направляется заявителю через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C550B8">
        <w:rPr>
          <w:rFonts w:ascii="Times New Roman" w:hAnsi="Times New Roman" w:cs="Times New Roman"/>
          <w:sz w:val="28"/>
          <w:szCs w:val="28"/>
        </w:rPr>
        <w:t>РПГУ либо направляется в форме электронного документа, подписанного электронной подписью в личный кабинет на РПГУ</w:t>
      </w:r>
      <w:r w:rsidRPr="00C550B8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550B8">
        <w:rPr>
          <w:rFonts w:ascii="Times New Roman" w:hAnsi="Times New Roman" w:cs="Times New Roman"/>
          <w:sz w:val="28"/>
          <w:szCs w:val="28"/>
        </w:rPr>
        <w:t>. Оригинал решения заявитель вправе забрать в уполномоченном органе.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- </w:t>
      </w:r>
      <w:r w:rsidRPr="00C550B8">
        <w:rPr>
          <w:rFonts w:ascii="Times New Roman" w:hAnsi="Times New Roman"/>
          <w:sz w:val="28"/>
          <w:szCs w:val="28"/>
        </w:rPr>
        <w:t xml:space="preserve">не более 15 минут. 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Выдача  результата предоставления муниципальной услуги возможна в день  принятия решения о предоставлении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Критерий принятия решения: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</w:t>
      </w:r>
      <w:r w:rsidRPr="00B202F9">
        <w:rPr>
          <w:rFonts w:ascii="Times New Roman" w:hAnsi="Times New Roman" w:cs="Times New Roman"/>
          <w:sz w:val="28"/>
          <w:szCs w:val="28"/>
        </w:rPr>
        <w:t>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</w:t>
      </w:r>
      <w:r w:rsidRPr="00CD565A">
        <w:rPr>
          <w:rFonts w:ascii="Times New Roman" w:hAnsi="Times New Roman" w:cs="Times New Roman"/>
          <w:sz w:val="28"/>
          <w:szCs w:val="28"/>
        </w:rPr>
        <w:t>фиксируется в установленном порядке, в том числе в системе электронного документооборота</w:t>
      </w:r>
      <w:r w:rsidRPr="00CD565A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D565A">
        <w:rPr>
          <w:rFonts w:ascii="Times New Roman" w:hAnsi="Times New Roman" w:cs="Times New Roman"/>
          <w:sz w:val="28"/>
          <w:szCs w:val="28"/>
        </w:rPr>
        <w:t>уполномоченного органа и в журнале регистрации.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 xml:space="preserve">Основаниемдляначалаадминистративнойпроцедурыявляется представлениезаявителем в уполномоченный орган заявления по форме согласно приложению № 6 </w:t>
      </w:r>
      <w:r w:rsidRPr="00CD565A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CD565A">
        <w:rPr>
          <w:rFonts w:ascii="Times New Roman" w:hAnsi="Times New Roman" w:cs="Times New Roman"/>
          <w:sz w:val="28"/>
          <w:szCs w:val="28"/>
        </w:rPr>
        <w:t>об исправлении ошибок и опечаток в документах, выданных</w:t>
      </w:r>
      <w:r w:rsidRPr="002937C7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937C7">
        <w:rPr>
          <w:rFonts w:ascii="Times New Roman" w:hAnsi="Times New Roman" w:cs="Times New Roman"/>
          <w:sz w:val="28"/>
          <w:szCs w:val="28"/>
        </w:rPr>
        <w:t xml:space="preserve"> услу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EB6236">
        <w:rPr>
          <w:rFonts w:ascii="Times New Roman" w:hAnsi="Times New Roman" w:cs="Times New Roman"/>
          <w:sz w:val="28"/>
          <w:szCs w:val="28"/>
        </w:rPr>
        <w:t>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565A">
        <w:rPr>
          <w:rFonts w:ascii="Times New Roman" w:hAnsi="Times New Roman" w:cs="Times New Roman"/>
          <w:sz w:val="28"/>
          <w:szCs w:val="28"/>
        </w:rPr>
        <w:t>Должностноелицоуполномоченного органа,ответственноезапредоставление муниципальнойуслуги,рассматриваетзаявление,представленное (направленное) заявителем, и проводит проверку указанных в заявлении и документах сведений в срок, не превышающий</w:t>
      </w:r>
      <w:r w:rsidRPr="004759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4759E7">
        <w:rPr>
          <w:rFonts w:ascii="Times New Roman" w:hAnsi="Times New Roman" w:cs="Times New Roman"/>
          <w:sz w:val="28"/>
          <w:szCs w:val="28"/>
        </w:rPr>
        <w:t>дня</w:t>
      </w:r>
      <w:r w:rsidRPr="002F5F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даты</w:t>
      </w:r>
      <w:r w:rsidRPr="00EB6236">
        <w:rPr>
          <w:rFonts w:ascii="Times New Roman" w:hAnsi="Times New Roman" w:cs="Times New Roman"/>
          <w:sz w:val="28"/>
          <w:szCs w:val="28"/>
        </w:rPr>
        <w:t xml:space="preserve"> регистрациисоответствующего заявления.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ошибок.В случае выявления допущенных опечат</w:t>
      </w:r>
      <w:r>
        <w:rPr>
          <w:rFonts w:ascii="Times New Roman" w:hAnsi="Times New Roman" w:cs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 w:cs="Times New Roman"/>
          <w:sz w:val="28"/>
          <w:szCs w:val="28"/>
        </w:rPr>
        <w:t>результатепредоставлениямуниципальнойуслугидокументах должностноелицо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 xml:space="preserve">,ответственноезапредоставление муниципальнойуслуги,осуществляетисправлениеизаменууказанных документов в срок, не превышающий </w:t>
      </w:r>
      <w:r w:rsidRPr="002F5F6E">
        <w:rPr>
          <w:rFonts w:ascii="Times New Roman" w:hAnsi="Times New Roman" w:cs="Times New Roman"/>
          <w:sz w:val="28"/>
          <w:szCs w:val="28"/>
        </w:rPr>
        <w:t>5дней с момента регистрации соответствующего заявления.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236">
        <w:rPr>
          <w:rFonts w:ascii="Times New Roman" w:hAnsi="Times New Roman" w:cs="Times New Roman"/>
          <w:sz w:val="28"/>
          <w:szCs w:val="28"/>
        </w:rPr>
        <w:t xml:space="preserve">В случаеотсутствия опечаток и (или) ошибок в документах, выданных в результатепредоставлениямуниципальнойуслуги,должностноелицо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 w:cs="Times New Roman"/>
          <w:sz w:val="28"/>
          <w:szCs w:val="28"/>
        </w:rPr>
        <w:t>,ответственноезапредоставлениемуниципальнойуслуги, письменно</w:t>
      </w:r>
      <w:r w:rsidRPr="00C550B8">
        <w:rPr>
          <w:rFonts w:ascii="Times New Roman" w:hAnsi="Times New Roman" w:cs="Times New Roman"/>
          <w:sz w:val="28"/>
          <w:szCs w:val="28"/>
        </w:rPr>
        <w:t xml:space="preserve">сообщаетзаявителюоботсутствиитакихопечатоки(или) ошибок в срок, не превышающий </w:t>
      </w:r>
      <w:r w:rsidRPr="006C63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</w:t>
      </w:r>
      <w:r w:rsidRPr="006C634C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C550B8">
        <w:rPr>
          <w:rFonts w:ascii="Times New Roman" w:hAnsi="Times New Roman" w:cs="Times New Roman"/>
          <w:sz w:val="28"/>
          <w:szCs w:val="28"/>
        </w:rPr>
        <w:t xml:space="preserve"> с момента регистрации соответствующего заявления.</w:t>
      </w:r>
    </w:p>
    <w:p w:rsidR="00333997" w:rsidRPr="00C550B8" w:rsidRDefault="00333997" w:rsidP="00F9004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550B8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C550B8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C550B8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C550B8">
        <w:rPr>
          <w:rFonts w:ascii="Times New Roman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</w:t>
      </w:r>
      <w:r w:rsidRPr="00C550B8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550B8">
        <w:rPr>
          <w:rFonts w:ascii="Times New Roman" w:hAnsi="Times New Roman"/>
          <w:sz w:val="28"/>
          <w:szCs w:val="28"/>
          <w:lang w:eastAsia="en-US"/>
        </w:rPr>
        <w:t>.</w:t>
      </w:r>
    </w:p>
    <w:p w:rsidR="00333997" w:rsidRPr="00C550B8" w:rsidRDefault="00333997" w:rsidP="00F90048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550B8">
        <w:rPr>
          <w:rFonts w:ascii="Times New Roman" w:hAnsi="Times New Roman"/>
          <w:sz w:val="28"/>
          <w:szCs w:val="28"/>
          <w:lang w:eastAsia="en-US"/>
        </w:rPr>
        <w:t>В случае подачи такого заявления через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>Результатомадминистративнойпроцедурыявляетсявыдача (направление) заявителю исправленного взамен ранее выданного документа, являющегосярезультатомпредоставлениямуниципальнойуслуги,или отказ в исправлении опечаток и (или) ошибок.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3997" w:rsidRDefault="00333997" w:rsidP="00F9004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>. Формы контроля за предоставлением муниципальной услуги</w:t>
      </w:r>
    </w:p>
    <w:p w:rsidR="00333997" w:rsidRPr="00B202F9" w:rsidRDefault="00333997" w:rsidP="00F9004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997" w:rsidRPr="00B202F9" w:rsidRDefault="00333997" w:rsidP="00F900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>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Pr="00637B44">
        <w:rPr>
          <w:rFonts w:ascii="Times New Roman" w:hAnsi="Times New Roman" w:cs="Times New Roman"/>
          <w:sz w:val="28"/>
          <w:szCs w:val="28"/>
        </w:rPr>
        <w:t>руководитель 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 xml:space="preserve">.2. Порядок и периодичность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плановых и внеплановых </w:t>
      </w:r>
      <w:r w:rsidRPr="00B202F9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</w:t>
      </w:r>
      <w:r w:rsidRPr="00D118AC">
        <w:rPr>
          <w:rFonts w:ascii="Times New Roman" w:hAnsi="Times New Roman" w:cs="Times New Roman"/>
          <w:sz w:val="28"/>
          <w:szCs w:val="28"/>
        </w:rPr>
        <w:t>Порядок и периодичность плановых проверок устанавливаются руководителем уполномоченного органа.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Внеплановые </w:t>
      </w:r>
      <w:r w:rsidRPr="00C550B8">
        <w:rPr>
          <w:rFonts w:ascii="Times New Roman" w:hAnsi="Times New Roman" w:cs="Times New Roman"/>
          <w:sz w:val="28"/>
          <w:szCs w:val="28"/>
        </w:rPr>
        <w:t>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333997" w:rsidRPr="00C550B8" w:rsidRDefault="00333997" w:rsidP="00F90048">
      <w:pPr>
        <w:pStyle w:val="Style2"/>
        <w:widowControl/>
        <w:spacing w:line="240" w:lineRule="auto"/>
        <w:ind w:firstLine="540"/>
        <w:contextualSpacing/>
        <w:jc w:val="both"/>
        <w:rPr>
          <w:sz w:val="28"/>
          <w:szCs w:val="28"/>
        </w:rPr>
      </w:pPr>
      <w:r w:rsidRPr="00C550B8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0B8">
        <w:rPr>
          <w:rFonts w:ascii="Times New Roman" w:hAnsi="Times New Roman" w:cs="Times New Roman"/>
          <w:sz w:val="28"/>
          <w:szCs w:val="28"/>
        </w:rPr>
        <w:t xml:space="preserve">4.3. Ответственность муниципальных служащих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C550B8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>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202F9">
        <w:rPr>
          <w:rFonts w:ascii="Times New Roman" w:hAnsi="Times New Roman" w:cs="Times New Roman"/>
          <w:sz w:val="28"/>
          <w:szCs w:val="28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3997" w:rsidRPr="00B202F9" w:rsidRDefault="00333997" w:rsidP="00F9004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333997" w:rsidRPr="00B202F9" w:rsidRDefault="00333997" w:rsidP="00F900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333997" w:rsidRPr="00B202F9" w:rsidRDefault="00333997" w:rsidP="00F900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333997" w:rsidRPr="00B202F9" w:rsidRDefault="00333997" w:rsidP="00F900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333997" w:rsidRPr="00B202F9" w:rsidRDefault="00333997" w:rsidP="00F90048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33997" w:rsidRPr="00B202F9" w:rsidRDefault="00333997" w:rsidP="00F900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 xml:space="preserve">.1. Информация для заявителя о его праве подать жалобу на решение и (или) действие (бездействие)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202F9">
        <w:rPr>
          <w:rFonts w:ascii="Times New Roman" w:hAnsi="Times New Roman" w:cs="Times New Roman"/>
          <w:sz w:val="28"/>
          <w:szCs w:val="28"/>
        </w:rPr>
        <w:t>и (или) ее должностных лиц, муниципальных служащих при предоставлении муниципальной услуги (далее - жалоба).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333997" w:rsidRDefault="00333997" w:rsidP="00F9004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33997" w:rsidRPr="00513A8A" w:rsidRDefault="00333997" w:rsidP="00F9004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13A8A">
        <w:rPr>
          <w:rFonts w:ascii="Times New Roman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hAnsi="Times New Roman"/>
          <w:sz w:val="28"/>
          <w:szCs w:val="28"/>
          <w:lang w:eastAsia="en-US"/>
        </w:rPr>
        <w:t xml:space="preserve"> РПГУ. 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.2. Предмет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Предметом жалобы являются решения и действия (бездействие)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 (уполномоченного органа)</w:t>
      </w:r>
      <w:r w:rsidRPr="00B202F9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B202F9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Заявитель может обратиться с жалобой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513A8A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7328B4">
        <w:rPr>
          <w:rFonts w:ascii="Times New Roman" w:hAnsi="Times New Roman" w:cs="Times New Roman"/>
          <w:sz w:val="28"/>
          <w:szCs w:val="28"/>
        </w:rPr>
        <w:t xml:space="preserve">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Pr="00B202F9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B202F9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решение, действие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может быть подана в администрацию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ответственного специалиста - муниципального служащего подается начальнику </w:t>
      </w:r>
      <w:r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начальника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подается заместителю </w:t>
      </w:r>
      <w:r w:rsidRPr="005E775F">
        <w:rPr>
          <w:rFonts w:ascii="Times New Roman" w:hAnsi="Times New Roman" w:cs="Times New Roman"/>
          <w:sz w:val="28"/>
          <w:szCs w:val="28"/>
        </w:rPr>
        <w:t>главымуниципального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513A8A">
        <w:rPr>
          <w:rFonts w:ascii="Times New Roman" w:hAnsi="Times New Roman" w:cs="Times New Roman"/>
          <w:sz w:val="28"/>
          <w:szCs w:val="28"/>
        </w:rPr>
        <w:t>Кемеровской области- Кузбасса</w:t>
      </w:r>
      <w:r>
        <w:rPr>
          <w:rFonts w:ascii="Times New Roman" w:hAnsi="Times New Roman" w:cs="Times New Roman"/>
          <w:sz w:val="28"/>
          <w:szCs w:val="28"/>
        </w:rPr>
        <w:t xml:space="preserve"> (далее – заместитель Главы), курирующего сферу градостроительства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333997" w:rsidRPr="00513A8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решение, действия (бездействие)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E775F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B202F9">
        <w:rPr>
          <w:rFonts w:ascii="Times New Roman" w:hAnsi="Times New Roman" w:cs="Times New Roman"/>
          <w:sz w:val="28"/>
          <w:szCs w:val="28"/>
        </w:rPr>
        <w:t xml:space="preserve">подается Главе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13A8A">
        <w:rPr>
          <w:rFonts w:ascii="Times New Roman" w:hAnsi="Times New Roman" w:cs="Times New Roman"/>
          <w:sz w:val="28"/>
          <w:szCs w:val="28"/>
        </w:rPr>
        <w:t>Кемеровской области- Кузбасса.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.4. Порядок подачи и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>, официального сайта органа, предоставляющего муниципальную услугу,</w:t>
      </w:r>
      <w:r>
        <w:rPr>
          <w:rFonts w:ascii="Times New Roman" w:hAnsi="Times New Roman" w:cs="Times New Roman"/>
          <w:sz w:val="28"/>
          <w:szCs w:val="28"/>
        </w:rPr>
        <w:t xml:space="preserve"> ЕПГУ,</w:t>
      </w:r>
      <w:r w:rsidRPr="00AB7F37">
        <w:rPr>
          <w:rFonts w:ascii="Times New Roman" w:hAnsi="Times New Roman" w:cs="Times New Roman"/>
          <w:sz w:val="28"/>
          <w:szCs w:val="28"/>
        </w:rPr>
        <w:t>РПГУ,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02F9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.5. Сроки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.6. Перечень оснований для приостановления рассмотрения жалобы, в случае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02F9">
        <w:rPr>
          <w:rFonts w:ascii="Times New Roman" w:hAnsi="Times New Roman" w:cs="Times New Roman"/>
          <w:sz w:val="28"/>
          <w:szCs w:val="28"/>
        </w:rPr>
        <w:t xml:space="preserve"> если возможность приостановления предусмотрена законодательством Российской Федерации и законодательством 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B202F9">
        <w:rPr>
          <w:rFonts w:ascii="Times New Roman" w:hAnsi="Times New Roman" w:cs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- Кузбасса</w:t>
      </w:r>
      <w:r w:rsidRPr="00B202F9">
        <w:rPr>
          <w:rFonts w:ascii="Times New Roman" w:hAnsi="Times New Roman" w:cs="Times New Roman"/>
          <w:sz w:val="28"/>
          <w:szCs w:val="28"/>
        </w:rPr>
        <w:t xml:space="preserve"> не предусмотрено.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.7. Результат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333997" w:rsidRPr="00B202F9" w:rsidRDefault="00333997" w:rsidP="00F9004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333997" w:rsidRDefault="00333997" w:rsidP="00F90048">
      <w:pPr>
        <w:pStyle w:val="ConsPlusNormal"/>
        <w:spacing w:after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333997" w:rsidRPr="004D60C8" w:rsidRDefault="00333997" w:rsidP="00F90048">
      <w:pPr>
        <w:spacing w:after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D60C8">
        <w:rPr>
          <w:rFonts w:ascii="Times New Roman" w:hAnsi="Times New Roman"/>
          <w:sz w:val="28"/>
          <w:szCs w:val="28"/>
        </w:rPr>
        <w:t xml:space="preserve"> услуги.</w:t>
      </w:r>
    </w:p>
    <w:p w:rsidR="00333997" w:rsidRPr="004D60C8" w:rsidRDefault="00333997" w:rsidP="00F9004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</w:t>
      </w: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Pr="00B202F9">
        <w:rPr>
          <w:rFonts w:ascii="Times New Roman" w:hAnsi="Times New Roman" w:cs="Times New Roman"/>
          <w:sz w:val="28"/>
          <w:szCs w:val="28"/>
        </w:rPr>
        <w:t>Порядок информирования заявителя о результатах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.9. Порядок обжалования решения по жалобе.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.10. Право заявителя на получение информации и документов, необходимых для обоснования и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.11. Способы информирования заявителей о порядке подачи и рассмотрения жалобы.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Кемеровской области - Кузбасса</w:t>
      </w:r>
      <w:r w:rsidRPr="00B202F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02F9">
        <w:rPr>
          <w:rFonts w:ascii="Times New Roman" w:hAnsi="Times New Roman" w:cs="Times New Roman"/>
          <w:sz w:val="28"/>
          <w:szCs w:val="28"/>
        </w:rPr>
        <w:t xml:space="preserve">, на сайте уполномоченного органа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202F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(при наличии)</w:t>
      </w:r>
      <w:r w:rsidRPr="00B202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ЕПГУ,РПГУ</w:t>
      </w:r>
      <w:r w:rsidRPr="00B202F9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5.12. </w:t>
      </w:r>
      <w:r w:rsidRPr="00135E01">
        <w:rPr>
          <w:rFonts w:ascii="Times New Roman" w:hAnsi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 xml:space="preserve">от 27.07.2010 </w:t>
      </w:r>
      <w:r w:rsidRPr="00135E01">
        <w:rPr>
          <w:rFonts w:ascii="Times New Roman" w:hAnsi="Times New Roman"/>
          <w:sz w:val="28"/>
          <w:szCs w:val="28"/>
        </w:rPr>
        <w:t>№ 210-ФЗ,постановлением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>
        <w:rPr>
          <w:rFonts w:ascii="Times New Roman" w:hAnsi="Times New Roman"/>
          <w:sz w:val="28"/>
          <w:szCs w:val="28"/>
        </w:rPr>
        <w:t xml:space="preserve"> от 27.07.2010 </w:t>
      </w:r>
      <w:r w:rsidRPr="00135E01">
        <w:rPr>
          <w:rFonts w:ascii="Times New Roman" w:hAnsi="Times New Roman"/>
          <w:sz w:val="28"/>
          <w:szCs w:val="28"/>
        </w:rPr>
        <w:t>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333997" w:rsidRDefault="00333997" w:rsidP="00F9004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3997" w:rsidRDefault="00333997" w:rsidP="00F9004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EC57C2">
        <w:rPr>
          <w:rFonts w:ascii="Times New Roman" w:hAnsi="Times New Roman"/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135E01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135E01">
        <w:rPr>
          <w:rFonts w:ascii="Times New Roman" w:hAnsi="Times New Roman"/>
          <w:sz w:val="28"/>
          <w:szCs w:val="28"/>
        </w:rPr>
        <w:t>услуги в МФЦ осуществляется при наличии заключенного соглашения о взаимодействии межд</w:t>
      </w:r>
      <w:r>
        <w:rPr>
          <w:rFonts w:ascii="Times New Roman" w:hAnsi="Times New Roman"/>
          <w:sz w:val="28"/>
          <w:szCs w:val="28"/>
        </w:rPr>
        <w:t>у уполномоченным органом и МФЦ.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6.2. Основанием для начала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 является: личное обращение заявителя </w:t>
      </w:r>
      <w:r w:rsidRPr="008E5655">
        <w:rPr>
          <w:rFonts w:ascii="Times New Roman" w:hAnsi="Times New Roman"/>
          <w:sz w:val="28"/>
          <w:szCs w:val="28"/>
        </w:rPr>
        <w:t>в МФЦ по месту нахождения земельного участка.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6.3. Информация по вопросам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Pr="00135E01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Pr="00513A8A"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>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услугиосуществляется в соответствии с графиком работы МФЦ.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6.4. При личном обращении заявителя в МФЦ сотрудник</w:t>
      </w:r>
      <w:r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333997" w:rsidRDefault="00333997" w:rsidP="00F900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представленное заявление </w:t>
      </w:r>
      <w:r w:rsidRPr="006B03DE">
        <w:rPr>
          <w:rFonts w:ascii="Times New Roman" w:hAnsi="Times New Roman"/>
          <w:sz w:val="28"/>
          <w:szCs w:val="28"/>
        </w:rPr>
        <w:t>по форме согласно приложению</w:t>
      </w:r>
      <w:r>
        <w:rPr>
          <w:rFonts w:ascii="Times New Roman" w:hAnsi="Times New Roman"/>
          <w:sz w:val="28"/>
          <w:szCs w:val="28"/>
        </w:rPr>
        <w:t xml:space="preserve"> №1 или приложению №3 к н</w:t>
      </w:r>
      <w:r w:rsidRPr="006B03DE">
        <w:rPr>
          <w:rFonts w:ascii="Times New Roman" w:hAnsi="Times New Roman"/>
          <w:sz w:val="28"/>
          <w:szCs w:val="28"/>
        </w:rPr>
        <w:t>астоящему административному регламенту</w:t>
      </w:r>
      <w:r>
        <w:rPr>
          <w:rFonts w:ascii="Times New Roman" w:hAnsi="Times New Roman"/>
          <w:sz w:val="28"/>
          <w:szCs w:val="28"/>
        </w:rPr>
        <w:t>о предоставлении муниципальной услуги, в зависимости от цели обращения, и документы на предмет: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текст в заявлении поддается прочтению;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</w:t>
      </w:r>
      <w:r>
        <w:rPr>
          <w:rFonts w:ascii="Times New Roman" w:hAnsi="Times New Roman"/>
          <w:sz w:val="28"/>
          <w:szCs w:val="28"/>
        </w:rPr>
        <w:t xml:space="preserve"> в том числе по отдельным документам без взимания платы в соответствии с </w:t>
      </w:r>
      <w:r w:rsidRPr="00FD6FA0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22.12.2012</w:t>
      </w:r>
      <w:r>
        <w:rPr>
          <w:rFonts w:ascii="Times New Roman" w:hAnsi="Times New Roman"/>
          <w:sz w:val="28"/>
          <w:szCs w:val="28"/>
        </w:rPr>
        <w:t xml:space="preserve"> № 1376 </w:t>
      </w:r>
      <w:r w:rsidRPr="00FD6FA0">
        <w:rPr>
          <w:rFonts w:ascii="Times New Roman" w:hAnsi="Times New Roman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,</w:t>
      </w:r>
      <w:r w:rsidRPr="00135E01">
        <w:rPr>
          <w:rFonts w:ascii="Times New Roman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32846">
        <w:rPr>
          <w:rFonts w:ascii="Times New Roman" w:hAnsi="Times New Roman"/>
          <w:sz w:val="28"/>
          <w:szCs w:val="28"/>
        </w:rPr>
        <w:t>выдает расписку</w:t>
      </w:r>
      <w:r w:rsidRPr="00E32846">
        <w:rPr>
          <w:rStyle w:val="itemtext"/>
          <w:rFonts w:ascii="Times New Roman" w:hAnsi="Times New Roman" w:cs="Calibri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E32846"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D64E4">
        <w:rPr>
          <w:rFonts w:ascii="Times New Roman" w:hAnsi="Times New Roman"/>
          <w:sz w:val="28"/>
          <w:szCs w:val="28"/>
        </w:rPr>
        <w:t>нформируетзаявителяосрокепредоставлениямуниципальной услуги, способах получения информации о ходе исполнения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8E565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уведомляет заявителяо том, что невостребованные документы хранятся в МФЦ в течение 30 дней, после чего передаются в уполномоченный орган.</w:t>
      </w:r>
    </w:p>
    <w:p w:rsidR="00333997" w:rsidRPr="001B4AFC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AFC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333997" w:rsidRPr="001B4AFC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AFC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4AFC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Заявление и документы, принятые от заявителя на предоставление муниципальной услуги, передаются</w:t>
      </w:r>
      <w:r w:rsidRPr="00135E01">
        <w:rPr>
          <w:rFonts w:ascii="Times New Roman" w:hAnsi="Times New Roman"/>
          <w:sz w:val="28"/>
          <w:szCs w:val="28"/>
        </w:rPr>
        <w:t xml:space="preserve"> в уполномоченный орган не позднее</w:t>
      </w:r>
      <w:r>
        <w:rPr>
          <w:rFonts w:ascii="Times New Roman" w:hAnsi="Times New Roman"/>
          <w:sz w:val="28"/>
          <w:szCs w:val="28"/>
        </w:rPr>
        <w:br/>
      </w:r>
      <w:r w:rsidRPr="00135E01">
        <w:rPr>
          <w:rFonts w:ascii="Times New Roman" w:hAnsi="Times New Roman"/>
          <w:sz w:val="28"/>
          <w:szCs w:val="28"/>
        </w:rPr>
        <w:t>1рабочего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AB7F37">
        <w:rPr>
          <w:rFonts w:ascii="Times New Roman" w:hAnsi="Times New Roman"/>
          <w:sz w:val="28"/>
          <w:szCs w:val="28"/>
        </w:rPr>
        <w:t>. При обращении заявителя за предоставлением муниципальной услуги через МФЦ</w:t>
      </w:r>
      <w:r w:rsidRPr="00135E01">
        <w:rPr>
          <w:rFonts w:ascii="Times New Roman" w:hAnsi="Times New Roman"/>
          <w:sz w:val="28"/>
          <w:szCs w:val="28"/>
        </w:rPr>
        <w:t xml:space="preserve"> выдача </w:t>
      </w:r>
      <w:r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hAnsi="Times New Roman"/>
          <w:sz w:val="28"/>
          <w:szCs w:val="28"/>
        </w:rPr>
        <w:t xml:space="preserve"> осуществляется при личном обращении в МФЦ.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135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35E01">
        <w:rPr>
          <w:rFonts w:ascii="Times New Roman" w:hAnsi="Times New Roman"/>
          <w:sz w:val="28"/>
          <w:szCs w:val="28"/>
        </w:rPr>
        <w:t xml:space="preserve">. Ответственность за выдачу </w:t>
      </w:r>
      <w:r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hAnsi="Times New Roman"/>
          <w:sz w:val="28"/>
          <w:szCs w:val="28"/>
        </w:rPr>
        <w:t xml:space="preserve"> несет сотрудник МФЦ, уполномоченный руководителем МФЦ.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135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35E01">
        <w:rPr>
          <w:rFonts w:ascii="Times New Roman" w:hAnsi="Times New Roman"/>
          <w:sz w:val="28"/>
          <w:szCs w:val="28"/>
        </w:rPr>
        <w:t xml:space="preserve">. </w:t>
      </w:r>
      <w:r w:rsidRPr="00135E01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hAnsi="Times New Roman" w:cs="Times New Roman"/>
          <w:sz w:val="28"/>
          <w:szCs w:val="28"/>
        </w:rPr>
        <w:t>в МФЦ заявитель предъявляет документ, удостоверяющий его личность</w:t>
      </w:r>
      <w:r>
        <w:rPr>
          <w:rFonts w:ascii="Times New Roman" w:hAnsi="Times New Roman" w:cs="Times New Roman"/>
          <w:sz w:val="28"/>
          <w:szCs w:val="28"/>
        </w:rPr>
        <w:t xml:space="preserve"> и расписку. 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5E01">
        <w:rPr>
          <w:rFonts w:ascii="Times New Roman" w:hAnsi="Times New Roman"/>
          <w:sz w:val="28"/>
          <w:szCs w:val="28"/>
        </w:rPr>
        <w:t>отрудник МФЦ</w:t>
      </w:r>
      <w:r>
        <w:rPr>
          <w:rFonts w:ascii="Times New Roman" w:hAnsi="Times New Roman"/>
          <w:sz w:val="28"/>
          <w:szCs w:val="28"/>
        </w:rPr>
        <w:t>, ответственный за выдачу документов, выдает документы</w:t>
      </w:r>
      <w:r w:rsidRPr="00135E01">
        <w:rPr>
          <w:rFonts w:ascii="Times New Roman" w:hAnsi="Times New Roman"/>
          <w:sz w:val="28"/>
          <w:szCs w:val="28"/>
        </w:rPr>
        <w:t xml:space="preserve">заявителю и регистрирует факт </w:t>
      </w:r>
      <w:r>
        <w:rPr>
          <w:rFonts w:ascii="Times New Roman" w:hAnsi="Times New Roman"/>
          <w:sz w:val="28"/>
          <w:szCs w:val="28"/>
        </w:rPr>
        <w:t>их</w:t>
      </w:r>
      <w:r w:rsidRPr="00135E01">
        <w:rPr>
          <w:rFonts w:ascii="Times New Roman" w:hAnsi="Times New Roman"/>
          <w:sz w:val="28"/>
          <w:szCs w:val="28"/>
        </w:rPr>
        <w:t xml:space="preserve"> выдачи</w:t>
      </w:r>
      <w:r>
        <w:rPr>
          <w:rFonts w:ascii="Times New Roman" w:hAnsi="Times New Roman"/>
          <w:sz w:val="28"/>
          <w:szCs w:val="28"/>
        </w:rPr>
        <w:t xml:space="preserve"> в АИС МФЦ. Заявитель подтверждает факт получения документов своей подписью в расписке, которая остается в МФЦ.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Если заявитель, не согласившись с разрешением на строительство либо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разрешения на строительство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B202F9">
        <w:rPr>
          <w:rFonts w:ascii="Times New Roman" w:hAnsi="Times New Roman"/>
          <w:sz w:val="28"/>
          <w:szCs w:val="28"/>
        </w:rPr>
        <w:t>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 ему не выдается и работник</w:t>
      </w:r>
      <w:r>
        <w:rPr>
          <w:rFonts w:ascii="Times New Roman" w:hAnsi="Times New Roman"/>
          <w:sz w:val="28"/>
          <w:szCs w:val="28"/>
        </w:rPr>
        <w:t xml:space="preserve"> МФЦ</w:t>
      </w:r>
      <w:r w:rsidRPr="00B202F9">
        <w:rPr>
          <w:rFonts w:ascii="Times New Roman" w:hAnsi="Times New Roman"/>
          <w:sz w:val="28"/>
          <w:szCs w:val="28"/>
        </w:rPr>
        <w:t xml:space="preserve">, осуществляющий выдачу документов, на копии заявления </w:t>
      </w:r>
      <w:r>
        <w:rPr>
          <w:rFonts w:ascii="Times New Roman" w:hAnsi="Times New Roman"/>
          <w:sz w:val="28"/>
          <w:szCs w:val="28"/>
        </w:rPr>
        <w:t>на предоставление муниципальной услуги</w:t>
      </w:r>
      <w:r w:rsidRPr="00B202F9">
        <w:rPr>
          <w:rFonts w:ascii="Times New Roman" w:hAnsi="Times New Roman"/>
          <w:sz w:val="28"/>
          <w:szCs w:val="28"/>
        </w:rPr>
        <w:t>, хранящейся в МФЦ</w:t>
      </w:r>
      <w:r>
        <w:rPr>
          <w:rFonts w:ascii="Times New Roman" w:hAnsi="Times New Roman"/>
          <w:sz w:val="28"/>
          <w:szCs w:val="28"/>
        </w:rPr>
        <w:t xml:space="preserve"> и расписке</w:t>
      </w:r>
      <w:r w:rsidRPr="00B202F9">
        <w:rPr>
          <w:rFonts w:ascii="Times New Roman" w:hAnsi="Times New Roman"/>
          <w:sz w:val="28"/>
          <w:szCs w:val="28"/>
        </w:rPr>
        <w:t xml:space="preserve">, проставляет отметку об отказе в получении разрешения на строительство либо отказа в выдаче разрешения на строительство путем внесения слов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Получить документы отказался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 xml:space="preserve">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</w:t>
      </w:r>
      <w:r>
        <w:rPr>
          <w:rFonts w:ascii="Times New Roman" w:hAnsi="Times New Roman"/>
          <w:sz w:val="28"/>
          <w:szCs w:val="28"/>
        </w:rPr>
        <w:t>уполномоченный орган.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7</w:t>
      </w:r>
      <w:r w:rsidRPr="00135E01">
        <w:rPr>
          <w:rFonts w:ascii="Times New Roman" w:hAnsi="Times New Roman"/>
          <w:sz w:val="28"/>
          <w:szCs w:val="28"/>
        </w:rPr>
        <w:t xml:space="preserve">. Иные действия,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333997" w:rsidRPr="008E5655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8</w:t>
      </w:r>
      <w:r w:rsidRPr="00135E01">
        <w:rPr>
          <w:rFonts w:ascii="Times New Roman" w:hAnsi="Times New Roman"/>
          <w:sz w:val="28"/>
          <w:szCs w:val="28"/>
        </w:rPr>
        <w:t>. Досудебное (внесудебное) обжалование решений и действий (бездействия) МФЦ, сотрудника МФЦ осуществляется в порядке, предусмотренном пунктом 5.</w:t>
      </w:r>
      <w:r>
        <w:rPr>
          <w:rFonts w:ascii="Times New Roman" w:hAnsi="Times New Roman"/>
          <w:sz w:val="28"/>
          <w:szCs w:val="28"/>
        </w:rPr>
        <w:t>12</w:t>
      </w:r>
      <w:r w:rsidRPr="00135E0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333997" w:rsidSect="00521D08">
          <w:pgSz w:w="11906" w:h="16838"/>
          <w:pgMar w:top="567" w:right="566" w:bottom="1134" w:left="1134" w:header="708" w:footer="708" w:gutter="0"/>
          <w:cols w:space="708"/>
          <w:docGrid w:linePitch="360"/>
        </w:sectPr>
      </w:pPr>
    </w:p>
    <w:p w:rsidR="00333997" w:rsidRPr="001D3175" w:rsidRDefault="00333997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Приложение № 1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«Выдача разрешения на строительство»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D3175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1D3175">
        <w:rPr>
          <w:rFonts w:ascii="Times New Roman" w:hAnsi="Times New Roman"/>
          <w:b/>
          <w:color w:val="000000"/>
          <w:sz w:val="24"/>
          <w:szCs w:val="24"/>
          <w:lang w:eastAsia="en-US"/>
        </w:rPr>
        <w:t>Заявление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>о выдаче разрешения на строительство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>Прошу выдать разрешение на строительство сроком на_______________________ &lt;1&gt; месяца(ев) в соответствии с_____________________________________________&lt;2&gt;.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96"/>
        <w:gridCol w:w="2168"/>
        <w:gridCol w:w="1373"/>
        <w:gridCol w:w="1846"/>
        <w:gridCol w:w="967"/>
        <w:gridCol w:w="2435"/>
      </w:tblGrid>
      <w:tr w:rsidR="00333997" w:rsidRPr="001D3175">
        <w:trPr>
          <w:trHeight w:val="511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&lt;3&gt;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Строительство объекта (этапа строительства)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Реконструкция объекта (этапа строительства)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Реконструкция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&lt;4&gt;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выдавшей положительное заключение экспертизы проектной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Регистрационный номер и дата выдачи положительного заключения экспертизы проектной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4" w:name="Par28"/>
            <w:bookmarkEnd w:id="4"/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&lt;5&gt;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 &lt;6&gt;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градостроительном плане земельного участка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 &lt;7&gt;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проекте планировки и проекте межевания территории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 &lt;8&gt;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проектной документации объекта капитального строительства, планируемого к строительству, реконструкции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 &lt;9&gt;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схеме планировочной организации земельного участка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лице, за которым закреплено право выполнения функций заказчика (застройщика)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осуществляющей строительный контроль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и номер договора на осуществление строительного контроля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 &lt;10&gt;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Краткие проектные характеристики для строительства (реконструкции) объекта капитального строительства</w:t>
            </w: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 &lt;11&gt;</w:t>
            </w: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площадь участка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объем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 подземная часть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высота (м):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подземных этажей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вместимость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(чел.):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площадь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застройки 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показатели: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 &lt;12&gt;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Адрес (местоположение) объекта: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12 &lt;13&gt;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Краткие проектные характеристики линейного объекта:</w:t>
            </w: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категория (класс):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протяженность: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тип (КЛ, ВЛ, КВЛ), уровень напряжения линии электропередач </w:t>
            </w:r>
            <w:hyperlink r:id="rId16" w:anchor="Par167" w:history="1">
              <w:r w:rsidRPr="001D3175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eastAsia="en-US"/>
                </w:rPr>
                <w:t>&lt;14&gt;</w:t>
              </w:r>
            </w:hyperlink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перечень конструктивных элементов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&lt;15&gt;: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>Распорядительный   документ   об   утверждении  проектной  документации_______________________________________________________________.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1D3175">
        <w:rPr>
          <w:rFonts w:ascii="Times New Roman" w:hAnsi="Times New Roman"/>
          <w:color w:val="000000"/>
          <w:sz w:val="20"/>
          <w:szCs w:val="20"/>
          <w:lang w:eastAsia="en-US"/>
        </w:rPr>
        <w:t>(наименование органа, утвердившего проект)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381"/>
        <w:gridCol w:w="5125"/>
        <w:gridCol w:w="636"/>
        <w:gridCol w:w="851"/>
        <w:gridCol w:w="992"/>
      </w:tblGrid>
      <w:tr w:rsidR="00333997" w:rsidRPr="001D3175">
        <w:tc>
          <w:tcPr>
            <w:tcW w:w="238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Приложения &lt;16&gt;: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л.</w:t>
            </w:r>
          </w:p>
        </w:tc>
      </w:tr>
    </w:tbl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464"/>
        <w:gridCol w:w="3261"/>
        <w:gridCol w:w="3261"/>
      </w:tblGrid>
      <w:tr w:rsidR="00333997" w:rsidRPr="001D3175">
        <w:tc>
          <w:tcPr>
            <w:tcW w:w="3464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5" w:name="Par153"/>
      <w:bookmarkEnd w:id="5"/>
      <w:r w:rsidRPr="001D3175">
        <w:rPr>
          <w:rFonts w:ascii="Times New Roman" w:hAnsi="Times New Roman"/>
          <w:sz w:val="24"/>
          <w:szCs w:val="24"/>
          <w:lang w:eastAsia="en-US"/>
        </w:rPr>
        <w:t>&lt;1&gt; Указывается количество месяцев и календарная дата.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6" w:name="Par154"/>
      <w:bookmarkEnd w:id="6"/>
      <w:r w:rsidRPr="001D3175">
        <w:rPr>
          <w:rFonts w:ascii="Times New Roman" w:hAnsi="Times New Roman"/>
          <w:sz w:val="24"/>
          <w:szCs w:val="24"/>
          <w:lang w:eastAsia="en-US"/>
        </w:rPr>
        <w:t>&lt;2&gt; Указываются реквизиты (шифр проекта, год разработки) проекта организации).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7" w:name="Par155"/>
      <w:bookmarkEnd w:id="7"/>
      <w:r w:rsidRPr="001D3175">
        <w:rPr>
          <w:rFonts w:ascii="Times New Roman" w:hAnsi="Times New Roman"/>
          <w:sz w:val="24"/>
          <w:szCs w:val="24"/>
          <w:lang w:eastAsia="en-US"/>
        </w:rPr>
        <w:t>&lt;3&gt; Указывается один из перечисленных видов строительства (реконструкции), на который оформляется разрешение на строительство.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8" w:name="Par156"/>
      <w:bookmarkEnd w:id="8"/>
      <w:r w:rsidRPr="001D3175">
        <w:rPr>
          <w:rFonts w:ascii="Times New Roman" w:hAnsi="Times New Roman"/>
          <w:sz w:val="24"/>
          <w:szCs w:val="24"/>
          <w:lang w:eastAsia="en-US"/>
        </w:rPr>
        <w:t>&lt;4&gt;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9" w:name="Par157"/>
      <w:bookmarkEnd w:id="9"/>
      <w:r w:rsidRPr="001D3175">
        <w:rPr>
          <w:rFonts w:ascii="Times New Roman" w:hAnsi="Times New Roman"/>
          <w:sz w:val="24"/>
          <w:szCs w:val="24"/>
          <w:lang w:eastAsia="en-US"/>
        </w:rPr>
        <w:t>&lt;5&gt; Заполнение не является обязательным при выдаче разрешения на строительство (реконструкцию) линейного объекта.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0" w:name="Par158"/>
      <w:bookmarkEnd w:id="10"/>
      <w:r w:rsidRPr="001D3175">
        <w:rPr>
          <w:rFonts w:ascii="Times New Roman" w:hAnsi="Times New Roman"/>
          <w:sz w:val="24"/>
          <w:szCs w:val="24"/>
          <w:lang w:eastAsia="en-US"/>
        </w:rPr>
        <w:t>&lt;6&gt;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1" w:name="Par159"/>
      <w:bookmarkEnd w:id="11"/>
      <w:r w:rsidRPr="001D3175">
        <w:rPr>
          <w:rFonts w:ascii="Times New Roman" w:hAnsi="Times New Roman"/>
          <w:sz w:val="24"/>
          <w:szCs w:val="24"/>
          <w:lang w:eastAsia="en-US"/>
        </w:rPr>
        <w:t>&lt;7&gt; 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2" w:name="Par160"/>
      <w:bookmarkEnd w:id="12"/>
      <w:r w:rsidRPr="001D3175">
        <w:rPr>
          <w:rFonts w:ascii="Times New Roman" w:hAnsi="Times New Roman"/>
          <w:sz w:val="24"/>
          <w:szCs w:val="24"/>
          <w:lang w:eastAsia="en-US"/>
        </w:rPr>
        <w:t>&lt;8&gt; Указывается, кем и когда разработана проектная документация (реквизиты документа, наименование проектной организации).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3" w:name="Par161"/>
      <w:bookmarkEnd w:id="13"/>
      <w:r w:rsidRPr="001D3175">
        <w:rPr>
          <w:rFonts w:ascii="Times New Roman" w:hAnsi="Times New Roman"/>
          <w:sz w:val="24"/>
          <w:szCs w:val="24"/>
          <w:lang w:eastAsia="en-US"/>
        </w:rPr>
        <w:t>&lt;9&gt; Указываются номер, дата утверждения и лицо, утвердившее схему планировочной организации земельного участка.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4" w:name="Par162"/>
      <w:bookmarkEnd w:id="14"/>
      <w:r w:rsidRPr="001D3175">
        <w:rPr>
          <w:rFonts w:ascii="Times New Roman" w:hAnsi="Times New Roman"/>
          <w:sz w:val="24"/>
          <w:szCs w:val="24"/>
          <w:lang w:eastAsia="en-US"/>
        </w:rPr>
        <w:t>&lt;10&gt; Указываются характеристики на объект строительства (реконструкции) в соответствии с проектной документацией.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5" w:name="Par163"/>
      <w:bookmarkEnd w:id="15"/>
      <w:r w:rsidRPr="001D3175">
        <w:rPr>
          <w:rFonts w:ascii="Times New Roman" w:hAnsi="Times New Roman"/>
          <w:sz w:val="24"/>
          <w:szCs w:val="24"/>
          <w:lang w:eastAsia="en-US"/>
        </w:rPr>
        <w:t>&lt;11&gt; В случае выдачи разрешения на строительство сложного объекта (объекта, состоящего из нескольких объектов капитального строительства) заполняется в отношении каждого объекта капитального строительства.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&lt;12&gt;</w:t>
      </w:r>
      <w:bookmarkStart w:id="16" w:name="Par165"/>
      <w:bookmarkEnd w:id="16"/>
      <w:r w:rsidRPr="001D3175">
        <w:rPr>
          <w:rFonts w:ascii="Times New Roman" w:hAnsi="Times New Roman"/>
          <w:sz w:val="24"/>
          <w:szCs w:val="24"/>
          <w:lang w:eastAsia="en-US"/>
        </w:rPr>
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7" w:name="Par166"/>
      <w:bookmarkEnd w:id="17"/>
      <w:r w:rsidRPr="001D3175">
        <w:rPr>
          <w:rFonts w:ascii="Times New Roman" w:hAnsi="Times New Roman"/>
          <w:sz w:val="24"/>
          <w:szCs w:val="24"/>
          <w:lang w:eastAsia="en-US"/>
        </w:rPr>
        <w:t>&lt;13&gt;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государственной экспертизы проектной документации. Допускается заполнение не всех граф раздела.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8" w:name="Par167"/>
      <w:bookmarkEnd w:id="18"/>
      <w:r w:rsidRPr="001D3175">
        <w:rPr>
          <w:rFonts w:ascii="Times New Roman" w:hAnsi="Times New Roman"/>
          <w:sz w:val="24"/>
          <w:szCs w:val="24"/>
          <w:lang w:eastAsia="en-US"/>
        </w:rPr>
        <w:t>&lt;14&gt; Сокращениями обозначаются: КЛ - кабельная линия электропередачи, ВЛ - воздушная линия электропередачи, КВЛ - кабельно-воздушная линия электропередачи.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9" w:name="Par168"/>
      <w:bookmarkEnd w:id="19"/>
      <w:r w:rsidRPr="001D3175">
        <w:rPr>
          <w:rFonts w:ascii="Times New Roman" w:hAnsi="Times New Roman"/>
          <w:sz w:val="24"/>
          <w:szCs w:val="24"/>
          <w:lang w:eastAsia="en-US"/>
        </w:rPr>
        <w:t>&lt;15&gt; Заполняется заявителем по желанию.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20" w:name="Par169"/>
      <w:bookmarkStart w:id="21" w:name="Par170"/>
      <w:bookmarkEnd w:id="20"/>
      <w:bookmarkEnd w:id="21"/>
      <w:r w:rsidRPr="001D3175">
        <w:rPr>
          <w:rFonts w:ascii="Times New Roman" w:hAnsi="Times New Roman"/>
          <w:sz w:val="24"/>
          <w:szCs w:val="24"/>
          <w:lang w:eastAsia="en-US"/>
        </w:rPr>
        <w:t>&lt;16&gt; Указываются документы, необходимые для получения разрешения на строительство, прилагаемые заявителем к заявлению о выдаче разрешения на строительство, с указанием количества страниц и вида (оригинал или копия) документа.</w:t>
      </w:r>
    </w:p>
    <w:p w:rsidR="00333997" w:rsidRPr="001D3175" w:rsidRDefault="00333997" w:rsidP="00834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</w:p>
    <w:p w:rsidR="00333997" w:rsidRPr="001D3175" w:rsidRDefault="00333997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</w:rPr>
      </w:pPr>
      <w:bookmarkStart w:id="22" w:name="OLE_LINK98"/>
      <w:bookmarkStart w:id="23" w:name="OLE_LINK97"/>
      <w:r w:rsidRPr="001D3175">
        <w:rPr>
          <w:rFonts w:ascii="Times New Roman" w:hAnsi="Times New Roman"/>
        </w:rPr>
        <w:t>Приложение № 2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333997" w:rsidRPr="001D3175" w:rsidRDefault="00333997" w:rsidP="00A24679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985"/>
      </w:tblGrid>
      <w:tr w:rsidR="00333997" w:rsidRPr="001D3175" w:rsidTr="00A24679">
        <w:tc>
          <w:tcPr>
            <w:tcW w:w="9985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Уведомление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      </w:r>
          </w:p>
        </w:tc>
      </w:tr>
    </w:tbl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соответствии со </w:t>
      </w:r>
      <w:hyperlink r:id="rId17" w:history="1">
        <w:r w:rsidRPr="001D3175">
          <w:rPr>
            <w:rStyle w:val="Hyperlink"/>
            <w:rFonts w:ascii="Times New Roman" w:hAnsi="Times New Roman"/>
            <w:color w:val="000000"/>
            <w:sz w:val="24"/>
            <w:szCs w:val="24"/>
            <w:lang w:eastAsia="en-US"/>
          </w:rPr>
          <w:t>статьей 51</w:t>
        </w:r>
      </w:hyperlink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Градостроительного </w:t>
      </w:r>
      <w:r w:rsidRPr="001D3175">
        <w:rPr>
          <w:rFonts w:ascii="Times New Roman" w:hAnsi="Times New Roman"/>
          <w:sz w:val="24"/>
          <w:szCs w:val="24"/>
          <w:lang w:eastAsia="en-US"/>
        </w:rPr>
        <w:t>кодекса Российской Федерации прошу внести изменения в разрешение на строительство № _______________, выданное ____________________________________________________________________________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 xml:space="preserve">                                               (орган, выдавший разрешение)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«___» __________________ г.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(дата выдачи разрешения)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По следующим основаниям &lt;1&gt;: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1. Образование земельного участка путем объединения земельных участков, в   отношении которых или одного из которых выдано разрешение на строительство: ___________________________________________________________________________.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 правоустанавливающих документов на земельный участок:____________________________________________________________________.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(номер и дата выдачи, кадастровый номер образованного земельного участка)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 решения  об образовании земельных участков путем объединения земельных   участков,   в   случае   если   в   соответствии   с  земельным законодательством  решение  об  образовании  земельного  участка  принимает исполнительный    орган   государственной   власти   или   орган   местного самоуправления: _____________________________________________________________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(дата и номер решения, принявший решение орган)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 xml:space="preserve">2.  Образование  земельных  участков  путем  раздела, перераспределения земельных  участков  или  выдела из земельных участков, в отношении которых выдано   разрешение   на   строительство.   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правоустанавливающих документов на земельный участок:____________________________________________________________________.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(номер и дата выдачи, кадастровый номер образованного земельного участка)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градостроительного плана земельного участка:____________________________________________________________________.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(номер и дата выдачи, орган, выдавший ГПЗУ)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 решения  об  образовании  земельных  участков путем раздела, перераспределения  земельных  участков или выдела из земельных участков, в случае  если в соответствии с земельным законодательством решение об образовании    земельного участка принимает исполнительный орган государственной власти или орган местного самоуправления: _______________________________________________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(дата и номер решения, принявшее решение орган)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3.  Приобретение физическим или юридическим лицом права пользования недрами, прав на земельный участок, в отношении которого прежнему правообладателю  земельного участка выдано разрешение на строительство: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  правоустанавливающих   документов   на  земельный  участок:____________________________________________________________________.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 xml:space="preserve">              (номер и дата выдачи, кадастровый номер образованного земельного участка)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решения о предоставления права пользования недрами и решения о     переоформлении лицензии на право пользования недрами:___________________________________________________________________________.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(номер и дата выдачи, кем выдано)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268"/>
        <w:gridCol w:w="5216"/>
        <w:gridCol w:w="1083"/>
        <w:gridCol w:w="426"/>
        <w:gridCol w:w="1024"/>
      </w:tblGrid>
      <w:tr w:rsidR="00333997" w:rsidRPr="001D3175" w:rsidTr="00A24679">
        <w:tc>
          <w:tcPr>
            <w:tcW w:w="2268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333997" w:rsidRPr="001D3175" w:rsidTr="00A24679">
        <w:tc>
          <w:tcPr>
            <w:tcW w:w="2268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175">
              <w:rPr>
                <w:rFonts w:ascii="Times New Roman" w:hAnsi="Times New Roman"/>
                <w:sz w:val="20"/>
                <w:szCs w:val="20"/>
              </w:rPr>
              <w:t>(документы, которые представил заявитель)</w:t>
            </w:r>
          </w:p>
        </w:tc>
        <w:tc>
          <w:tcPr>
            <w:tcW w:w="1083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464"/>
        <w:gridCol w:w="3261"/>
        <w:gridCol w:w="3261"/>
      </w:tblGrid>
      <w:tr w:rsidR="00333997" w:rsidRPr="001D3175" w:rsidTr="00A24679">
        <w:tc>
          <w:tcPr>
            <w:tcW w:w="3464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:rsidR="00333997" w:rsidRPr="001D3175" w:rsidRDefault="00333997" w:rsidP="00A2467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24" w:name="Par92"/>
      <w:bookmarkEnd w:id="24"/>
      <w:r w:rsidRPr="001D3175">
        <w:rPr>
          <w:rFonts w:ascii="Times New Roman" w:hAnsi="Times New Roman"/>
          <w:sz w:val="24"/>
          <w:szCs w:val="24"/>
          <w:lang w:eastAsia="en-US"/>
        </w:rPr>
        <w:t>&lt;1&gt; Заполняются те пункты уведомления, внесение изменений которых требуется в разрешение на строительство.</w:t>
      </w: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  <w:bookmarkStart w:id="25" w:name="OLE_LINK93"/>
      <w:bookmarkEnd w:id="22"/>
      <w:bookmarkEnd w:id="23"/>
      <w:r w:rsidRPr="001D3175">
        <w:rPr>
          <w:rFonts w:ascii="Times New Roman" w:hAnsi="Times New Roman"/>
        </w:rPr>
        <w:t>Приложение № 3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  <w:bookmarkEnd w:id="25"/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</w:p>
    <w:p w:rsidR="00333997" w:rsidRPr="001D3175" w:rsidRDefault="00333997" w:rsidP="00E708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175">
        <w:rPr>
          <w:rFonts w:ascii="Times New Roman" w:hAnsi="Times New Roman"/>
          <w:b/>
          <w:bCs/>
          <w:sz w:val="24"/>
          <w:szCs w:val="24"/>
        </w:rPr>
        <w:t xml:space="preserve">Заявление 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175">
        <w:rPr>
          <w:rFonts w:ascii="Times New Roman" w:hAnsi="Times New Roman"/>
          <w:bCs/>
          <w:sz w:val="24"/>
          <w:szCs w:val="24"/>
        </w:rPr>
        <w:t>о внесении изменений в разрешение на строительство</w:t>
      </w:r>
    </w:p>
    <w:p w:rsidR="00333997" w:rsidRPr="001D3175" w:rsidRDefault="00333997" w:rsidP="00E7086A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(о продлении срока действия разрешения на строительство)&lt;1&gt;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Прошу внести </w:t>
      </w:r>
      <w:r w:rsidRPr="001D3175">
        <w:rPr>
          <w:rFonts w:ascii="Times New Roman" w:hAnsi="Times New Roman"/>
          <w:sz w:val="24"/>
          <w:szCs w:val="24"/>
          <w:u w:val="single"/>
        </w:rPr>
        <w:t>изменения</w:t>
      </w:r>
      <w:r w:rsidRPr="001D3175">
        <w:rPr>
          <w:rFonts w:ascii="Times New Roman" w:hAnsi="Times New Roman"/>
          <w:sz w:val="24"/>
          <w:szCs w:val="24"/>
        </w:rPr>
        <w:t xml:space="preserve"> в разрешение на строительство/продлить срок действия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6075"/>
        <w:jc w:val="both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(ненужное зачеркнуть)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разрешения на строительство (реконструкцию)_______________________________________ 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4984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(дата выдачи,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3997" w:rsidRPr="001D3175" w:rsidRDefault="00333997" w:rsidP="00E7086A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номер разрешения на строительство, наименование объекта капитального строительства)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на земельном участке по адресу:____________________________________________________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3442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(адрес объекта капитального строительства с указанием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субъекта Российской Федерации, муниципального района, округа, поселения или строительный адрес)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в связи с  </w:t>
      </w: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009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(указать причину)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303"/>
        <w:gridCol w:w="284"/>
        <w:gridCol w:w="567"/>
        <w:gridCol w:w="283"/>
        <w:gridCol w:w="2126"/>
        <w:gridCol w:w="426"/>
        <w:gridCol w:w="425"/>
        <w:gridCol w:w="4636"/>
      </w:tblGrid>
      <w:tr w:rsidR="00333997" w:rsidRPr="001D3175" w:rsidTr="00E7086A">
        <w:tc>
          <w:tcPr>
            <w:tcW w:w="1304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сроком до</w:t>
            </w:r>
          </w:p>
        </w:tc>
        <w:tc>
          <w:tcPr>
            <w:tcW w:w="284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3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26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636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  <w:tr w:rsidR="00333997" w:rsidRPr="001D3175" w:rsidTr="00E7086A">
        <w:trPr>
          <w:trHeight w:val="330"/>
        </w:trPr>
        <w:tc>
          <w:tcPr>
            <w:tcW w:w="10051" w:type="dxa"/>
            <w:gridSpan w:val="8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175">
              <w:rPr>
                <w:rFonts w:ascii="Times New Roman" w:hAnsi="Times New Roman"/>
                <w:sz w:val="20"/>
                <w:szCs w:val="20"/>
              </w:rPr>
              <w:t>(заполняется в случае продления срока действия разрешения на строительство)</w:t>
            </w:r>
          </w:p>
        </w:tc>
      </w:tr>
    </w:tbl>
    <w:p w:rsidR="00333997" w:rsidRPr="001D3175" w:rsidRDefault="00333997" w:rsidP="00E7086A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Приложения: 1.  </w:t>
      </w: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91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(документы, необходимые для внесения изменений в разрешение на строительство)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2002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2.  </w:t>
      </w:r>
    </w:p>
    <w:p w:rsidR="00333997" w:rsidRPr="001D3175" w:rsidRDefault="00333997" w:rsidP="00E7086A">
      <w:pPr>
        <w:tabs>
          <w:tab w:val="left" w:pos="6237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402"/>
        <w:gridCol w:w="3261"/>
        <w:gridCol w:w="3261"/>
      </w:tblGrid>
      <w:tr w:rsidR="00333997" w:rsidRPr="001D3175" w:rsidTr="00E7086A">
        <w:tc>
          <w:tcPr>
            <w:tcW w:w="3402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3175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3175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</w:tc>
      </w:tr>
    </w:tbl>
    <w:p w:rsidR="00333997" w:rsidRPr="001D3175" w:rsidRDefault="00333997" w:rsidP="00E7086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:rsidR="00333997" w:rsidRPr="001D3175" w:rsidRDefault="00333997" w:rsidP="00E7086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&lt;1&gt; Указывается при подаче заявления для продления срока действия разрешения на строительство.</w:t>
      </w:r>
    </w:p>
    <w:p w:rsidR="00333997" w:rsidRPr="001D3175" w:rsidRDefault="00333997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  <w:r w:rsidRPr="001D3175">
        <w:rPr>
          <w:rFonts w:ascii="Times New Roman" w:hAnsi="Times New Roman"/>
        </w:rPr>
        <w:t>Приложение № 4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bookmarkStart w:id="26" w:name="OLE_LINK95"/>
      <w:bookmarkStart w:id="27" w:name="OLE_LINK94"/>
      <w:r w:rsidRPr="001D3175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</w:p>
    <w:p w:rsidR="00333997" w:rsidRPr="001D3175" w:rsidRDefault="00333997" w:rsidP="00A2467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bookmarkEnd w:id="26"/>
    <w:bookmarkEnd w:id="27"/>
    <w:p w:rsidR="00333997" w:rsidRPr="001D3175" w:rsidRDefault="00333997" w:rsidP="00A2467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75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333997" w:rsidRPr="001D3175" w:rsidRDefault="00333997" w:rsidP="00A24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в выдаче разрешения на строительство</w:t>
      </w:r>
    </w:p>
    <w:p w:rsidR="00333997" w:rsidRPr="001D3175" w:rsidRDefault="00333997" w:rsidP="00A2467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3997" w:rsidRPr="001D3175" w:rsidRDefault="00333997" w:rsidP="00A24679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ab/>
        <w:t>Вы обратились с заявлением  о  выдаче  разрешения на строительство объекта капитального строительства  __________________________________________________,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(наименование объекта)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___________________________________________________.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Заявление принято «____» __________ 20___ г., зарегистрировано № ________________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ab/>
        <w:t xml:space="preserve">По  результатам  рассмотрения  заявления Вам отказано  в выдаче разрешения на  строительство 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 xml:space="preserve">                                                                 (наименование объекта)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расположенного по адресу: ___________________________________________________,                                 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в связи с ___________________________________________________________________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(указать причину отказа в соответствии с действующим законодательством)</w:t>
      </w:r>
    </w:p>
    <w:p w:rsidR="00333997" w:rsidRPr="001D3175" w:rsidRDefault="00333997" w:rsidP="007328B4">
      <w:pPr>
        <w:spacing w:after="0" w:line="240" w:lineRule="auto"/>
        <w:rPr>
          <w:lang w:eastAsia="zh-CN" w:bidi="hi-IN"/>
        </w:rPr>
      </w:pP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Должность уполномоченного сотрудника(подпись)(расшифровка подписи)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0"/>
          <w:szCs w:val="20"/>
        </w:rPr>
        <w:t>разрешения на строительство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Отказполучил,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D3175">
        <w:rPr>
          <w:rFonts w:ascii="Times New Roman" w:hAnsi="Times New Roman"/>
          <w:sz w:val="24"/>
        </w:rPr>
        <w:t>приложенные к заявлению овыдачеразрешения на строительство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</w:rPr>
        <w:t>оригиналы документов возвращены</w:t>
      </w:r>
      <w:r w:rsidRPr="001D3175">
        <w:rPr>
          <w:rFonts w:ascii="Times New Roman" w:hAnsi="Times New Roman"/>
          <w:sz w:val="24"/>
          <w:szCs w:val="24"/>
        </w:rPr>
        <w:t>: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«_________» ________________ 20____г.</w:t>
      </w: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</w:rPr>
      </w:pPr>
      <w:r w:rsidRPr="001D3175">
        <w:rPr>
          <w:rFonts w:ascii="Times New Roman" w:hAnsi="Times New Roman"/>
        </w:rPr>
        <w:t>(подпись)(расшифровкаподписи)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Исполнитель: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Телефон:</w:t>
      </w: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  <w:bookmarkStart w:id="28" w:name="OLE_LINK102"/>
      <w:bookmarkStart w:id="29" w:name="OLE_LINK101"/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</w:rPr>
        <w:t>Приложение № 5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</w:p>
    <w:p w:rsidR="00333997" w:rsidRPr="001D3175" w:rsidRDefault="00333997" w:rsidP="007328B4">
      <w:pPr>
        <w:pStyle w:val="ConsPlusNormal"/>
        <w:tabs>
          <w:tab w:val="left" w:pos="5812"/>
        </w:tabs>
        <w:jc w:val="both"/>
        <w:rPr>
          <w:rFonts w:ascii="Times New Roman" w:hAnsi="Times New Roman"/>
          <w:sz w:val="24"/>
        </w:rPr>
      </w:pPr>
    </w:p>
    <w:bookmarkEnd w:id="28"/>
    <w:bookmarkEnd w:id="29"/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b/>
          <w:i/>
          <w:sz w:val="24"/>
          <w:szCs w:val="24"/>
        </w:rPr>
      </w:pPr>
      <w:r w:rsidRPr="001D3175">
        <w:rPr>
          <w:sz w:val="24"/>
          <w:szCs w:val="24"/>
        </w:rPr>
        <w:t>Кому</w:t>
      </w:r>
      <w:r w:rsidRPr="001D3175">
        <w:rPr>
          <w:b/>
          <w:i/>
          <w:sz w:val="24"/>
          <w:szCs w:val="24"/>
        </w:rPr>
        <w:t>____________________________________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>(наименование застройщика,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b/>
          <w:i/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>(фамилия, имя, отчество – для граждан,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b/>
          <w:i/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>полное наименование организации – для юридических лиц)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>его почтовый индекс и адрес)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33997" w:rsidRPr="001D3175" w:rsidRDefault="00333997" w:rsidP="007328B4">
      <w:pPr>
        <w:pStyle w:val="ConsPlusNonformat1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75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во внесении изменений в разрешение на строительство 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(в том числе в связи с необходимостью продления срока действия разрешения на строительство)</w:t>
      </w:r>
    </w:p>
    <w:p w:rsidR="00333997" w:rsidRPr="001D3175" w:rsidRDefault="00333997" w:rsidP="007328B4">
      <w:pPr>
        <w:spacing w:after="0" w:line="240" w:lineRule="auto"/>
        <w:jc w:val="center"/>
        <w:rPr>
          <w:lang w:eastAsia="zh-CN" w:bidi="hi-IN"/>
        </w:rPr>
      </w:pP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Вы обратились с уведомлениемо возникновении обстоятельств, являющихся основанием для внесения изменений в разрешение на строительство (заявлением</w:t>
      </w:r>
      <w:r w:rsidRPr="001D3175">
        <w:rPr>
          <w:rFonts w:ascii="Times New Roman" w:hAnsi="Times New Roman"/>
          <w:sz w:val="24"/>
          <w:szCs w:val="24"/>
        </w:rPr>
        <w:t xml:space="preserve"> о внесении изменений в разрешение на строительство</w:t>
      </w:r>
      <w:r w:rsidRPr="001D3175">
        <w:rPr>
          <w:rFonts w:ascii="Times New Roman" w:hAnsi="Times New Roman" w:cs="Times New Roman"/>
          <w:sz w:val="24"/>
          <w:szCs w:val="24"/>
        </w:rPr>
        <w:t>)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333997" w:rsidRPr="001D3175" w:rsidRDefault="00333997" w:rsidP="007328B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(наименование объекта)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расположенного на земельном участке по адресу: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Уведомление (заявление) зарегистрировано «____» __________ 20___ г., №____________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Порезультатамрассмотрения уведомления (заявления) Вам отказано во внесении изменений в разрешение настроительство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связи с ______________________________________________________________________</w:t>
      </w:r>
    </w:p>
    <w:p w:rsidR="00333997" w:rsidRPr="001D3175" w:rsidRDefault="00333997" w:rsidP="007328B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(указывается причина отказа в соответствии с действующим законодательством)</w:t>
      </w:r>
    </w:p>
    <w:p w:rsidR="00333997" w:rsidRPr="001D3175" w:rsidRDefault="00333997" w:rsidP="007328B4">
      <w:pPr>
        <w:spacing w:after="0" w:line="240" w:lineRule="auto"/>
        <w:jc w:val="both"/>
        <w:rPr>
          <w:lang w:eastAsia="zh-CN" w:bidi="hi-IN"/>
        </w:rPr>
      </w:pPr>
    </w:p>
    <w:p w:rsidR="00333997" w:rsidRPr="001D3175" w:rsidRDefault="00333997" w:rsidP="007328B4">
      <w:pPr>
        <w:spacing w:after="0" w:line="240" w:lineRule="auto"/>
        <w:jc w:val="both"/>
        <w:rPr>
          <w:lang w:eastAsia="zh-CN" w:bidi="hi-IN"/>
        </w:rPr>
      </w:pPr>
    </w:p>
    <w:p w:rsidR="00333997" w:rsidRPr="001D3175" w:rsidRDefault="00333997" w:rsidP="007328B4">
      <w:pPr>
        <w:spacing w:after="0" w:line="240" w:lineRule="auto"/>
        <w:jc w:val="both"/>
        <w:rPr>
          <w:lang w:eastAsia="zh-CN" w:bidi="hi-IN"/>
        </w:rPr>
      </w:pP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Должность уполномоченного сотрудника(подпись)(расшифровка подписи)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0"/>
          <w:szCs w:val="20"/>
        </w:rPr>
        <w:t>разрешения на строительство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отказ получил: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«_________» ______________ 20г.</w:t>
      </w: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1D3175">
        <w:rPr>
          <w:rFonts w:ascii="Times New Roman" w:hAnsi="Times New Roman"/>
          <w:sz w:val="24"/>
          <w:szCs w:val="24"/>
        </w:rPr>
        <w:tab/>
        <w:t>_____________________________________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(для юридического лица)(подпись)(расшифровка подписи)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Исполнитель:</w:t>
      </w:r>
    </w:p>
    <w:p w:rsidR="00333997" w:rsidRDefault="00333997" w:rsidP="00732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175">
        <w:rPr>
          <w:rFonts w:ascii="Times New Roman" w:hAnsi="Times New Roman"/>
          <w:sz w:val="24"/>
          <w:szCs w:val="24"/>
        </w:rPr>
        <w:t>Телефон:</w:t>
      </w: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2203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6</w:t>
      </w:r>
    </w:p>
    <w:p w:rsidR="00333997" w:rsidRDefault="00333997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административному регламенту</w:t>
      </w:r>
    </w:p>
    <w:p w:rsidR="00333997" w:rsidRDefault="00333997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предоставления муниципальной услуги</w:t>
      </w:r>
    </w:p>
    <w:p w:rsidR="00333997" w:rsidRDefault="00333997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«Выдача разрешения на строительство»</w:t>
      </w:r>
    </w:p>
    <w:p w:rsidR="00333997" w:rsidRDefault="00333997" w:rsidP="00F22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Default="00333997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3997" w:rsidRDefault="00333997" w:rsidP="00F2203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333997" w:rsidRDefault="00333997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333997" w:rsidRPr="00E7086A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>тел.:</w:t>
      </w:r>
    </w:p>
    <w:p w:rsidR="00333997" w:rsidRDefault="00333997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3997" w:rsidRDefault="00333997" w:rsidP="00F2203E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333997" w:rsidRPr="00F2203E" w:rsidRDefault="00333997" w:rsidP="00F2203E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в  </w:t>
      </w:r>
    </w:p>
    <w:p w:rsidR="00333997" w:rsidRPr="00F2203E" w:rsidRDefault="00333997" w:rsidP="00F2203E">
      <w:pPr>
        <w:pBdr>
          <w:top w:val="single" w:sz="4" w:space="1" w:color="auto"/>
        </w:pBdr>
        <w:spacing w:after="12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333997" w:rsidRPr="00F2203E" w:rsidRDefault="00333997" w:rsidP="00F2203E">
      <w:pPr>
        <w:pBdr>
          <w:top w:val="single" w:sz="4" w:space="1" w:color="auto"/>
        </w:pBdr>
        <w:spacing w:after="12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на  </w:t>
      </w:r>
    </w:p>
    <w:p w:rsidR="00333997" w:rsidRPr="00F2203E" w:rsidRDefault="00333997" w:rsidP="00F2203E">
      <w:pPr>
        <w:pBdr>
          <w:top w:val="single" w:sz="4" w:space="1" w:color="auto"/>
        </w:pBdr>
        <w:spacing w:after="24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333997" w:rsidRPr="00F2203E" w:rsidRDefault="00333997" w:rsidP="00F2203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33997" w:rsidRPr="00F2203E" w:rsidRDefault="00333997" w:rsidP="00F2203E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333997" w:rsidRPr="00F2203E" w:rsidRDefault="00333997" w:rsidP="00F2203E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333997" w:rsidRDefault="00333997" w:rsidP="00F220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3997" w:rsidRDefault="00333997" w:rsidP="00F2203E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333997" w:rsidRDefault="00333997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333997" w:rsidRDefault="00333997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Default="00333997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Default="00333997" w:rsidP="00F22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333997" w:rsidRDefault="00333997" w:rsidP="00F951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333997" w:rsidRPr="00F2203E" w:rsidRDefault="00333997" w:rsidP="00F220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3997" w:rsidRPr="00F2203E" w:rsidRDefault="0033399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33997" w:rsidRPr="00F2203E" w:rsidSect="00E7086A">
      <w:pgSz w:w="11906" w:h="16838"/>
      <w:pgMar w:top="709" w:right="850" w:bottom="568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3EE1"/>
    <w:rsid w:val="00004452"/>
    <w:rsid w:val="00004866"/>
    <w:rsid w:val="00004ADB"/>
    <w:rsid w:val="00010F41"/>
    <w:rsid w:val="00014A71"/>
    <w:rsid w:val="000162E0"/>
    <w:rsid w:val="00020B57"/>
    <w:rsid w:val="0002432D"/>
    <w:rsid w:val="00024F2F"/>
    <w:rsid w:val="00033EA2"/>
    <w:rsid w:val="00034D0F"/>
    <w:rsid w:val="00036310"/>
    <w:rsid w:val="00041473"/>
    <w:rsid w:val="0005681F"/>
    <w:rsid w:val="00063F07"/>
    <w:rsid w:val="00066A59"/>
    <w:rsid w:val="00067560"/>
    <w:rsid w:val="000771B4"/>
    <w:rsid w:val="00087E33"/>
    <w:rsid w:val="00090518"/>
    <w:rsid w:val="0009096E"/>
    <w:rsid w:val="00093D38"/>
    <w:rsid w:val="000A085C"/>
    <w:rsid w:val="000A11E7"/>
    <w:rsid w:val="000A3299"/>
    <w:rsid w:val="000A65A6"/>
    <w:rsid w:val="000A6CAD"/>
    <w:rsid w:val="000B0AC7"/>
    <w:rsid w:val="000B44AC"/>
    <w:rsid w:val="000B511E"/>
    <w:rsid w:val="000B57F2"/>
    <w:rsid w:val="000C1303"/>
    <w:rsid w:val="000C584D"/>
    <w:rsid w:val="000E2D6C"/>
    <w:rsid w:val="000F48FD"/>
    <w:rsid w:val="000F6A87"/>
    <w:rsid w:val="001015F4"/>
    <w:rsid w:val="001038A2"/>
    <w:rsid w:val="00103C60"/>
    <w:rsid w:val="0011079F"/>
    <w:rsid w:val="001151C8"/>
    <w:rsid w:val="00121086"/>
    <w:rsid w:val="00121DF7"/>
    <w:rsid w:val="00123E1E"/>
    <w:rsid w:val="00131AAD"/>
    <w:rsid w:val="001347E8"/>
    <w:rsid w:val="0013496A"/>
    <w:rsid w:val="001359FA"/>
    <w:rsid w:val="00135E01"/>
    <w:rsid w:val="001360EA"/>
    <w:rsid w:val="00136A72"/>
    <w:rsid w:val="00137DC4"/>
    <w:rsid w:val="00140D10"/>
    <w:rsid w:val="00144092"/>
    <w:rsid w:val="00145C20"/>
    <w:rsid w:val="00146673"/>
    <w:rsid w:val="00151210"/>
    <w:rsid w:val="001526E8"/>
    <w:rsid w:val="00155362"/>
    <w:rsid w:val="001553A9"/>
    <w:rsid w:val="00163CB5"/>
    <w:rsid w:val="00166D82"/>
    <w:rsid w:val="00167D4D"/>
    <w:rsid w:val="00173CD4"/>
    <w:rsid w:val="00176F82"/>
    <w:rsid w:val="00187A1A"/>
    <w:rsid w:val="001A3ED4"/>
    <w:rsid w:val="001A5C18"/>
    <w:rsid w:val="001B1025"/>
    <w:rsid w:val="001B14FF"/>
    <w:rsid w:val="001B2723"/>
    <w:rsid w:val="001B3481"/>
    <w:rsid w:val="001B4AFC"/>
    <w:rsid w:val="001B6073"/>
    <w:rsid w:val="001C3F9C"/>
    <w:rsid w:val="001C4F3D"/>
    <w:rsid w:val="001D3175"/>
    <w:rsid w:val="001D3EF8"/>
    <w:rsid w:val="001D4106"/>
    <w:rsid w:val="001E54A2"/>
    <w:rsid w:val="001F34EB"/>
    <w:rsid w:val="002055FF"/>
    <w:rsid w:val="002102BE"/>
    <w:rsid w:val="00216024"/>
    <w:rsid w:val="00225300"/>
    <w:rsid w:val="002415A1"/>
    <w:rsid w:val="00246BF7"/>
    <w:rsid w:val="00250208"/>
    <w:rsid w:val="0025036A"/>
    <w:rsid w:val="00256A32"/>
    <w:rsid w:val="00262ECE"/>
    <w:rsid w:val="00265FFA"/>
    <w:rsid w:val="002667E1"/>
    <w:rsid w:val="00267490"/>
    <w:rsid w:val="00272556"/>
    <w:rsid w:val="00272EFA"/>
    <w:rsid w:val="002779D4"/>
    <w:rsid w:val="00283AF8"/>
    <w:rsid w:val="002847F7"/>
    <w:rsid w:val="0028684C"/>
    <w:rsid w:val="002937C7"/>
    <w:rsid w:val="00294944"/>
    <w:rsid w:val="00295AE3"/>
    <w:rsid w:val="002965ED"/>
    <w:rsid w:val="002A30C5"/>
    <w:rsid w:val="002A4564"/>
    <w:rsid w:val="002A69A3"/>
    <w:rsid w:val="002B0D78"/>
    <w:rsid w:val="002B1181"/>
    <w:rsid w:val="002B2AB3"/>
    <w:rsid w:val="002C10BE"/>
    <w:rsid w:val="002C1C41"/>
    <w:rsid w:val="002C276B"/>
    <w:rsid w:val="002D1CDD"/>
    <w:rsid w:val="002D25CF"/>
    <w:rsid w:val="002D47BB"/>
    <w:rsid w:val="002E255B"/>
    <w:rsid w:val="002E5070"/>
    <w:rsid w:val="002F0912"/>
    <w:rsid w:val="002F444A"/>
    <w:rsid w:val="002F5F6E"/>
    <w:rsid w:val="00315E12"/>
    <w:rsid w:val="003174E0"/>
    <w:rsid w:val="00333997"/>
    <w:rsid w:val="00335BFD"/>
    <w:rsid w:val="003360DE"/>
    <w:rsid w:val="003431B1"/>
    <w:rsid w:val="003446B7"/>
    <w:rsid w:val="00355AA8"/>
    <w:rsid w:val="003608FA"/>
    <w:rsid w:val="00364A19"/>
    <w:rsid w:val="00365B5A"/>
    <w:rsid w:val="00380259"/>
    <w:rsid w:val="00383CB3"/>
    <w:rsid w:val="003842F6"/>
    <w:rsid w:val="00386029"/>
    <w:rsid w:val="00387BBB"/>
    <w:rsid w:val="00397255"/>
    <w:rsid w:val="00397CBF"/>
    <w:rsid w:val="003A02B7"/>
    <w:rsid w:val="003A4D2A"/>
    <w:rsid w:val="003B4FBF"/>
    <w:rsid w:val="003C0E02"/>
    <w:rsid w:val="003C7415"/>
    <w:rsid w:val="003D279F"/>
    <w:rsid w:val="003D5ABE"/>
    <w:rsid w:val="003D6F64"/>
    <w:rsid w:val="003E1371"/>
    <w:rsid w:val="003E1C52"/>
    <w:rsid w:val="003E4CB3"/>
    <w:rsid w:val="003E5969"/>
    <w:rsid w:val="003E6447"/>
    <w:rsid w:val="003E6C02"/>
    <w:rsid w:val="003F094F"/>
    <w:rsid w:val="003F2635"/>
    <w:rsid w:val="00401ACB"/>
    <w:rsid w:val="00404AE2"/>
    <w:rsid w:val="00407156"/>
    <w:rsid w:val="00410327"/>
    <w:rsid w:val="00411195"/>
    <w:rsid w:val="0041256C"/>
    <w:rsid w:val="004228C8"/>
    <w:rsid w:val="004241D7"/>
    <w:rsid w:val="00426B86"/>
    <w:rsid w:val="004312E2"/>
    <w:rsid w:val="00431D39"/>
    <w:rsid w:val="004322C1"/>
    <w:rsid w:val="00432B6E"/>
    <w:rsid w:val="00435DAA"/>
    <w:rsid w:val="00441BE5"/>
    <w:rsid w:val="00441DB8"/>
    <w:rsid w:val="00450E77"/>
    <w:rsid w:val="00460D3E"/>
    <w:rsid w:val="00460FEA"/>
    <w:rsid w:val="004643F5"/>
    <w:rsid w:val="00465A37"/>
    <w:rsid w:val="004759E7"/>
    <w:rsid w:val="0047737C"/>
    <w:rsid w:val="00485E2F"/>
    <w:rsid w:val="00486B6C"/>
    <w:rsid w:val="00490155"/>
    <w:rsid w:val="0049016C"/>
    <w:rsid w:val="0049403F"/>
    <w:rsid w:val="00495B34"/>
    <w:rsid w:val="00497A99"/>
    <w:rsid w:val="004A4928"/>
    <w:rsid w:val="004A4DA3"/>
    <w:rsid w:val="004A63F7"/>
    <w:rsid w:val="004A7EBF"/>
    <w:rsid w:val="004B129C"/>
    <w:rsid w:val="004B1304"/>
    <w:rsid w:val="004B5407"/>
    <w:rsid w:val="004C285E"/>
    <w:rsid w:val="004D60C8"/>
    <w:rsid w:val="004D6B6B"/>
    <w:rsid w:val="004E0459"/>
    <w:rsid w:val="004E1057"/>
    <w:rsid w:val="004E1125"/>
    <w:rsid w:val="004E2BDF"/>
    <w:rsid w:val="004E3D84"/>
    <w:rsid w:val="004E56C8"/>
    <w:rsid w:val="004E66F7"/>
    <w:rsid w:val="00501506"/>
    <w:rsid w:val="00501BC7"/>
    <w:rsid w:val="00501FD0"/>
    <w:rsid w:val="00513A8A"/>
    <w:rsid w:val="00520BA9"/>
    <w:rsid w:val="00521D08"/>
    <w:rsid w:val="00524B47"/>
    <w:rsid w:val="00527C7B"/>
    <w:rsid w:val="00530FFB"/>
    <w:rsid w:val="00533C8F"/>
    <w:rsid w:val="0053595E"/>
    <w:rsid w:val="00545609"/>
    <w:rsid w:val="00550BDA"/>
    <w:rsid w:val="0055156F"/>
    <w:rsid w:val="00551910"/>
    <w:rsid w:val="00552A81"/>
    <w:rsid w:val="0055767C"/>
    <w:rsid w:val="005642DF"/>
    <w:rsid w:val="005647FC"/>
    <w:rsid w:val="00570C88"/>
    <w:rsid w:val="00572569"/>
    <w:rsid w:val="005812B6"/>
    <w:rsid w:val="005874F4"/>
    <w:rsid w:val="00594797"/>
    <w:rsid w:val="005A07F9"/>
    <w:rsid w:val="005A2252"/>
    <w:rsid w:val="005A5EBC"/>
    <w:rsid w:val="005B3E8C"/>
    <w:rsid w:val="005B557F"/>
    <w:rsid w:val="005E0A16"/>
    <w:rsid w:val="005E775F"/>
    <w:rsid w:val="005F7BE4"/>
    <w:rsid w:val="0060290D"/>
    <w:rsid w:val="00604B1B"/>
    <w:rsid w:val="00607432"/>
    <w:rsid w:val="0061477E"/>
    <w:rsid w:val="00616D97"/>
    <w:rsid w:val="00632098"/>
    <w:rsid w:val="00637B44"/>
    <w:rsid w:val="0064067E"/>
    <w:rsid w:val="00640B82"/>
    <w:rsid w:val="00643707"/>
    <w:rsid w:val="00646566"/>
    <w:rsid w:val="006506D8"/>
    <w:rsid w:val="006537D0"/>
    <w:rsid w:val="006613D5"/>
    <w:rsid w:val="00664EC8"/>
    <w:rsid w:val="00667B4C"/>
    <w:rsid w:val="00672CB4"/>
    <w:rsid w:val="00672FEB"/>
    <w:rsid w:val="006763E0"/>
    <w:rsid w:val="00677EC6"/>
    <w:rsid w:val="00684C2D"/>
    <w:rsid w:val="00684F87"/>
    <w:rsid w:val="0068577F"/>
    <w:rsid w:val="0069090A"/>
    <w:rsid w:val="006A4F44"/>
    <w:rsid w:val="006B03DE"/>
    <w:rsid w:val="006B54EC"/>
    <w:rsid w:val="006C634C"/>
    <w:rsid w:val="006C68BD"/>
    <w:rsid w:val="006C7992"/>
    <w:rsid w:val="006D2432"/>
    <w:rsid w:val="006D28CD"/>
    <w:rsid w:val="006D2C9F"/>
    <w:rsid w:val="006D5644"/>
    <w:rsid w:val="006E02FA"/>
    <w:rsid w:val="006E3BBA"/>
    <w:rsid w:val="006E6691"/>
    <w:rsid w:val="00703364"/>
    <w:rsid w:val="00704AA8"/>
    <w:rsid w:val="00706CB5"/>
    <w:rsid w:val="00712F3A"/>
    <w:rsid w:val="00713201"/>
    <w:rsid w:val="00713982"/>
    <w:rsid w:val="00715FB3"/>
    <w:rsid w:val="00720211"/>
    <w:rsid w:val="007328B4"/>
    <w:rsid w:val="00733D54"/>
    <w:rsid w:val="00735651"/>
    <w:rsid w:val="007361AB"/>
    <w:rsid w:val="00736244"/>
    <w:rsid w:val="007367D3"/>
    <w:rsid w:val="007371F1"/>
    <w:rsid w:val="00741F8F"/>
    <w:rsid w:val="007468F6"/>
    <w:rsid w:val="00750B84"/>
    <w:rsid w:val="0076189A"/>
    <w:rsid w:val="00762347"/>
    <w:rsid w:val="00766CCC"/>
    <w:rsid w:val="007721F5"/>
    <w:rsid w:val="007752E7"/>
    <w:rsid w:val="00777768"/>
    <w:rsid w:val="00782758"/>
    <w:rsid w:val="007832DF"/>
    <w:rsid w:val="0078429B"/>
    <w:rsid w:val="007950CB"/>
    <w:rsid w:val="007A00F7"/>
    <w:rsid w:val="007A115C"/>
    <w:rsid w:val="007C21CE"/>
    <w:rsid w:val="007D14F6"/>
    <w:rsid w:val="007E1C51"/>
    <w:rsid w:val="007F4A1B"/>
    <w:rsid w:val="007F4C8F"/>
    <w:rsid w:val="007F619F"/>
    <w:rsid w:val="00801BBE"/>
    <w:rsid w:val="00804EF2"/>
    <w:rsid w:val="00807335"/>
    <w:rsid w:val="00811220"/>
    <w:rsid w:val="00815CE9"/>
    <w:rsid w:val="0082232F"/>
    <w:rsid w:val="00822CB3"/>
    <w:rsid w:val="00823B63"/>
    <w:rsid w:val="00825C2A"/>
    <w:rsid w:val="0083480E"/>
    <w:rsid w:val="00837C5B"/>
    <w:rsid w:val="00843CB8"/>
    <w:rsid w:val="00845553"/>
    <w:rsid w:val="008467AA"/>
    <w:rsid w:val="00847371"/>
    <w:rsid w:val="008510AD"/>
    <w:rsid w:val="008551EE"/>
    <w:rsid w:val="00861308"/>
    <w:rsid w:val="00863024"/>
    <w:rsid w:val="00870782"/>
    <w:rsid w:val="00870F34"/>
    <w:rsid w:val="00871A61"/>
    <w:rsid w:val="00880E68"/>
    <w:rsid w:val="00891EB5"/>
    <w:rsid w:val="008A2829"/>
    <w:rsid w:val="008A4BE8"/>
    <w:rsid w:val="008B120C"/>
    <w:rsid w:val="008B1BBA"/>
    <w:rsid w:val="008B7B9E"/>
    <w:rsid w:val="008B7D27"/>
    <w:rsid w:val="008C3218"/>
    <w:rsid w:val="008C63F6"/>
    <w:rsid w:val="008D2503"/>
    <w:rsid w:val="008E540A"/>
    <w:rsid w:val="008E5655"/>
    <w:rsid w:val="008F03C0"/>
    <w:rsid w:val="008F7AF4"/>
    <w:rsid w:val="00901900"/>
    <w:rsid w:val="00917E7A"/>
    <w:rsid w:val="00921DE9"/>
    <w:rsid w:val="00923178"/>
    <w:rsid w:val="00927542"/>
    <w:rsid w:val="009279E5"/>
    <w:rsid w:val="009327B4"/>
    <w:rsid w:val="00933D5A"/>
    <w:rsid w:val="00940403"/>
    <w:rsid w:val="00943278"/>
    <w:rsid w:val="0094365C"/>
    <w:rsid w:val="0094480F"/>
    <w:rsid w:val="00944B54"/>
    <w:rsid w:val="00945E1C"/>
    <w:rsid w:val="0095008B"/>
    <w:rsid w:val="00950D26"/>
    <w:rsid w:val="009646E6"/>
    <w:rsid w:val="00971E83"/>
    <w:rsid w:val="00974114"/>
    <w:rsid w:val="009743AA"/>
    <w:rsid w:val="0097450C"/>
    <w:rsid w:val="00977ADD"/>
    <w:rsid w:val="00977B3A"/>
    <w:rsid w:val="009947CE"/>
    <w:rsid w:val="009A2D7F"/>
    <w:rsid w:val="009A445C"/>
    <w:rsid w:val="009B5062"/>
    <w:rsid w:val="009B766F"/>
    <w:rsid w:val="009B7FE9"/>
    <w:rsid w:val="009C0346"/>
    <w:rsid w:val="009C2996"/>
    <w:rsid w:val="009C2F4D"/>
    <w:rsid w:val="009C4A10"/>
    <w:rsid w:val="009C7743"/>
    <w:rsid w:val="009F6084"/>
    <w:rsid w:val="00A00587"/>
    <w:rsid w:val="00A02330"/>
    <w:rsid w:val="00A02461"/>
    <w:rsid w:val="00A07236"/>
    <w:rsid w:val="00A120F6"/>
    <w:rsid w:val="00A12E68"/>
    <w:rsid w:val="00A15665"/>
    <w:rsid w:val="00A169A0"/>
    <w:rsid w:val="00A22B84"/>
    <w:rsid w:val="00A24679"/>
    <w:rsid w:val="00A26500"/>
    <w:rsid w:val="00A27769"/>
    <w:rsid w:val="00A27B19"/>
    <w:rsid w:val="00A40059"/>
    <w:rsid w:val="00A476B2"/>
    <w:rsid w:val="00A5439D"/>
    <w:rsid w:val="00A6280B"/>
    <w:rsid w:val="00A63B82"/>
    <w:rsid w:val="00A7379F"/>
    <w:rsid w:val="00A73C56"/>
    <w:rsid w:val="00A84583"/>
    <w:rsid w:val="00A86655"/>
    <w:rsid w:val="00A90170"/>
    <w:rsid w:val="00A91577"/>
    <w:rsid w:val="00A94313"/>
    <w:rsid w:val="00A94998"/>
    <w:rsid w:val="00AA7307"/>
    <w:rsid w:val="00AB2B77"/>
    <w:rsid w:val="00AB7F37"/>
    <w:rsid w:val="00AC1FC8"/>
    <w:rsid w:val="00AC5DF7"/>
    <w:rsid w:val="00AC6693"/>
    <w:rsid w:val="00AD1493"/>
    <w:rsid w:val="00AD38BC"/>
    <w:rsid w:val="00AD4E06"/>
    <w:rsid w:val="00AD64E4"/>
    <w:rsid w:val="00AE2DD5"/>
    <w:rsid w:val="00AE633B"/>
    <w:rsid w:val="00AF40BF"/>
    <w:rsid w:val="00B008D5"/>
    <w:rsid w:val="00B05EE9"/>
    <w:rsid w:val="00B06D7E"/>
    <w:rsid w:val="00B077F9"/>
    <w:rsid w:val="00B07E80"/>
    <w:rsid w:val="00B12151"/>
    <w:rsid w:val="00B13421"/>
    <w:rsid w:val="00B15DAB"/>
    <w:rsid w:val="00B1758C"/>
    <w:rsid w:val="00B17927"/>
    <w:rsid w:val="00B202F9"/>
    <w:rsid w:val="00B229D3"/>
    <w:rsid w:val="00B236DD"/>
    <w:rsid w:val="00B271E3"/>
    <w:rsid w:val="00B31669"/>
    <w:rsid w:val="00B345CF"/>
    <w:rsid w:val="00B354FA"/>
    <w:rsid w:val="00B356C5"/>
    <w:rsid w:val="00B426DB"/>
    <w:rsid w:val="00B45D39"/>
    <w:rsid w:val="00B52D85"/>
    <w:rsid w:val="00B56A4B"/>
    <w:rsid w:val="00B57EB7"/>
    <w:rsid w:val="00B6192C"/>
    <w:rsid w:val="00B62180"/>
    <w:rsid w:val="00B63EC9"/>
    <w:rsid w:val="00B64FD6"/>
    <w:rsid w:val="00B6504E"/>
    <w:rsid w:val="00B70F73"/>
    <w:rsid w:val="00B73D06"/>
    <w:rsid w:val="00B75D79"/>
    <w:rsid w:val="00B76395"/>
    <w:rsid w:val="00B8192E"/>
    <w:rsid w:val="00B82EFB"/>
    <w:rsid w:val="00B841C6"/>
    <w:rsid w:val="00B97CBE"/>
    <w:rsid w:val="00BA4F7D"/>
    <w:rsid w:val="00BA70EB"/>
    <w:rsid w:val="00BB0ED8"/>
    <w:rsid w:val="00BB4BDD"/>
    <w:rsid w:val="00BB664F"/>
    <w:rsid w:val="00BB7C95"/>
    <w:rsid w:val="00BC3DC6"/>
    <w:rsid w:val="00BC4A37"/>
    <w:rsid w:val="00BC74D2"/>
    <w:rsid w:val="00BC795C"/>
    <w:rsid w:val="00BD15F8"/>
    <w:rsid w:val="00BD6856"/>
    <w:rsid w:val="00BD7EDD"/>
    <w:rsid w:val="00BE0519"/>
    <w:rsid w:val="00BE2B01"/>
    <w:rsid w:val="00BE6548"/>
    <w:rsid w:val="00BF78A2"/>
    <w:rsid w:val="00BF7973"/>
    <w:rsid w:val="00C0427B"/>
    <w:rsid w:val="00C159C4"/>
    <w:rsid w:val="00C218E6"/>
    <w:rsid w:val="00C22115"/>
    <w:rsid w:val="00C31983"/>
    <w:rsid w:val="00C32909"/>
    <w:rsid w:val="00C37AD9"/>
    <w:rsid w:val="00C37C14"/>
    <w:rsid w:val="00C4063F"/>
    <w:rsid w:val="00C434A0"/>
    <w:rsid w:val="00C52215"/>
    <w:rsid w:val="00C550B8"/>
    <w:rsid w:val="00C63785"/>
    <w:rsid w:val="00C64E80"/>
    <w:rsid w:val="00C662B8"/>
    <w:rsid w:val="00C678FC"/>
    <w:rsid w:val="00C77230"/>
    <w:rsid w:val="00C774EB"/>
    <w:rsid w:val="00C77ED7"/>
    <w:rsid w:val="00C9196C"/>
    <w:rsid w:val="00C92F9F"/>
    <w:rsid w:val="00C956EC"/>
    <w:rsid w:val="00CA4F0C"/>
    <w:rsid w:val="00CB0C91"/>
    <w:rsid w:val="00CC2B89"/>
    <w:rsid w:val="00CC6E9E"/>
    <w:rsid w:val="00CD565A"/>
    <w:rsid w:val="00CD6C1E"/>
    <w:rsid w:val="00CD7A5F"/>
    <w:rsid w:val="00CE0A30"/>
    <w:rsid w:val="00CE3D0F"/>
    <w:rsid w:val="00CE7EB1"/>
    <w:rsid w:val="00CF0D6E"/>
    <w:rsid w:val="00CF4D33"/>
    <w:rsid w:val="00CF6599"/>
    <w:rsid w:val="00D106FA"/>
    <w:rsid w:val="00D118AC"/>
    <w:rsid w:val="00D11B91"/>
    <w:rsid w:val="00D171D7"/>
    <w:rsid w:val="00D2442E"/>
    <w:rsid w:val="00D2700A"/>
    <w:rsid w:val="00D34D7A"/>
    <w:rsid w:val="00D363DF"/>
    <w:rsid w:val="00D3672A"/>
    <w:rsid w:val="00D412F5"/>
    <w:rsid w:val="00D542CE"/>
    <w:rsid w:val="00D55196"/>
    <w:rsid w:val="00D556B3"/>
    <w:rsid w:val="00D5618D"/>
    <w:rsid w:val="00D62746"/>
    <w:rsid w:val="00D65523"/>
    <w:rsid w:val="00D65741"/>
    <w:rsid w:val="00D65FCC"/>
    <w:rsid w:val="00D70484"/>
    <w:rsid w:val="00D81222"/>
    <w:rsid w:val="00D818AE"/>
    <w:rsid w:val="00D8594C"/>
    <w:rsid w:val="00D87153"/>
    <w:rsid w:val="00D872D6"/>
    <w:rsid w:val="00D90A49"/>
    <w:rsid w:val="00D93F5A"/>
    <w:rsid w:val="00D95DF9"/>
    <w:rsid w:val="00D977D0"/>
    <w:rsid w:val="00D97FD2"/>
    <w:rsid w:val="00DA1D3B"/>
    <w:rsid w:val="00DA2FCD"/>
    <w:rsid w:val="00DB2ED5"/>
    <w:rsid w:val="00DB5833"/>
    <w:rsid w:val="00DB586C"/>
    <w:rsid w:val="00DC0E1E"/>
    <w:rsid w:val="00DC3566"/>
    <w:rsid w:val="00DC637D"/>
    <w:rsid w:val="00DD08F4"/>
    <w:rsid w:val="00DD0D40"/>
    <w:rsid w:val="00DE3836"/>
    <w:rsid w:val="00DE6C29"/>
    <w:rsid w:val="00DE78E9"/>
    <w:rsid w:val="00DF0BEC"/>
    <w:rsid w:val="00DF6378"/>
    <w:rsid w:val="00E12E60"/>
    <w:rsid w:val="00E264D6"/>
    <w:rsid w:val="00E26DD4"/>
    <w:rsid w:val="00E32846"/>
    <w:rsid w:val="00E33482"/>
    <w:rsid w:val="00E33CE5"/>
    <w:rsid w:val="00E360F1"/>
    <w:rsid w:val="00E41533"/>
    <w:rsid w:val="00E43F1B"/>
    <w:rsid w:val="00E45334"/>
    <w:rsid w:val="00E45B4A"/>
    <w:rsid w:val="00E544F5"/>
    <w:rsid w:val="00E54B49"/>
    <w:rsid w:val="00E56AD3"/>
    <w:rsid w:val="00E63783"/>
    <w:rsid w:val="00E64839"/>
    <w:rsid w:val="00E652E3"/>
    <w:rsid w:val="00E67F8C"/>
    <w:rsid w:val="00E7086A"/>
    <w:rsid w:val="00E735DA"/>
    <w:rsid w:val="00E738D0"/>
    <w:rsid w:val="00E76825"/>
    <w:rsid w:val="00E80173"/>
    <w:rsid w:val="00E855AF"/>
    <w:rsid w:val="00E85C62"/>
    <w:rsid w:val="00E86DE6"/>
    <w:rsid w:val="00E9579D"/>
    <w:rsid w:val="00EA0524"/>
    <w:rsid w:val="00EA1EC6"/>
    <w:rsid w:val="00EA3F0C"/>
    <w:rsid w:val="00EA668F"/>
    <w:rsid w:val="00EA7A86"/>
    <w:rsid w:val="00EB34E3"/>
    <w:rsid w:val="00EB4BC6"/>
    <w:rsid w:val="00EB5C69"/>
    <w:rsid w:val="00EB6236"/>
    <w:rsid w:val="00EC30B8"/>
    <w:rsid w:val="00EC49DF"/>
    <w:rsid w:val="00EC4B82"/>
    <w:rsid w:val="00EC57C2"/>
    <w:rsid w:val="00ED00F6"/>
    <w:rsid w:val="00ED0D9B"/>
    <w:rsid w:val="00ED28CA"/>
    <w:rsid w:val="00ED449E"/>
    <w:rsid w:val="00ED497E"/>
    <w:rsid w:val="00EE3424"/>
    <w:rsid w:val="00EF037A"/>
    <w:rsid w:val="00EF1AA4"/>
    <w:rsid w:val="00EF3EBA"/>
    <w:rsid w:val="00F00D6D"/>
    <w:rsid w:val="00F01CA8"/>
    <w:rsid w:val="00F01E7D"/>
    <w:rsid w:val="00F024E1"/>
    <w:rsid w:val="00F05588"/>
    <w:rsid w:val="00F071F5"/>
    <w:rsid w:val="00F10AA2"/>
    <w:rsid w:val="00F10E1A"/>
    <w:rsid w:val="00F2203E"/>
    <w:rsid w:val="00F23C91"/>
    <w:rsid w:val="00F27309"/>
    <w:rsid w:val="00F3031D"/>
    <w:rsid w:val="00F308B1"/>
    <w:rsid w:val="00F321B8"/>
    <w:rsid w:val="00F350AC"/>
    <w:rsid w:val="00F53792"/>
    <w:rsid w:val="00F55958"/>
    <w:rsid w:val="00F6006E"/>
    <w:rsid w:val="00F71E01"/>
    <w:rsid w:val="00F73790"/>
    <w:rsid w:val="00F73BC0"/>
    <w:rsid w:val="00F74805"/>
    <w:rsid w:val="00F81192"/>
    <w:rsid w:val="00F82A37"/>
    <w:rsid w:val="00F83936"/>
    <w:rsid w:val="00F87165"/>
    <w:rsid w:val="00F90048"/>
    <w:rsid w:val="00F90A16"/>
    <w:rsid w:val="00F9168C"/>
    <w:rsid w:val="00F951D1"/>
    <w:rsid w:val="00F96A33"/>
    <w:rsid w:val="00FB4CFC"/>
    <w:rsid w:val="00FB68D4"/>
    <w:rsid w:val="00FC47AA"/>
    <w:rsid w:val="00FC6EB6"/>
    <w:rsid w:val="00FD07AF"/>
    <w:rsid w:val="00FD1B86"/>
    <w:rsid w:val="00FD3F14"/>
    <w:rsid w:val="00FD5325"/>
    <w:rsid w:val="00FD6FA0"/>
    <w:rsid w:val="00FD71EC"/>
    <w:rsid w:val="00FE570D"/>
    <w:rsid w:val="00FF0652"/>
    <w:rsid w:val="00FF1710"/>
    <w:rsid w:val="00FF1C06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6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link w:val="Heading1Char"/>
    <w:uiPriority w:val="9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1D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rFonts w:ascii="Calibri" w:hAnsi="Calibri"/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ListParagraph">
    <w:name w:val="List Paragraph"/>
    <w:basedOn w:val="Normal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Normal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Normal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lang w:eastAsia="zh-CN"/>
    </w:rPr>
  </w:style>
  <w:style w:type="character" w:customStyle="1" w:styleId="itemtext">
    <w:name w:val="itemtext"/>
    <w:basedOn w:val="DefaultParagraphFont"/>
    <w:uiPriority w:val="99"/>
    <w:rsid w:val="005647FC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262EC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62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62ECE"/>
    <w:rPr>
      <w:rFonts w:ascii="Calibri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2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2EC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2ECE"/>
    <w:rPr>
      <w:rFonts w:ascii="Tahoma" w:hAnsi="Tahoma" w:cs="Tahoma"/>
      <w:sz w:val="16"/>
      <w:szCs w:val="16"/>
      <w:lang w:eastAsia="ru-RU"/>
    </w:rPr>
  </w:style>
  <w:style w:type="character" w:customStyle="1" w:styleId="hl">
    <w:name w:val="hl"/>
    <w:basedOn w:val="DefaultParagraphFont"/>
    <w:uiPriority w:val="99"/>
    <w:rsid w:val="00921DE9"/>
    <w:rPr>
      <w:rFonts w:cs="Times New Roman"/>
    </w:rPr>
  </w:style>
  <w:style w:type="paragraph" w:customStyle="1" w:styleId="Style2">
    <w:name w:val="Style2"/>
    <w:basedOn w:val="Normal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DefaultParagraphFont"/>
    <w:uiPriority w:val="99"/>
    <w:rsid w:val="001107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fc42.ru/" TargetMode="External"/><Relationship Id="rId13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-osin@mail.ru" TargetMode="External"/><Relationship Id="rId12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17" Type="http://schemas.openxmlformats.org/officeDocument/2006/relationships/hyperlink" Target="consultantplus://offline/ref=51C018FAA34507F329AFC7774CCCBEA65AD7FB2A05B61B5EDC226E064354F7614E5692F1A5D87C77956656F7201730819AE7B7B0C4r4iCJ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4;&#1077;&#1085;&#1090;%20&#1085;&#1072;%20&#1074;&#1099;&#1076;&#1072;&#1095;&#1091;%20&#1088;&#1072;&#1079;%20&#1085;&#1072;%20&#1089;&#1090;&#1088;-&#1074;&#1086;%20&#1048;&#1090;&#1086;&#1075;%20(2)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sinniki.org/" TargetMode="External"/><Relationship Id="rId11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427FA0631EE1A368C883FD5AB50BF4340D5E9EB34D745C10B555CE66BCCC2BE14D9D9966D20DEAE6aAyBH" TargetMode="External"/><Relationship Id="rId10" Type="http://schemas.openxmlformats.org/officeDocument/2006/relationships/hyperlink" Target="consultantplus://offline/ref=1998F1D2F87F275C3A741A6837C9A47C0F6CE16299821D950DF8D587BC5767CDE08D1B3079931FDE0BA6F819981F54A4F35668BA105658lB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C2D145DE8BC434605CD9D776A2161D42CC2B583AA61DA6700109E3D42ED4C8BC8DC31351687577CA3AFED8E78593CF89696E92932AsAl1I" TargetMode="External"/><Relationship Id="rId14" Type="http://schemas.openxmlformats.org/officeDocument/2006/relationships/hyperlink" Target="consultantplus://offline/ref=DAAEA076BB1167E0C5F9F9487291615EA1376C81DF03D0B0ACAAD79E9FE30540579F74BFEF4F2A8478515BF4E37218502913CFA9693EO6E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64</Pages>
  <Words>25138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Admin</cp:lastModifiedBy>
  <cp:revision>8</cp:revision>
  <cp:lastPrinted>2021-04-07T02:11:00Z</cp:lastPrinted>
  <dcterms:created xsi:type="dcterms:W3CDTF">2021-03-10T08:22:00Z</dcterms:created>
  <dcterms:modified xsi:type="dcterms:W3CDTF">2021-04-30T02:39:00Z</dcterms:modified>
</cp:coreProperties>
</file>