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3AD" w:rsidRPr="00D92F03" w:rsidRDefault="003C5B41" w:rsidP="00373061">
      <w:pPr>
        <w:pStyle w:val="ConsPlusTitle"/>
        <w:widowControl/>
        <w:jc w:val="center"/>
        <w:outlineLvl w:val="0"/>
        <w:rPr>
          <w:b w:val="0"/>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25pt;margin-top:-9pt;width:47.35pt;height:54pt;z-index:1">
            <v:imagedata r:id="rId5" o:title=""/>
            <w10:wrap type="square"/>
          </v:shape>
        </w:pict>
      </w:r>
    </w:p>
    <w:p w:rsidR="003553AD" w:rsidRDefault="003553AD" w:rsidP="00373061">
      <w:pPr>
        <w:ind w:left="900" w:hanging="900"/>
        <w:jc w:val="center"/>
        <w:rPr>
          <w:sz w:val="28"/>
          <w:szCs w:val="28"/>
        </w:rPr>
      </w:pPr>
    </w:p>
    <w:p w:rsidR="003553AD" w:rsidRDefault="003553AD" w:rsidP="00373061">
      <w:pPr>
        <w:ind w:left="900" w:hanging="900"/>
        <w:jc w:val="center"/>
        <w:rPr>
          <w:sz w:val="28"/>
          <w:szCs w:val="28"/>
        </w:rPr>
      </w:pPr>
    </w:p>
    <w:p w:rsidR="003553AD" w:rsidRPr="00D92F03" w:rsidRDefault="003553AD" w:rsidP="00373061">
      <w:pPr>
        <w:ind w:left="900" w:hanging="900"/>
        <w:jc w:val="center"/>
        <w:rPr>
          <w:sz w:val="28"/>
          <w:szCs w:val="28"/>
        </w:rPr>
      </w:pPr>
    </w:p>
    <w:p w:rsidR="003553AD" w:rsidRPr="00BE6328" w:rsidRDefault="003553AD" w:rsidP="00373061">
      <w:pPr>
        <w:jc w:val="center"/>
      </w:pPr>
      <w:r w:rsidRPr="00BE6328">
        <w:t>РОССИЙСКАЯ ФЕДЕРАЦИЯ</w:t>
      </w:r>
    </w:p>
    <w:p w:rsidR="003553AD" w:rsidRPr="00BE6328" w:rsidRDefault="003553AD" w:rsidP="00373061">
      <w:pPr>
        <w:ind w:left="900" w:hanging="900"/>
        <w:jc w:val="center"/>
      </w:pPr>
      <w:r w:rsidRPr="00BE6328">
        <w:t>Кемеровская область</w:t>
      </w:r>
      <w:r w:rsidR="00574C9D">
        <w:t xml:space="preserve"> - Кузбасс</w:t>
      </w:r>
    </w:p>
    <w:p w:rsidR="003553AD" w:rsidRPr="00BE6328" w:rsidRDefault="003553AD" w:rsidP="00373061">
      <w:pPr>
        <w:ind w:left="900" w:hanging="900"/>
        <w:jc w:val="center"/>
      </w:pPr>
      <w:r w:rsidRPr="00BE6328">
        <w:t>Осинниковский городской округ</w:t>
      </w:r>
    </w:p>
    <w:p w:rsidR="003553AD" w:rsidRPr="00D92F03" w:rsidRDefault="003553AD" w:rsidP="00373061">
      <w:pPr>
        <w:ind w:left="900" w:hanging="900"/>
        <w:jc w:val="center"/>
        <w:rPr>
          <w:sz w:val="28"/>
          <w:szCs w:val="28"/>
        </w:rPr>
      </w:pPr>
      <w:r w:rsidRPr="00BE6328">
        <w:t>Администрация Осинниковского городского округа</w:t>
      </w:r>
    </w:p>
    <w:p w:rsidR="003553AD" w:rsidRPr="00D92F03" w:rsidRDefault="003553AD" w:rsidP="00373061">
      <w:pPr>
        <w:jc w:val="center"/>
        <w:rPr>
          <w:sz w:val="28"/>
          <w:szCs w:val="28"/>
        </w:rPr>
      </w:pPr>
    </w:p>
    <w:p w:rsidR="003553AD" w:rsidRDefault="003553AD" w:rsidP="00BE6328">
      <w:pPr>
        <w:jc w:val="center"/>
        <w:rPr>
          <w:b/>
          <w:sz w:val="28"/>
          <w:szCs w:val="28"/>
        </w:rPr>
      </w:pPr>
      <w:r w:rsidRPr="00BE6328">
        <w:rPr>
          <w:b/>
          <w:sz w:val="28"/>
          <w:szCs w:val="28"/>
        </w:rPr>
        <w:t>ПОСТАНОВЛЕНИЕ</w:t>
      </w:r>
    </w:p>
    <w:p w:rsidR="003553AD" w:rsidRDefault="003553AD" w:rsidP="00BE6328">
      <w:pPr>
        <w:rPr>
          <w:b/>
          <w:sz w:val="28"/>
          <w:szCs w:val="28"/>
        </w:rPr>
      </w:pPr>
    </w:p>
    <w:p w:rsidR="003553AD" w:rsidRPr="00BE6328" w:rsidRDefault="003553AD" w:rsidP="00BE6328">
      <w:pPr>
        <w:rPr>
          <w:b/>
          <w:sz w:val="28"/>
          <w:szCs w:val="28"/>
        </w:rPr>
      </w:pPr>
      <w:r>
        <w:rPr>
          <w:sz w:val="28"/>
          <w:szCs w:val="28"/>
        </w:rPr>
        <w:t xml:space="preserve">  </w:t>
      </w:r>
      <w:r w:rsidRPr="00D92F03">
        <w:rPr>
          <w:sz w:val="28"/>
          <w:szCs w:val="28"/>
        </w:rPr>
        <w:t>_________</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Pr="00D92F03">
        <w:rPr>
          <w:sz w:val="28"/>
          <w:szCs w:val="28"/>
        </w:rPr>
        <w:t>№ __</w:t>
      </w:r>
      <w:r>
        <w:rPr>
          <w:sz w:val="28"/>
          <w:szCs w:val="28"/>
        </w:rPr>
        <w:t>__</w:t>
      </w:r>
      <w:r w:rsidRPr="00D92F03">
        <w:rPr>
          <w:sz w:val="28"/>
          <w:szCs w:val="28"/>
        </w:rPr>
        <w:t>__</w:t>
      </w:r>
    </w:p>
    <w:p w:rsidR="003553AD" w:rsidRPr="00D92F03" w:rsidRDefault="003553AD" w:rsidP="009122D3">
      <w:pPr>
        <w:pStyle w:val="ConsPlusTitle"/>
        <w:widowControl/>
        <w:jc w:val="both"/>
        <w:rPr>
          <w:b w:val="0"/>
          <w:bCs w:val="0"/>
          <w:sz w:val="28"/>
          <w:szCs w:val="28"/>
        </w:rPr>
      </w:pPr>
    </w:p>
    <w:p w:rsidR="003553AD" w:rsidRPr="00BE6328" w:rsidRDefault="003553AD" w:rsidP="00BE6328">
      <w:pPr>
        <w:widowControl w:val="0"/>
        <w:autoSpaceDE w:val="0"/>
        <w:autoSpaceDN w:val="0"/>
        <w:adjustRightInd w:val="0"/>
        <w:ind w:firstLine="540"/>
        <w:jc w:val="both"/>
      </w:pPr>
      <w:r w:rsidRPr="00BE6328">
        <w:t>Об утверждении схемы размещения рекламных конструкций на территории муниципального образования – Осинниковский городской округ</w:t>
      </w:r>
    </w:p>
    <w:p w:rsidR="003553AD" w:rsidRDefault="003553AD" w:rsidP="00D20D0C">
      <w:pPr>
        <w:widowControl w:val="0"/>
        <w:autoSpaceDE w:val="0"/>
        <w:autoSpaceDN w:val="0"/>
        <w:adjustRightInd w:val="0"/>
        <w:ind w:firstLine="540"/>
        <w:jc w:val="both"/>
      </w:pPr>
    </w:p>
    <w:p w:rsidR="003553AD" w:rsidRPr="00BE6328" w:rsidRDefault="003553AD" w:rsidP="00D20D0C">
      <w:pPr>
        <w:widowControl w:val="0"/>
        <w:autoSpaceDE w:val="0"/>
        <w:autoSpaceDN w:val="0"/>
        <w:adjustRightInd w:val="0"/>
        <w:ind w:firstLine="540"/>
        <w:jc w:val="both"/>
      </w:pPr>
      <w:r>
        <w:t xml:space="preserve">В целях упорядочения распространения наружной рекламы на территории Осинниковского городского округа, руководствуясь ст. 16 </w:t>
      </w:r>
      <w:r w:rsidRPr="00BE6328">
        <w:t>Феде</w:t>
      </w:r>
      <w:r w:rsidR="00574C9D">
        <w:t>рального закона</w:t>
      </w:r>
      <w:r>
        <w:t xml:space="preserve"> от 06.10.2003 №</w:t>
      </w:r>
      <w:r w:rsidRPr="00BE6328">
        <w:t>131-ФЗ «Об общих принципах организации местного самоуправления в Российской Федер</w:t>
      </w:r>
      <w:r>
        <w:t>ации», ст. 19 Федерального закона от 13.03.</w:t>
      </w:r>
      <w:r w:rsidR="00715C9F">
        <w:t>2006 № 38-ФЗ "О рекламе", ст.</w:t>
      </w:r>
      <w:r>
        <w:t xml:space="preserve"> 5, 45 </w:t>
      </w:r>
      <w:r w:rsidRPr="00BE6328">
        <w:t xml:space="preserve">Устава </w:t>
      </w:r>
      <w:r w:rsidR="00715C9F">
        <w:t>Осинниковского городского</w:t>
      </w:r>
      <w:r w:rsidRPr="00BE6328">
        <w:t xml:space="preserve"> округ</w:t>
      </w:r>
      <w:r w:rsidR="00715C9F">
        <w:t>а Кемеровской области - Кузбасса</w:t>
      </w:r>
      <w:r w:rsidRPr="00BE6328">
        <w:t>:</w:t>
      </w:r>
    </w:p>
    <w:p w:rsidR="003553AD" w:rsidRPr="00BE6328" w:rsidRDefault="003553AD" w:rsidP="00D20D0C">
      <w:pPr>
        <w:widowControl w:val="0"/>
        <w:autoSpaceDE w:val="0"/>
        <w:autoSpaceDN w:val="0"/>
        <w:adjustRightInd w:val="0"/>
        <w:ind w:firstLine="540"/>
        <w:jc w:val="both"/>
      </w:pPr>
    </w:p>
    <w:p w:rsidR="003553AD" w:rsidRPr="00BE6328" w:rsidRDefault="003553AD" w:rsidP="00D92F03">
      <w:pPr>
        <w:widowControl w:val="0"/>
        <w:autoSpaceDE w:val="0"/>
        <w:autoSpaceDN w:val="0"/>
        <w:adjustRightInd w:val="0"/>
        <w:ind w:firstLine="709"/>
        <w:jc w:val="both"/>
      </w:pPr>
      <w:r w:rsidRPr="00BE6328">
        <w:t>1. Утвердить схему размещения рекламных конструкций</w:t>
      </w:r>
      <w:r>
        <w:t xml:space="preserve"> на земельных участках независимо от формы собственности, а также на зданиях или ином недвижимом </w:t>
      </w:r>
      <w:r w:rsidR="00574C9D">
        <w:t xml:space="preserve">имуществе, согласно приложениям 1, </w:t>
      </w:r>
      <w:r w:rsidR="0089701B">
        <w:t xml:space="preserve">2 </w:t>
      </w:r>
      <w:r>
        <w:t>к настоящему постановлению</w:t>
      </w:r>
      <w:r w:rsidR="00574C9D">
        <w:t>;</w:t>
      </w:r>
    </w:p>
    <w:p w:rsidR="003553AD" w:rsidRPr="00BE6328" w:rsidRDefault="003553AD" w:rsidP="00D92F03">
      <w:pPr>
        <w:widowControl w:val="0"/>
        <w:autoSpaceDE w:val="0"/>
        <w:autoSpaceDN w:val="0"/>
        <w:adjustRightInd w:val="0"/>
        <w:ind w:firstLine="709"/>
        <w:jc w:val="both"/>
      </w:pPr>
      <w:r w:rsidRPr="00BE6328">
        <w:t xml:space="preserve">2. Опубликовать настоящее постановление в городской муниципальной общественно-политической газете «Время и Жизнь» и разместить на официальном сайте администрации Осинниковского городского округа </w:t>
      </w:r>
      <w:hyperlink r:id="rId6" w:history="1">
        <w:r w:rsidRPr="00BE6328">
          <w:rPr>
            <w:rStyle w:val="a7"/>
            <w:color w:val="auto"/>
          </w:rPr>
          <w:t>http://www.osinniki.org</w:t>
        </w:r>
      </w:hyperlink>
      <w:r w:rsidR="00574C9D">
        <w:t xml:space="preserve"> в сети Интернет;</w:t>
      </w:r>
    </w:p>
    <w:p w:rsidR="00574C9D" w:rsidRPr="00BE6328" w:rsidRDefault="003553AD" w:rsidP="00574C9D">
      <w:pPr>
        <w:widowControl w:val="0"/>
        <w:autoSpaceDE w:val="0"/>
        <w:autoSpaceDN w:val="0"/>
        <w:adjustRightInd w:val="0"/>
        <w:ind w:firstLine="709"/>
        <w:jc w:val="both"/>
      </w:pPr>
      <w:r>
        <w:t>3</w:t>
      </w:r>
      <w:r w:rsidRPr="00BE6328">
        <w:t xml:space="preserve">. </w:t>
      </w:r>
      <w:r w:rsidR="00574C9D">
        <w:t>Постановление вступает в силу со дня</w:t>
      </w:r>
      <w:r w:rsidR="00574C9D">
        <w:t xml:space="preserve"> его официального опубликования;</w:t>
      </w:r>
    </w:p>
    <w:p w:rsidR="00574C9D" w:rsidRPr="00BE6328" w:rsidRDefault="003553AD" w:rsidP="00574C9D">
      <w:pPr>
        <w:widowControl w:val="0"/>
        <w:autoSpaceDE w:val="0"/>
        <w:autoSpaceDN w:val="0"/>
        <w:adjustRightInd w:val="0"/>
        <w:ind w:firstLine="709"/>
        <w:jc w:val="both"/>
      </w:pPr>
      <w:r>
        <w:t>4</w:t>
      </w:r>
      <w:r w:rsidRPr="00BE6328">
        <w:t>.</w:t>
      </w:r>
      <w:r>
        <w:t xml:space="preserve"> </w:t>
      </w:r>
      <w:r w:rsidR="00574C9D" w:rsidRPr="00BE6328">
        <w:t>Контроль за исполнением настоящего постановления возложить на заместителя Главы городского округа по строительству О.В. Ефиманову</w:t>
      </w:r>
      <w:r w:rsidR="00574C9D">
        <w:t xml:space="preserve">, </w:t>
      </w:r>
      <w:r w:rsidR="00574C9D" w:rsidRPr="00BE6328">
        <w:t xml:space="preserve">начальника отдела архитектуры и градостроительства администрации Осинниковского городского округа </w:t>
      </w:r>
      <w:r w:rsidR="00574C9D">
        <w:t>Н.А</w:t>
      </w:r>
      <w:r w:rsidR="00574C9D" w:rsidRPr="00BE6328">
        <w:t>.</w:t>
      </w:r>
      <w:r w:rsidR="00574C9D">
        <w:t xml:space="preserve"> Романюк</w:t>
      </w:r>
      <w:r w:rsidR="00574C9D">
        <w:t>.</w:t>
      </w:r>
    </w:p>
    <w:p w:rsidR="00574C9D" w:rsidRDefault="00574C9D" w:rsidP="00D92F03">
      <w:pPr>
        <w:widowControl w:val="0"/>
        <w:autoSpaceDE w:val="0"/>
        <w:autoSpaceDN w:val="0"/>
        <w:adjustRightInd w:val="0"/>
        <w:ind w:firstLine="709"/>
        <w:jc w:val="both"/>
      </w:pPr>
    </w:p>
    <w:p w:rsidR="003553AD" w:rsidRPr="00BE6328" w:rsidRDefault="003553AD" w:rsidP="0067673E">
      <w:pPr>
        <w:tabs>
          <w:tab w:val="left" w:pos="4860"/>
          <w:tab w:val="left" w:pos="5040"/>
          <w:tab w:val="left" w:pos="5580"/>
          <w:tab w:val="left" w:pos="6660"/>
          <w:tab w:val="left" w:pos="7020"/>
        </w:tabs>
        <w:ind w:right="3235"/>
      </w:pPr>
    </w:p>
    <w:p w:rsidR="003553AD" w:rsidRDefault="003553AD" w:rsidP="0067673E">
      <w:pPr>
        <w:tabs>
          <w:tab w:val="left" w:pos="4860"/>
          <w:tab w:val="left" w:pos="5040"/>
          <w:tab w:val="left" w:pos="5580"/>
          <w:tab w:val="left" w:pos="6660"/>
          <w:tab w:val="left" w:pos="7020"/>
        </w:tabs>
        <w:ind w:right="3235"/>
      </w:pPr>
    </w:p>
    <w:p w:rsidR="003553AD" w:rsidRPr="00BE6328" w:rsidRDefault="003553AD" w:rsidP="0067673E">
      <w:pPr>
        <w:tabs>
          <w:tab w:val="left" w:pos="4860"/>
          <w:tab w:val="left" w:pos="5040"/>
          <w:tab w:val="left" w:pos="5580"/>
          <w:tab w:val="left" w:pos="6660"/>
          <w:tab w:val="left" w:pos="7020"/>
        </w:tabs>
        <w:ind w:right="3235"/>
      </w:pPr>
    </w:p>
    <w:p w:rsidR="003553AD" w:rsidRPr="00BE6328" w:rsidRDefault="003553AD" w:rsidP="0067673E">
      <w:pPr>
        <w:tabs>
          <w:tab w:val="left" w:pos="4860"/>
          <w:tab w:val="left" w:pos="5040"/>
          <w:tab w:val="left" w:pos="5580"/>
          <w:tab w:val="left" w:pos="6660"/>
          <w:tab w:val="left" w:pos="7020"/>
        </w:tabs>
        <w:ind w:right="3235"/>
      </w:pPr>
      <w:r w:rsidRPr="00BE6328">
        <w:t>Глава</w:t>
      </w:r>
    </w:p>
    <w:p w:rsidR="003553AD" w:rsidRDefault="003553AD" w:rsidP="00337C27">
      <w:pPr>
        <w:tabs>
          <w:tab w:val="left" w:pos="4860"/>
          <w:tab w:val="left" w:pos="5040"/>
          <w:tab w:val="left" w:pos="5580"/>
          <w:tab w:val="left" w:pos="6660"/>
          <w:tab w:val="left" w:pos="7020"/>
        </w:tabs>
        <w:ind w:right="-1"/>
      </w:pPr>
      <w:r w:rsidRPr="00BE6328">
        <w:t xml:space="preserve">Осинниковского городского округа                          </w:t>
      </w:r>
      <w:r>
        <w:tab/>
      </w:r>
      <w:r>
        <w:tab/>
      </w:r>
      <w:r>
        <w:tab/>
      </w:r>
      <w:r>
        <w:tab/>
      </w:r>
      <w:r>
        <w:tab/>
        <w:t xml:space="preserve">         </w:t>
      </w:r>
      <w:r w:rsidRPr="00BE6328">
        <w:t>И.В. Романов</w:t>
      </w:r>
    </w:p>
    <w:p w:rsidR="003553AD" w:rsidRPr="00BE6328" w:rsidRDefault="003553AD" w:rsidP="00337C27">
      <w:pPr>
        <w:tabs>
          <w:tab w:val="left" w:pos="4860"/>
          <w:tab w:val="left" w:pos="5040"/>
          <w:tab w:val="left" w:pos="5580"/>
          <w:tab w:val="left" w:pos="6660"/>
          <w:tab w:val="left" w:pos="7020"/>
        </w:tabs>
        <w:ind w:right="-1"/>
      </w:pPr>
    </w:p>
    <w:p w:rsidR="003553AD" w:rsidRPr="00BE6328" w:rsidRDefault="003553AD" w:rsidP="00337C27">
      <w:pPr>
        <w:tabs>
          <w:tab w:val="left" w:pos="4860"/>
          <w:tab w:val="left" w:pos="5040"/>
          <w:tab w:val="left" w:pos="5580"/>
          <w:tab w:val="left" w:pos="6660"/>
          <w:tab w:val="left" w:pos="7020"/>
        </w:tabs>
        <w:ind w:right="-1"/>
      </w:pPr>
    </w:p>
    <w:p w:rsidR="003553AD" w:rsidRPr="00BE6328" w:rsidRDefault="003553AD" w:rsidP="00D92F03">
      <w:r w:rsidRPr="00BE6328">
        <w:t xml:space="preserve">С </w:t>
      </w:r>
      <w:proofErr w:type="gramStart"/>
      <w:r w:rsidRPr="00BE6328">
        <w:t>постановлением  ознакомлен</w:t>
      </w:r>
      <w:proofErr w:type="gramEnd"/>
      <w:r w:rsidRPr="00BE6328">
        <w:t xml:space="preserve">, </w:t>
      </w:r>
    </w:p>
    <w:p w:rsidR="003553AD" w:rsidRPr="00BE6328" w:rsidRDefault="003553AD" w:rsidP="00D92F03">
      <w:r w:rsidRPr="00BE6328">
        <w:t xml:space="preserve">с возложением обязанностей согласен       ___________       </w:t>
      </w:r>
      <w:r>
        <w:t xml:space="preserve">      __________          </w:t>
      </w:r>
      <w:r w:rsidRPr="00BE6328">
        <w:t xml:space="preserve">О.В. Ефиманова                                                                  </w:t>
      </w:r>
    </w:p>
    <w:p w:rsidR="003553AD" w:rsidRPr="00296111" w:rsidRDefault="00312C41" w:rsidP="00D92F03">
      <w:pPr>
        <w:jc w:val="center"/>
        <w:rPr>
          <w:sz w:val="20"/>
          <w:szCs w:val="20"/>
        </w:rPr>
      </w:pPr>
      <w:r>
        <w:rPr>
          <w:sz w:val="20"/>
          <w:szCs w:val="20"/>
        </w:rPr>
        <w:t xml:space="preserve">                                          </w:t>
      </w:r>
      <w:r w:rsidR="003553AD" w:rsidRPr="00296111">
        <w:rPr>
          <w:sz w:val="20"/>
          <w:szCs w:val="20"/>
        </w:rPr>
        <w:t>(</w:t>
      </w:r>
      <w:proofErr w:type="gramStart"/>
      <w:r w:rsidR="003553AD" w:rsidRPr="00296111">
        <w:rPr>
          <w:sz w:val="20"/>
          <w:szCs w:val="20"/>
        </w:rPr>
        <w:t>дата)</w:t>
      </w:r>
      <w:r>
        <w:rPr>
          <w:sz w:val="20"/>
          <w:szCs w:val="20"/>
        </w:rPr>
        <w:t xml:space="preserve">   </w:t>
      </w:r>
      <w:proofErr w:type="gramEnd"/>
      <w:r>
        <w:rPr>
          <w:sz w:val="20"/>
          <w:szCs w:val="20"/>
        </w:rPr>
        <w:t xml:space="preserve">                         </w:t>
      </w:r>
      <w:r w:rsidR="003553AD" w:rsidRPr="00296111">
        <w:rPr>
          <w:sz w:val="20"/>
          <w:szCs w:val="20"/>
        </w:rPr>
        <w:t>(подпись)</w:t>
      </w:r>
    </w:p>
    <w:p w:rsidR="003553AD" w:rsidRPr="00BE6328" w:rsidRDefault="003553AD" w:rsidP="00D92F03"/>
    <w:p w:rsidR="003553AD" w:rsidRPr="00BE6328" w:rsidRDefault="003553AD" w:rsidP="00D92F03">
      <w:pPr>
        <w:tabs>
          <w:tab w:val="left" w:pos="4860"/>
          <w:tab w:val="left" w:pos="5040"/>
          <w:tab w:val="left" w:pos="5580"/>
          <w:tab w:val="left" w:pos="6660"/>
          <w:tab w:val="left" w:pos="7020"/>
        </w:tabs>
      </w:pPr>
      <w:r w:rsidRPr="00BE6328">
        <w:t xml:space="preserve">С </w:t>
      </w:r>
      <w:proofErr w:type="gramStart"/>
      <w:r w:rsidRPr="00BE6328">
        <w:t>постановлением  ознакомлен</w:t>
      </w:r>
      <w:proofErr w:type="gramEnd"/>
      <w:r w:rsidRPr="00BE6328">
        <w:t xml:space="preserve">, </w:t>
      </w:r>
    </w:p>
    <w:p w:rsidR="003553AD" w:rsidRPr="00BE6328" w:rsidRDefault="003553AD" w:rsidP="00296111">
      <w:r w:rsidRPr="00BE6328">
        <w:t>с возложением обязанностей согл</w:t>
      </w:r>
      <w:r>
        <w:t xml:space="preserve">асен       </w:t>
      </w:r>
      <w:r w:rsidRPr="00BE6328">
        <w:t xml:space="preserve">___________       </w:t>
      </w:r>
      <w:r>
        <w:t xml:space="preserve">      __________           </w:t>
      </w:r>
      <w:r w:rsidR="0005246D">
        <w:t>Н.А. Романюк</w:t>
      </w:r>
    </w:p>
    <w:p w:rsidR="003553AD" w:rsidRPr="00296111" w:rsidRDefault="00312C41" w:rsidP="00296111">
      <w:pPr>
        <w:jc w:val="center"/>
        <w:rPr>
          <w:sz w:val="20"/>
          <w:szCs w:val="20"/>
        </w:rPr>
      </w:pPr>
      <w:r>
        <w:rPr>
          <w:sz w:val="20"/>
          <w:szCs w:val="20"/>
        </w:rPr>
        <w:t xml:space="preserve">                                         </w:t>
      </w:r>
      <w:r w:rsidRPr="00296111">
        <w:rPr>
          <w:sz w:val="20"/>
          <w:szCs w:val="20"/>
        </w:rPr>
        <w:t>(</w:t>
      </w:r>
      <w:proofErr w:type="gramStart"/>
      <w:r w:rsidRPr="00296111">
        <w:rPr>
          <w:sz w:val="20"/>
          <w:szCs w:val="20"/>
        </w:rPr>
        <w:t>дата)</w:t>
      </w:r>
      <w:r>
        <w:rPr>
          <w:sz w:val="20"/>
          <w:szCs w:val="20"/>
        </w:rPr>
        <w:t xml:space="preserve">   </w:t>
      </w:r>
      <w:proofErr w:type="gramEnd"/>
      <w:r>
        <w:rPr>
          <w:sz w:val="20"/>
          <w:szCs w:val="20"/>
        </w:rPr>
        <w:t xml:space="preserve">                         </w:t>
      </w:r>
      <w:r w:rsidRPr="00296111">
        <w:rPr>
          <w:sz w:val="20"/>
          <w:szCs w:val="20"/>
        </w:rPr>
        <w:t>(подпись)</w:t>
      </w:r>
    </w:p>
    <w:p w:rsidR="003553AD" w:rsidRPr="00296111" w:rsidRDefault="003553AD" w:rsidP="00296111"/>
    <w:p w:rsidR="003553AD" w:rsidRDefault="003553AD" w:rsidP="00296111">
      <w:pPr>
        <w:autoSpaceDE w:val="0"/>
        <w:autoSpaceDN w:val="0"/>
        <w:adjustRightInd w:val="0"/>
        <w:rPr>
          <w:sz w:val="20"/>
          <w:szCs w:val="20"/>
        </w:rPr>
      </w:pPr>
    </w:p>
    <w:p w:rsidR="003553AD" w:rsidRDefault="003553AD" w:rsidP="00296111">
      <w:pPr>
        <w:autoSpaceDE w:val="0"/>
        <w:autoSpaceDN w:val="0"/>
        <w:adjustRightInd w:val="0"/>
        <w:rPr>
          <w:sz w:val="20"/>
          <w:szCs w:val="20"/>
        </w:rPr>
      </w:pPr>
    </w:p>
    <w:p w:rsidR="003553AD" w:rsidRDefault="003553AD" w:rsidP="00296111">
      <w:pPr>
        <w:autoSpaceDE w:val="0"/>
        <w:autoSpaceDN w:val="0"/>
        <w:adjustRightInd w:val="0"/>
        <w:rPr>
          <w:sz w:val="20"/>
          <w:szCs w:val="20"/>
        </w:rPr>
      </w:pPr>
    </w:p>
    <w:p w:rsidR="0089701B" w:rsidRDefault="0089701B" w:rsidP="00296111">
      <w:pPr>
        <w:autoSpaceDE w:val="0"/>
        <w:autoSpaceDN w:val="0"/>
        <w:adjustRightInd w:val="0"/>
        <w:rPr>
          <w:sz w:val="20"/>
          <w:szCs w:val="20"/>
        </w:rPr>
      </w:pPr>
    </w:p>
    <w:p w:rsidR="0089701B" w:rsidRDefault="0089701B" w:rsidP="00296111">
      <w:pPr>
        <w:autoSpaceDE w:val="0"/>
        <w:autoSpaceDN w:val="0"/>
        <w:adjustRightInd w:val="0"/>
        <w:rPr>
          <w:sz w:val="20"/>
          <w:szCs w:val="20"/>
        </w:rPr>
      </w:pPr>
    </w:p>
    <w:p w:rsidR="003553AD" w:rsidRDefault="003553AD" w:rsidP="00296111">
      <w:pPr>
        <w:autoSpaceDE w:val="0"/>
        <w:autoSpaceDN w:val="0"/>
        <w:adjustRightInd w:val="0"/>
        <w:rPr>
          <w:sz w:val="20"/>
          <w:szCs w:val="20"/>
        </w:rPr>
      </w:pPr>
      <w:bookmarkStart w:id="0" w:name="_GoBack"/>
      <w:bookmarkEnd w:id="0"/>
    </w:p>
    <w:p w:rsidR="003553AD" w:rsidRPr="004A7DE3" w:rsidRDefault="003553AD" w:rsidP="004A7DE3">
      <w:pPr>
        <w:autoSpaceDE w:val="0"/>
        <w:autoSpaceDN w:val="0"/>
        <w:adjustRightInd w:val="0"/>
        <w:rPr>
          <w:sz w:val="20"/>
          <w:szCs w:val="20"/>
        </w:rPr>
      </w:pPr>
      <w:r>
        <w:rPr>
          <w:sz w:val="20"/>
          <w:szCs w:val="20"/>
        </w:rPr>
        <w:t>4-40-28</w:t>
      </w:r>
    </w:p>
    <w:p w:rsidR="008C373B" w:rsidRPr="00296111" w:rsidRDefault="008C373B" w:rsidP="008C373B">
      <w:pPr>
        <w:autoSpaceDE w:val="0"/>
        <w:autoSpaceDN w:val="0"/>
        <w:adjustRightInd w:val="0"/>
        <w:ind w:firstLine="709"/>
        <w:jc w:val="right"/>
      </w:pPr>
      <w:r>
        <w:lastRenderedPageBreak/>
        <w:t>Приложение 1</w:t>
      </w:r>
    </w:p>
    <w:p w:rsidR="008C373B" w:rsidRPr="00296111" w:rsidRDefault="008C373B" w:rsidP="008C373B">
      <w:pPr>
        <w:autoSpaceDE w:val="0"/>
        <w:autoSpaceDN w:val="0"/>
        <w:adjustRightInd w:val="0"/>
        <w:ind w:firstLine="709"/>
        <w:jc w:val="right"/>
      </w:pPr>
      <w:r w:rsidRPr="00296111">
        <w:t>к постановлению администрации</w:t>
      </w:r>
    </w:p>
    <w:p w:rsidR="008C373B" w:rsidRPr="00296111" w:rsidRDefault="008C373B" w:rsidP="008C373B">
      <w:pPr>
        <w:autoSpaceDE w:val="0"/>
        <w:autoSpaceDN w:val="0"/>
        <w:adjustRightInd w:val="0"/>
        <w:ind w:firstLine="709"/>
        <w:jc w:val="right"/>
      </w:pPr>
      <w:r w:rsidRPr="00296111">
        <w:t xml:space="preserve">Осинниковского городского округа </w:t>
      </w:r>
    </w:p>
    <w:p w:rsidR="008C373B" w:rsidRPr="00296111" w:rsidRDefault="008C373B" w:rsidP="008C373B">
      <w:pPr>
        <w:autoSpaceDE w:val="0"/>
        <w:autoSpaceDN w:val="0"/>
        <w:adjustRightInd w:val="0"/>
        <w:ind w:firstLine="709"/>
        <w:jc w:val="right"/>
      </w:pPr>
      <w:r w:rsidRPr="00296111">
        <w:t>от ______________ N_________</w:t>
      </w:r>
    </w:p>
    <w:p w:rsidR="008C373B" w:rsidRDefault="008C373B" w:rsidP="008C373B">
      <w:pPr>
        <w:autoSpaceDE w:val="0"/>
        <w:autoSpaceDN w:val="0"/>
        <w:adjustRightInd w:val="0"/>
        <w:ind w:firstLine="709"/>
        <w:jc w:val="center"/>
      </w:pPr>
    </w:p>
    <w:p w:rsidR="008C373B" w:rsidRDefault="008C373B" w:rsidP="008C373B">
      <w:pPr>
        <w:autoSpaceDE w:val="0"/>
        <w:autoSpaceDN w:val="0"/>
        <w:adjustRightInd w:val="0"/>
        <w:ind w:firstLine="709"/>
        <w:jc w:val="center"/>
      </w:pPr>
      <w:r>
        <w:t xml:space="preserve">Технические характеристики типов и видов </w:t>
      </w:r>
      <w:r w:rsidRPr="00296111">
        <w:t>рекламных конструкций</w:t>
      </w:r>
      <w:r>
        <w:t>, размещаемых на земельных участках независимо от форм собственности, а также на зданиях или ином недвижимом имуществе</w:t>
      </w:r>
      <w:r w:rsidR="00A45CA2">
        <w:t>, находящемся в собственности Кемеровской области или муниципальной собственности города Осинники.</w:t>
      </w:r>
    </w:p>
    <w:p w:rsidR="008C373B" w:rsidRPr="00296111" w:rsidRDefault="008C373B" w:rsidP="008C373B">
      <w:pPr>
        <w:autoSpaceDE w:val="0"/>
        <w:autoSpaceDN w:val="0"/>
        <w:adjustRightInd w:val="0"/>
        <w:ind w:firstLine="709"/>
        <w:jc w:val="center"/>
        <w:rPr>
          <w:b/>
        </w:rPr>
      </w:pPr>
    </w:p>
    <w:p w:rsidR="008C373B" w:rsidRDefault="008C373B" w:rsidP="00A45CA2">
      <w:pPr>
        <w:pStyle w:val="2"/>
        <w:spacing w:before="0" w:after="0"/>
        <w:ind w:firstLine="709"/>
        <w:jc w:val="center"/>
        <w:rPr>
          <w:rFonts w:ascii="Times New Roman" w:hAnsi="Times New Roman"/>
          <w:b w:val="0"/>
          <w:sz w:val="24"/>
          <w:szCs w:val="24"/>
        </w:rPr>
      </w:pPr>
      <w:r w:rsidRPr="00296111">
        <w:rPr>
          <w:rFonts w:ascii="Times New Roman" w:hAnsi="Times New Roman"/>
          <w:b w:val="0"/>
          <w:sz w:val="24"/>
          <w:szCs w:val="24"/>
        </w:rPr>
        <w:t>I. Магистральные конструкции</w:t>
      </w:r>
    </w:p>
    <w:p w:rsidR="008C373B" w:rsidRDefault="008C373B" w:rsidP="008C373B">
      <w:pPr>
        <w:pStyle w:val="3"/>
        <w:spacing w:before="0" w:after="0"/>
        <w:ind w:firstLine="709"/>
        <w:jc w:val="both"/>
        <w:rPr>
          <w:rFonts w:ascii="Times New Roman" w:hAnsi="Times New Roman"/>
          <w:b w:val="0"/>
          <w:sz w:val="24"/>
          <w:szCs w:val="24"/>
        </w:rPr>
      </w:pPr>
    </w:p>
    <w:p w:rsidR="008C373B" w:rsidRDefault="008C373B" w:rsidP="00A45CA2">
      <w:pPr>
        <w:pStyle w:val="3"/>
        <w:spacing w:before="0" w:after="0"/>
        <w:ind w:firstLine="709"/>
        <w:jc w:val="center"/>
        <w:rPr>
          <w:rFonts w:ascii="Times New Roman" w:hAnsi="Times New Roman"/>
          <w:b w:val="0"/>
          <w:sz w:val="24"/>
          <w:szCs w:val="24"/>
        </w:rPr>
      </w:pPr>
      <w:r w:rsidRPr="00E821C1">
        <w:rPr>
          <w:rFonts w:ascii="Times New Roman" w:hAnsi="Times New Roman"/>
          <w:b w:val="0"/>
          <w:sz w:val="24"/>
          <w:szCs w:val="24"/>
        </w:rPr>
        <w:t>Щит 3х6</w:t>
      </w:r>
    </w:p>
    <w:p w:rsidR="00A45CA2" w:rsidRPr="00A45CA2" w:rsidRDefault="00A45CA2" w:rsidP="00A45CA2"/>
    <w:p w:rsidR="008C373B" w:rsidRPr="00E821C1" w:rsidRDefault="008C373B" w:rsidP="008C373B">
      <w:pPr>
        <w:pStyle w:val="3"/>
        <w:spacing w:before="0" w:after="0"/>
        <w:ind w:firstLine="709"/>
        <w:jc w:val="both"/>
        <w:rPr>
          <w:rFonts w:ascii="Times New Roman" w:hAnsi="Times New Roman"/>
          <w:b w:val="0"/>
          <w:sz w:val="24"/>
          <w:szCs w:val="24"/>
        </w:rPr>
      </w:pPr>
      <w:proofErr w:type="spellStart"/>
      <w:r w:rsidRPr="00E821C1">
        <w:rPr>
          <w:rFonts w:ascii="Times New Roman" w:hAnsi="Times New Roman"/>
          <w:b w:val="0"/>
          <w:sz w:val="24"/>
          <w:szCs w:val="24"/>
        </w:rPr>
        <w:t>Биллборды</w:t>
      </w:r>
      <w:proofErr w:type="spellEnd"/>
      <w:r w:rsidRPr="00E821C1">
        <w:rPr>
          <w:rFonts w:ascii="Times New Roman" w:hAnsi="Times New Roman"/>
          <w:b w:val="0"/>
          <w:sz w:val="24"/>
          <w:szCs w:val="24"/>
        </w:rPr>
        <w:t xml:space="preserve">, как называют рекламные щиты 6x3 — это самые популярные рекламные конструкции в России для любых видов кампаний. У </w:t>
      </w:r>
      <w:proofErr w:type="spellStart"/>
      <w:r w:rsidRPr="00E821C1">
        <w:rPr>
          <w:rFonts w:ascii="Times New Roman" w:hAnsi="Times New Roman"/>
          <w:b w:val="0"/>
          <w:sz w:val="24"/>
          <w:szCs w:val="24"/>
        </w:rPr>
        <w:t>биллбордов</w:t>
      </w:r>
      <w:proofErr w:type="spellEnd"/>
      <w:r w:rsidRPr="00E821C1">
        <w:rPr>
          <w:rFonts w:ascii="Times New Roman" w:hAnsi="Times New Roman"/>
          <w:b w:val="0"/>
          <w:sz w:val="24"/>
          <w:szCs w:val="24"/>
        </w:rPr>
        <w:t xml:space="preserve"> есть два основных формата: статичные (с одной, двумя или тремя сторонами) и динамичные (</w:t>
      </w:r>
      <w:proofErr w:type="spellStart"/>
      <w:r w:rsidRPr="00E821C1">
        <w:rPr>
          <w:rFonts w:ascii="Times New Roman" w:hAnsi="Times New Roman"/>
          <w:b w:val="0"/>
          <w:sz w:val="24"/>
          <w:szCs w:val="24"/>
        </w:rPr>
        <w:t>призмавижн</w:t>
      </w:r>
      <w:proofErr w:type="spellEnd"/>
      <w:r w:rsidRPr="00E821C1">
        <w:rPr>
          <w:rFonts w:ascii="Times New Roman" w:hAnsi="Times New Roman"/>
          <w:b w:val="0"/>
          <w:sz w:val="24"/>
          <w:szCs w:val="24"/>
        </w:rPr>
        <w:t xml:space="preserve">, который делится на </w:t>
      </w:r>
      <w:proofErr w:type="spellStart"/>
      <w:r w:rsidRPr="00E821C1">
        <w:rPr>
          <w:rFonts w:ascii="Times New Roman" w:hAnsi="Times New Roman"/>
          <w:b w:val="0"/>
          <w:sz w:val="24"/>
          <w:szCs w:val="24"/>
        </w:rPr>
        <w:t>призматрон</w:t>
      </w:r>
      <w:proofErr w:type="spellEnd"/>
      <w:r w:rsidRPr="00E821C1">
        <w:rPr>
          <w:rFonts w:ascii="Times New Roman" w:hAnsi="Times New Roman"/>
          <w:b w:val="0"/>
          <w:sz w:val="24"/>
          <w:szCs w:val="24"/>
        </w:rPr>
        <w:t xml:space="preserve"> и </w:t>
      </w:r>
      <w:proofErr w:type="spellStart"/>
      <w:r w:rsidRPr="00E821C1">
        <w:rPr>
          <w:rFonts w:ascii="Times New Roman" w:hAnsi="Times New Roman"/>
          <w:b w:val="0"/>
          <w:sz w:val="24"/>
          <w:szCs w:val="24"/>
        </w:rPr>
        <w:t>тривижн</w:t>
      </w:r>
      <w:proofErr w:type="spellEnd"/>
      <w:r w:rsidRPr="00E821C1">
        <w:rPr>
          <w:rFonts w:ascii="Times New Roman" w:hAnsi="Times New Roman"/>
          <w:b w:val="0"/>
          <w:sz w:val="24"/>
          <w:szCs w:val="24"/>
        </w:rPr>
        <w:t>), конструкция которых состоит из трехгранных призм, которые при повороте меняют изображение на щите.</w:t>
      </w:r>
    </w:p>
    <w:p w:rsidR="008C373B" w:rsidRPr="00296111" w:rsidRDefault="008C373B" w:rsidP="008C373B">
      <w:pPr>
        <w:pStyle w:val="af3"/>
        <w:spacing w:before="0"/>
        <w:ind w:firstLine="709"/>
        <w:jc w:val="both"/>
        <w:rPr>
          <w:color w:val="auto"/>
        </w:rPr>
      </w:pPr>
      <w:r w:rsidRPr="00296111">
        <w:rPr>
          <w:color w:val="auto"/>
        </w:rPr>
        <w:t>Видимость таких рекламных поверхностей как правило не превышает 100 м, и это без учета факторов внешней среды: плотности трафика, количества светофоров, частоты пробок и так далее. Стоит учитывать и такие факторы, как деревья, столбы, конструкции электропередач.</w:t>
      </w:r>
    </w:p>
    <w:p w:rsidR="008C373B" w:rsidRPr="00296111" w:rsidRDefault="008C373B" w:rsidP="008C373B">
      <w:pPr>
        <w:pStyle w:val="af3"/>
        <w:spacing w:before="0"/>
        <w:ind w:firstLine="709"/>
        <w:jc w:val="both"/>
        <w:rPr>
          <w:color w:val="auto"/>
        </w:rPr>
      </w:pPr>
      <w:r w:rsidRPr="00296111">
        <w:rPr>
          <w:color w:val="auto"/>
        </w:rPr>
        <w:t>Для размещения на щите лучше всего подходит сочетание большой и запоминающейся картинки с простым и цепким слоганом. Иногда слоган допустимо заменить на контакты (</w:t>
      </w:r>
      <w:proofErr w:type="gramStart"/>
      <w:r w:rsidRPr="00296111">
        <w:rPr>
          <w:color w:val="auto"/>
        </w:rPr>
        <w:t>например</w:t>
      </w:r>
      <w:proofErr w:type="gramEnd"/>
      <w:r w:rsidRPr="00296111">
        <w:rPr>
          <w:color w:val="auto"/>
        </w:rPr>
        <w:t xml:space="preserve"> в случае с компанией, предоставляющей услуги такси — телефон), но ни в коем случае нельзя усложнять композицию большим количеством картинок и лишней информации.</w:t>
      </w:r>
    </w:p>
    <w:p w:rsidR="008C373B" w:rsidRDefault="008C373B" w:rsidP="008C373B">
      <w:pPr>
        <w:pStyle w:val="a6"/>
        <w:shd w:val="clear" w:color="auto" w:fill="FFFFFF"/>
        <w:ind w:left="709"/>
        <w:jc w:val="both"/>
        <w:rPr>
          <w:rFonts w:ascii="Times New Roman" w:hAnsi="Times New Roman"/>
          <w:b/>
          <w:sz w:val="24"/>
          <w:szCs w:val="24"/>
        </w:rPr>
      </w:pPr>
    </w:p>
    <w:p w:rsidR="008C373B" w:rsidRPr="004B501E" w:rsidRDefault="008C373B" w:rsidP="00A45CA2">
      <w:pPr>
        <w:pStyle w:val="a6"/>
        <w:shd w:val="clear" w:color="auto" w:fill="FFFFFF"/>
        <w:spacing w:after="0" w:line="240" w:lineRule="auto"/>
        <w:ind w:left="0" w:firstLine="709"/>
        <w:jc w:val="center"/>
        <w:rPr>
          <w:rFonts w:ascii="Times New Roman" w:hAnsi="Times New Roman"/>
          <w:sz w:val="24"/>
          <w:szCs w:val="24"/>
        </w:rPr>
      </w:pPr>
      <w:r w:rsidRPr="004B501E">
        <w:rPr>
          <w:rFonts w:ascii="Times New Roman" w:hAnsi="Times New Roman"/>
          <w:sz w:val="24"/>
          <w:szCs w:val="24"/>
        </w:rPr>
        <w:t>Стенд</w:t>
      </w:r>
    </w:p>
    <w:p w:rsidR="008C373B" w:rsidRPr="00DB7D79" w:rsidRDefault="008C373B" w:rsidP="008C373B">
      <w:pPr>
        <w:autoSpaceDE w:val="0"/>
        <w:autoSpaceDN w:val="0"/>
        <w:adjustRightInd w:val="0"/>
        <w:ind w:firstLine="709"/>
        <w:jc w:val="both"/>
      </w:pPr>
      <w:r w:rsidRPr="00DB7D79">
        <w:rPr>
          <w:shd w:val="clear" w:color="auto" w:fill="FFFFFF"/>
        </w:rPr>
        <w:t>Стенд представляет собой щит или конструкцию с текстовой и (или) графической информацией различного содержания. Может быть интерактивным или статичным. Для производства интерактивных стендов могут использоваться рекламные мониторы, мониторы или телевизоры в комплекте с медиа-плеером, светодиодные панели.</w:t>
      </w:r>
    </w:p>
    <w:p w:rsidR="008C373B" w:rsidRPr="00DB7D79" w:rsidRDefault="008C373B" w:rsidP="008C373B">
      <w:pPr>
        <w:autoSpaceDE w:val="0"/>
        <w:autoSpaceDN w:val="0"/>
        <w:adjustRightInd w:val="0"/>
        <w:ind w:firstLine="709"/>
        <w:jc w:val="both"/>
      </w:pPr>
    </w:p>
    <w:p w:rsidR="008C373B" w:rsidRPr="004B501E" w:rsidRDefault="008C373B" w:rsidP="00A45CA2">
      <w:pPr>
        <w:pStyle w:val="a6"/>
        <w:autoSpaceDE w:val="0"/>
        <w:autoSpaceDN w:val="0"/>
        <w:adjustRightInd w:val="0"/>
        <w:spacing w:after="0"/>
        <w:ind w:left="0" w:firstLine="709"/>
        <w:jc w:val="center"/>
        <w:rPr>
          <w:rFonts w:ascii="Times New Roman" w:hAnsi="Times New Roman"/>
          <w:sz w:val="24"/>
          <w:szCs w:val="24"/>
        </w:rPr>
      </w:pPr>
      <w:r w:rsidRPr="004B501E">
        <w:rPr>
          <w:rFonts w:ascii="Times New Roman" w:hAnsi="Times New Roman"/>
          <w:sz w:val="24"/>
          <w:szCs w:val="24"/>
        </w:rPr>
        <w:t>Стенд в ряду</w:t>
      </w:r>
    </w:p>
    <w:p w:rsidR="008C373B" w:rsidRPr="00DB7D79" w:rsidRDefault="008C373B" w:rsidP="008C373B">
      <w:pPr>
        <w:autoSpaceDE w:val="0"/>
        <w:autoSpaceDN w:val="0"/>
        <w:adjustRightInd w:val="0"/>
        <w:ind w:firstLine="709"/>
        <w:jc w:val="both"/>
      </w:pPr>
      <w:r w:rsidRPr="00DB7D79">
        <w:t>Стенд в ряду открыт со стороны только лишь одного прохода, он бывает расположен в ряду с другими стендами (значительно реже бывает, что он открыт на две стороны, то есть на два параллельных прохода). Осматривать его можно только с зоны проходов. В зависимости от размеров открытой части фасада различаются узкие и глубокие или, соответственно, широкие и менее глубокие стенды в ряду.</w:t>
      </w:r>
    </w:p>
    <w:p w:rsidR="008C373B" w:rsidRPr="00DB7D79" w:rsidRDefault="008C373B" w:rsidP="008C373B">
      <w:pPr>
        <w:autoSpaceDE w:val="0"/>
        <w:autoSpaceDN w:val="0"/>
        <w:adjustRightInd w:val="0"/>
        <w:ind w:firstLine="709"/>
        <w:jc w:val="both"/>
        <w:rPr>
          <w:b/>
        </w:rPr>
      </w:pPr>
    </w:p>
    <w:p w:rsidR="008C373B" w:rsidRPr="004B501E" w:rsidRDefault="008C373B" w:rsidP="00A45CA2">
      <w:pPr>
        <w:pStyle w:val="a6"/>
        <w:autoSpaceDE w:val="0"/>
        <w:autoSpaceDN w:val="0"/>
        <w:adjustRightInd w:val="0"/>
        <w:spacing w:after="0"/>
        <w:ind w:left="0" w:firstLine="709"/>
        <w:jc w:val="center"/>
        <w:rPr>
          <w:rFonts w:ascii="Times New Roman" w:hAnsi="Times New Roman"/>
          <w:sz w:val="24"/>
          <w:szCs w:val="24"/>
        </w:rPr>
      </w:pPr>
      <w:r w:rsidRPr="004B501E">
        <w:rPr>
          <w:rFonts w:ascii="Times New Roman" w:hAnsi="Times New Roman"/>
          <w:sz w:val="24"/>
          <w:szCs w:val="24"/>
        </w:rPr>
        <w:t>Головной стенд – полуостровной</w:t>
      </w:r>
    </w:p>
    <w:p w:rsidR="008C373B" w:rsidRPr="00DB7D79" w:rsidRDefault="008C373B" w:rsidP="008C373B">
      <w:pPr>
        <w:autoSpaceDE w:val="0"/>
        <w:autoSpaceDN w:val="0"/>
        <w:adjustRightInd w:val="0"/>
        <w:ind w:firstLine="709"/>
        <w:jc w:val="both"/>
      </w:pPr>
      <w:r w:rsidRPr="00DB7D79">
        <w:t>Головной (полуостровной) стенд в конце ряда бывает, открыт на три стороны. Он качественно превосходит два названных выше типа стендов, потому что при правильном использовании он выглядит весьма презентабельно и как бы приглашает войти.</w:t>
      </w:r>
    </w:p>
    <w:p w:rsidR="008C373B" w:rsidRDefault="008C373B" w:rsidP="008C373B">
      <w:pPr>
        <w:pStyle w:val="3"/>
        <w:spacing w:before="0" w:after="0"/>
        <w:ind w:firstLine="709"/>
        <w:jc w:val="both"/>
        <w:rPr>
          <w:rFonts w:ascii="Times New Roman" w:hAnsi="Times New Roman"/>
          <w:b w:val="0"/>
          <w:sz w:val="24"/>
          <w:szCs w:val="24"/>
        </w:rPr>
      </w:pPr>
    </w:p>
    <w:p w:rsidR="008C373B" w:rsidRPr="004B501E" w:rsidRDefault="008C373B" w:rsidP="008C373B"/>
    <w:p w:rsidR="008C373B" w:rsidRPr="00296111" w:rsidRDefault="008C373B" w:rsidP="00A45CA2">
      <w:pPr>
        <w:pStyle w:val="3"/>
        <w:spacing w:before="0" w:after="0"/>
        <w:ind w:firstLine="709"/>
        <w:jc w:val="center"/>
        <w:rPr>
          <w:rFonts w:ascii="Times New Roman" w:hAnsi="Times New Roman"/>
          <w:b w:val="0"/>
          <w:sz w:val="24"/>
          <w:szCs w:val="24"/>
        </w:rPr>
      </w:pPr>
      <w:proofErr w:type="spellStart"/>
      <w:r w:rsidRPr="00296111">
        <w:rPr>
          <w:rFonts w:ascii="Times New Roman" w:hAnsi="Times New Roman"/>
          <w:b w:val="0"/>
          <w:sz w:val="24"/>
          <w:szCs w:val="24"/>
        </w:rPr>
        <w:t>Суперборд</w:t>
      </w:r>
      <w:proofErr w:type="spellEnd"/>
    </w:p>
    <w:p w:rsidR="008C373B" w:rsidRPr="00296111" w:rsidRDefault="008C373B" w:rsidP="008C373B">
      <w:pPr>
        <w:pStyle w:val="af3"/>
        <w:spacing w:before="0"/>
        <w:ind w:firstLine="709"/>
        <w:jc w:val="both"/>
        <w:rPr>
          <w:color w:val="auto"/>
        </w:rPr>
      </w:pPr>
      <w:proofErr w:type="spellStart"/>
      <w:r w:rsidRPr="00296111">
        <w:rPr>
          <w:color w:val="auto"/>
        </w:rPr>
        <w:t>Супербордами</w:t>
      </w:r>
      <w:proofErr w:type="spellEnd"/>
      <w:r w:rsidRPr="00296111">
        <w:rPr>
          <w:color w:val="auto"/>
        </w:rPr>
        <w:t xml:space="preserve"> называются автономные рекламные конструкции крупного формата с рабочей поверхностью 12x4 м. Характерной чертой является внешняя подсветка щита. Так же, как и </w:t>
      </w:r>
      <w:proofErr w:type="spellStart"/>
      <w:r w:rsidRPr="00296111">
        <w:rPr>
          <w:color w:val="auto"/>
        </w:rPr>
        <w:t>биллборды</w:t>
      </w:r>
      <w:proofErr w:type="spellEnd"/>
      <w:r w:rsidRPr="00296111">
        <w:rPr>
          <w:color w:val="auto"/>
        </w:rPr>
        <w:t xml:space="preserve">, подразделяются на статичные и динамичные, принцип работы аналогичен, да и в целом </w:t>
      </w:r>
      <w:proofErr w:type="spellStart"/>
      <w:r w:rsidRPr="00296111">
        <w:rPr>
          <w:color w:val="auto"/>
        </w:rPr>
        <w:t>суперборд</w:t>
      </w:r>
      <w:proofErr w:type="spellEnd"/>
      <w:r w:rsidRPr="00296111">
        <w:rPr>
          <w:color w:val="auto"/>
        </w:rPr>
        <w:t xml:space="preserve"> — это два </w:t>
      </w:r>
      <w:proofErr w:type="spellStart"/>
      <w:r w:rsidRPr="00296111">
        <w:rPr>
          <w:color w:val="auto"/>
        </w:rPr>
        <w:t>биллборда</w:t>
      </w:r>
      <w:proofErr w:type="spellEnd"/>
      <w:r w:rsidRPr="00296111">
        <w:rPr>
          <w:color w:val="auto"/>
        </w:rPr>
        <w:t xml:space="preserve">, соединенных вместе. В случае с </w:t>
      </w:r>
      <w:proofErr w:type="spellStart"/>
      <w:r w:rsidRPr="00296111">
        <w:rPr>
          <w:color w:val="auto"/>
        </w:rPr>
        <w:t>супербордом</w:t>
      </w:r>
      <w:proofErr w:type="spellEnd"/>
      <w:r w:rsidRPr="00296111">
        <w:rPr>
          <w:color w:val="auto"/>
        </w:rPr>
        <w:t xml:space="preserve"> необходимо учитывать нестандартный формат рекламы, и подготавливать макет в соответствии с ним: картинка не должна быть растянута или сужена.</w:t>
      </w:r>
    </w:p>
    <w:p w:rsidR="008C373B" w:rsidRDefault="008C373B" w:rsidP="008C373B">
      <w:pPr>
        <w:pStyle w:val="3"/>
        <w:spacing w:before="0" w:after="0"/>
        <w:ind w:firstLine="709"/>
        <w:jc w:val="both"/>
        <w:rPr>
          <w:rFonts w:ascii="Times New Roman" w:hAnsi="Times New Roman"/>
          <w:b w:val="0"/>
          <w:sz w:val="24"/>
          <w:szCs w:val="24"/>
        </w:rPr>
      </w:pPr>
    </w:p>
    <w:p w:rsidR="008C373B" w:rsidRPr="00296111" w:rsidRDefault="008C373B" w:rsidP="00A45CA2">
      <w:pPr>
        <w:pStyle w:val="3"/>
        <w:spacing w:before="0" w:after="0"/>
        <w:ind w:firstLine="709"/>
        <w:jc w:val="center"/>
        <w:rPr>
          <w:rFonts w:ascii="Times New Roman" w:hAnsi="Times New Roman"/>
          <w:b w:val="0"/>
          <w:sz w:val="24"/>
          <w:szCs w:val="24"/>
        </w:rPr>
      </w:pPr>
      <w:proofErr w:type="spellStart"/>
      <w:r w:rsidRPr="00296111">
        <w:rPr>
          <w:rFonts w:ascii="Times New Roman" w:hAnsi="Times New Roman"/>
          <w:b w:val="0"/>
          <w:sz w:val="24"/>
          <w:szCs w:val="24"/>
        </w:rPr>
        <w:t>Суперсайт</w:t>
      </w:r>
      <w:proofErr w:type="spellEnd"/>
    </w:p>
    <w:p w:rsidR="008C373B" w:rsidRPr="00296111" w:rsidRDefault="008C373B" w:rsidP="008C373B">
      <w:pPr>
        <w:pStyle w:val="af3"/>
        <w:spacing w:before="0"/>
        <w:ind w:firstLine="709"/>
        <w:jc w:val="both"/>
        <w:rPr>
          <w:color w:val="auto"/>
        </w:rPr>
      </w:pPr>
      <w:r w:rsidRPr="00296111">
        <w:rPr>
          <w:color w:val="auto"/>
        </w:rPr>
        <w:t xml:space="preserve">Данный вид рекламного щита является самым большим по размеру: его рабочая поверхность составляет более 60 </w:t>
      </w:r>
      <w:proofErr w:type="spellStart"/>
      <w:r w:rsidRPr="00296111">
        <w:rPr>
          <w:color w:val="auto"/>
        </w:rPr>
        <w:t>кв.м</w:t>
      </w:r>
      <w:proofErr w:type="spellEnd"/>
      <w:r w:rsidRPr="00296111">
        <w:rPr>
          <w:color w:val="auto"/>
        </w:rPr>
        <w:t xml:space="preserve">. Как и </w:t>
      </w:r>
      <w:proofErr w:type="spellStart"/>
      <w:r w:rsidRPr="00296111">
        <w:rPr>
          <w:color w:val="auto"/>
        </w:rPr>
        <w:t>суперборды</w:t>
      </w:r>
      <w:proofErr w:type="spellEnd"/>
      <w:r w:rsidRPr="00296111">
        <w:rPr>
          <w:color w:val="auto"/>
        </w:rPr>
        <w:t xml:space="preserve">, обладают внешней подсветкой и могут быть статичного и динамичного типов. Благодаря своим масштабам, </w:t>
      </w:r>
      <w:proofErr w:type="spellStart"/>
      <w:r w:rsidRPr="00296111">
        <w:rPr>
          <w:color w:val="auto"/>
        </w:rPr>
        <w:t>суперсайт</w:t>
      </w:r>
      <w:proofErr w:type="spellEnd"/>
      <w:r w:rsidRPr="00296111">
        <w:rPr>
          <w:color w:val="auto"/>
        </w:rPr>
        <w:t xml:space="preserve"> предоставляет наибольшую видимость, а именно при благоприятных погодных условиях — около 300 м. Конструкция является </w:t>
      </w:r>
      <w:proofErr w:type="spellStart"/>
      <w:r w:rsidRPr="00296111">
        <w:rPr>
          <w:color w:val="auto"/>
        </w:rPr>
        <w:t>отдельностоящей</w:t>
      </w:r>
      <w:proofErr w:type="spellEnd"/>
      <w:r w:rsidRPr="00296111">
        <w:rPr>
          <w:color w:val="auto"/>
        </w:rPr>
        <w:t xml:space="preserve"> и устанавливается точечно, так как располагается выше городского ландшафта.</w:t>
      </w:r>
    </w:p>
    <w:p w:rsidR="008C373B" w:rsidRDefault="008C373B" w:rsidP="008C373B">
      <w:pPr>
        <w:pStyle w:val="3"/>
        <w:spacing w:before="0" w:after="0"/>
        <w:ind w:firstLine="709"/>
        <w:jc w:val="both"/>
        <w:rPr>
          <w:rFonts w:ascii="Times New Roman" w:hAnsi="Times New Roman"/>
          <w:b w:val="0"/>
          <w:sz w:val="24"/>
          <w:szCs w:val="24"/>
        </w:rPr>
      </w:pPr>
    </w:p>
    <w:p w:rsidR="008C373B" w:rsidRPr="00296111" w:rsidRDefault="008C373B" w:rsidP="00A45CA2">
      <w:pPr>
        <w:pStyle w:val="3"/>
        <w:spacing w:before="0" w:after="0"/>
        <w:ind w:firstLine="709"/>
        <w:jc w:val="center"/>
        <w:rPr>
          <w:rFonts w:ascii="Times New Roman" w:hAnsi="Times New Roman"/>
          <w:b w:val="0"/>
          <w:sz w:val="24"/>
          <w:szCs w:val="24"/>
        </w:rPr>
      </w:pPr>
      <w:r w:rsidRPr="00296111">
        <w:rPr>
          <w:rFonts w:ascii="Times New Roman" w:hAnsi="Times New Roman"/>
          <w:b w:val="0"/>
          <w:sz w:val="24"/>
          <w:szCs w:val="24"/>
        </w:rPr>
        <w:t>Арка</w:t>
      </w:r>
    </w:p>
    <w:p w:rsidR="008C373B" w:rsidRPr="00296111" w:rsidRDefault="008C373B" w:rsidP="008C373B">
      <w:pPr>
        <w:pStyle w:val="af3"/>
        <w:spacing w:before="0"/>
        <w:ind w:firstLine="709"/>
        <w:jc w:val="both"/>
        <w:rPr>
          <w:color w:val="auto"/>
        </w:rPr>
      </w:pPr>
      <w:r w:rsidRPr="00296111">
        <w:rPr>
          <w:color w:val="auto"/>
        </w:rPr>
        <w:t xml:space="preserve">Располагаются как правило над проезжей частью улицы или у входа в метрополитен, и </w:t>
      </w:r>
      <w:proofErr w:type="gramStart"/>
      <w:r w:rsidRPr="00296111">
        <w:rPr>
          <w:color w:val="auto"/>
        </w:rPr>
        <w:t>по этому</w:t>
      </w:r>
      <w:proofErr w:type="gramEnd"/>
      <w:r w:rsidRPr="00296111">
        <w:rPr>
          <w:color w:val="auto"/>
        </w:rPr>
        <w:t xml:space="preserve"> же принципу делятся на две группы. Стандартные размеры рекламной арки составляют 10x1,5 м и 18x2,5 м. Как правило оснащены подсветкой. Вытянутый формат вынуждает создавать макеты для арок только с крупными изображениями, </w:t>
      </w:r>
      <w:proofErr w:type="gramStart"/>
      <w:r w:rsidRPr="00296111">
        <w:rPr>
          <w:color w:val="auto"/>
        </w:rPr>
        <w:t>так</w:t>
      </w:r>
      <w:proofErr w:type="gramEnd"/>
      <w:r w:rsidRPr="00296111">
        <w:rPr>
          <w:color w:val="auto"/>
        </w:rPr>
        <w:t xml:space="preserve"> как только в таком случае реклама будет хорошо восприниматься и запоминаться.</w:t>
      </w:r>
    </w:p>
    <w:p w:rsidR="008C373B" w:rsidRDefault="008C373B" w:rsidP="008C373B">
      <w:pPr>
        <w:pStyle w:val="3"/>
        <w:spacing w:before="0" w:after="0"/>
        <w:ind w:firstLine="709"/>
        <w:jc w:val="both"/>
        <w:rPr>
          <w:rFonts w:ascii="Times New Roman" w:hAnsi="Times New Roman"/>
          <w:b w:val="0"/>
          <w:sz w:val="24"/>
          <w:szCs w:val="24"/>
        </w:rPr>
      </w:pPr>
    </w:p>
    <w:p w:rsidR="008C373B" w:rsidRPr="00296111" w:rsidRDefault="008C373B" w:rsidP="00A45CA2">
      <w:pPr>
        <w:pStyle w:val="3"/>
        <w:spacing w:before="0" w:after="0"/>
        <w:ind w:firstLine="709"/>
        <w:jc w:val="center"/>
        <w:rPr>
          <w:rFonts w:ascii="Times New Roman" w:hAnsi="Times New Roman"/>
          <w:b w:val="0"/>
          <w:sz w:val="24"/>
          <w:szCs w:val="24"/>
        </w:rPr>
      </w:pPr>
      <w:r w:rsidRPr="00296111">
        <w:rPr>
          <w:rFonts w:ascii="Times New Roman" w:hAnsi="Times New Roman"/>
          <w:b w:val="0"/>
          <w:sz w:val="24"/>
          <w:szCs w:val="24"/>
        </w:rPr>
        <w:t>Щит 3x4</w:t>
      </w:r>
    </w:p>
    <w:p w:rsidR="008C373B" w:rsidRDefault="008C373B" w:rsidP="008C373B">
      <w:pPr>
        <w:pStyle w:val="af3"/>
        <w:spacing w:before="0"/>
        <w:ind w:firstLine="709"/>
        <w:jc w:val="both"/>
        <w:rPr>
          <w:color w:val="auto"/>
        </w:rPr>
      </w:pPr>
      <w:r w:rsidRPr="00296111">
        <w:rPr>
          <w:color w:val="auto"/>
        </w:rPr>
        <w:t>Чаще всего этот вид рекламы размещается вдоль городских дорог и представляет собой отдельно стоящую конструкцию одностороннего или двустороннего типа. Главное отличие от щитов 6x3 — экономичность.</w:t>
      </w:r>
    </w:p>
    <w:p w:rsidR="00A45CA2" w:rsidRPr="00AE56ED" w:rsidRDefault="00A45CA2" w:rsidP="008C373B">
      <w:pPr>
        <w:pStyle w:val="af3"/>
        <w:spacing w:before="0"/>
        <w:ind w:firstLine="709"/>
        <w:jc w:val="both"/>
        <w:rPr>
          <w:color w:val="auto"/>
        </w:rPr>
      </w:pPr>
    </w:p>
    <w:p w:rsidR="008C373B" w:rsidRPr="00296111" w:rsidRDefault="008C373B" w:rsidP="00A45CA2">
      <w:pPr>
        <w:pStyle w:val="3"/>
        <w:spacing w:before="0" w:after="0"/>
        <w:ind w:firstLine="709"/>
        <w:jc w:val="center"/>
        <w:rPr>
          <w:rFonts w:ascii="Times New Roman" w:hAnsi="Times New Roman"/>
          <w:b w:val="0"/>
          <w:sz w:val="24"/>
          <w:szCs w:val="24"/>
        </w:rPr>
      </w:pPr>
      <w:r w:rsidRPr="00296111">
        <w:rPr>
          <w:rFonts w:ascii="Times New Roman" w:hAnsi="Times New Roman"/>
          <w:b w:val="0"/>
          <w:sz w:val="24"/>
          <w:szCs w:val="24"/>
        </w:rPr>
        <w:t>Перетяжка</w:t>
      </w:r>
    </w:p>
    <w:p w:rsidR="008C373B" w:rsidRPr="00296111" w:rsidRDefault="008C373B" w:rsidP="008C373B">
      <w:pPr>
        <w:pStyle w:val="af3"/>
        <w:spacing w:before="0"/>
        <w:ind w:firstLine="709"/>
        <w:jc w:val="both"/>
        <w:rPr>
          <w:color w:val="auto"/>
        </w:rPr>
      </w:pPr>
      <w:r w:rsidRPr="00296111">
        <w:rPr>
          <w:color w:val="auto"/>
        </w:rPr>
        <w:t>Конструкция такой рекламы представляет собой пару натянутых над проезжей частью тросов, на которых размещается рекламная информация. Форматы варьируют от 6x0,7 м до 14x1 м. Крепятся тросы либо к специально подготовленным столбам, либо к стенам прилегающих зданий.</w:t>
      </w:r>
    </w:p>
    <w:p w:rsidR="008C373B" w:rsidRDefault="008C373B" w:rsidP="008C373B">
      <w:pPr>
        <w:pStyle w:val="3"/>
        <w:spacing w:before="0" w:after="0"/>
        <w:ind w:firstLine="709"/>
        <w:jc w:val="both"/>
        <w:rPr>
          <w:rFonts w:ascii="Times New Roman" w:hAnsi="Times New Roman"/>
          <w:b w:val="0"/>
          <w:sz w:val="24"/>
          <w:szCs w:val="24"/>
        </w:rPr>
      </w:pPr>
    </w:p>
    <w:p w:rsidR="008C373B" w:rsidRPr="00296111" w:rsidRDefault="008C373B" w:rsidP="00A45CA2">
      <w:pPr>
        <w:pStyle w:val="3"/>
        <w:spacing w:before="0" w:after="0"/>
        <w:ind w:firstLine="709"/>
        <w:jc w:val="center"/>
        <w:rPr>
          <w:rFonts w:ascii="Times New Roman" w:hAnsi="Times New Roman"/>
          <w:b w:val="0"/>
          <w:sz w:val="24"/>
          <w:szCs w:val="24"/>
        </w:rPr>
      </w:pPr>
      <w:proofErr w:type="spellStart"/>
      <w:r w:rsidRPr="00296111">
        <w:rPr>
          <w:rFonts w:ascii="Times New Roman" w:hAnsi="Times New Roman"/>
          <w:b w:val="0"/>
          <w:sz w:val="24"/>
          <w:szCs w:val="24"/>
        </w:rPr>
        <w:t>Лайтбокс</w:t>
      </w:r>
      <w:proofErr w:type="spellEnd"/>
    </w:p>
    <w:p w:rsidR="008C373B" w:rsidRPr="00296111" w:rsidRDefault="008C373B" w:rsidP="008C373B">
      <w:pPr>
        <w:pStyle w:val="af3"/>
        <w:spacing w:before="0"/>
        <w:ind w:firstLine="709"/>
        <w:jc w:val="both"/>
        <w:rPr>
          <w:color w:val="auto"/>
        </w:rPr>
      </w:pPr>
      <w:proofErr w:type="spellStart"/>
      <w:r w:rsidRPr="00296111">
        <w:rPr>
          <w:color w:val="auto"/>
        </w:rPr>
        <w:t>Лайтбокс</w:t>
      </w:r>
      <w:proofErr w:type="spellEnd"/>
      <w:r w:rsidRPr="00296111">
        <w:rPr>
          <w:color w:val="auto"/>
        </w:rPr>
        <w:t>, иначе называемый световым коробом, несет графическую или текстовую информацию на своей поверхности, подсвечиваемой с внутренней стороны. Подсветка производится с помощью трех видов освещения: люминесцентная лампа, лампа накаливания и неоновая трубка. Формат — 1,8x1,2 м. Чаще всего световые короба размещают группами: вдоль мостов, набережных и других замкнутых объектов.</w:t>
      </w:r>
    </w:p>
    <w:p w:rsidR="008C373B" w:rsidRDefault="008C373B" w:rsidP="008C373B">
      <w:pPr>
        <w:pStyle w:val="3"/>
        <w:spacing w:before="0" w:after="0"/>
        <w:ind w:firstLine="709"/>
        <w:jc w:val="both"/>
        <w:rPr>
          <w:rFonts w:ascii="Times New Roman" w:hAnsi="Times New Roman"/>
          <w:b w:val="0"/>
          <w:sz w:val="24"/>
          <w:szCs w:val="24"/>
        </w:rPr>
      </w:pPr>
    </w:p>
    <w:p w:rsidR="008C373B" w:rsidRPr="00296111" w:rsidRDefault="008C373B" w:rsidP="00A45CA2">
      <w:pPr>
        <w:pStyle w:val="3"/>
        <w:spacing w:before="0" w:after="0"/>
        <w:ind w:firstLine="709"/>
        <w:jc w:val="center"/>
        <w:rPr>
          <w:rFonts w:ascii="Times New Roman" w:hAnsi="Times New Roman"/>
          <w:b w:val="0"/>
          <w:sz w:val="24"/>
          <w:szCs w:val="24"/>
        </w:rPr>
      </w:pPr>
      <w:r w:rsidRPr="00296111">
        <w:rPr>
          <w:rFonts w:ascii="Times New Roman" w:hAnsi="Times New Roman"/>
          <w:b w:val="0"/>
          <w:sz w:val="24"/>
          <w:szCs w:val="24"/>
        </w:rPr>
        <w:t>Роллер</w:t>
      </w:r>
    </w:p>
    <w:p w:rsidR="008C373B" w:rsidRPr="00296111" w:rsidRDefault="008C373B" w:rsidP="008C373B">
      <w:pPr>
        <w:pStyle w:val="af3"/>
        <w:spacing w:before="0"/>
        <w:ind w:firstLine="709"/>
        <w:jc w:val="both"/>
        <w:rPr>
          <w:color w:val="auto"/>
        </w:rPr>
      </w:pPr>
      <w:r w:rsidRPr="00296111">
        <w:rPr>
          <w:color w:val="auto"/>
        </w:rPr>
        <w:t xml:space="preserve">Рекламная конструкция, изображения на которой меняются с помощью роликов, на которых закреплено единое полотно из нескольких рекламных постеров. Стандартный формат — 3,7x2,7 м. Как и </w:t>
      </w:r>
      <w:proofErr w:type="spellStart"/>
      <w:r w:rsidRPr="00296111">
        <w:rPr>
          <w:color w:val="auto"/>
        </w:rPr>
        <w:t>лайтбоксы</w:t>
      </w:r>
      <w:proofErr w:type="spellEnd"/>
      <w:r w:rsidRPr="00296111">
        <w:rPr>
          <w:color w:val="auto"/>
        </w:rPr>
        <w:t>, оснащены внутренней подсветкой.</w:t>
      </w:r>
    </w:p>
    <w:p w:rsidR="008C373B" w:rsidRDefault="008C373B" w:rsidP="008C373B">
      <w:pPr>
        <w:pStyle w:val="2"/>
        <w:spacing w:before="0" w:after="0"/>
        <w:ind w:firstLine="709"/>
        <w:jc w:val="both"/>
        <w:rPr>
          <w:rFonts w:ascii="Times New Roman" w:hAnsi="Times New Roman"/>
          <w:b w:val="0"/>
          <w:sz w:val="24"/>
          <w:szCs w:val="24"/>
        </w:rPr>
      </w:pPr>
    </w:p>
    <w:p w:rsidR="008C373B" w:rsidRPr="00296111" w:rsidRDefault="008C373B" w:rsidP="00A45CA2">
      <w:pPr>
        <w:pStyle w:val="2"/>
        <w:spacing w:before="0" w:after="0"/>
        <w:ind w:firstLine="709"/>
        <w:jc w:val="center"/>
        <w:rPr>
          <w:rFonts w:ascii="Times New Roman" w:hAnsi="Times New Roman"/>
          <w:b w:val="0"/>
          <w:sz w:val="24"/>
          <w:szCs w:val="24"/>
        </w:rPr>
      </w:pPr>
      <w:r w:rsidRPr="00296111">
        <w:rPr>
          <w:rFonts w:ascii="Times New Roman" w:hAnsi="Times New Roman"/>
          <w:b w:val="0"/>
          <w:sz w:val="24"/>
          <w:szCs w:val="24"/>
        </w:rPr>
        <w:t>II. Уличная мебель и пешеходная реклама</w:t>
      </w:r>
    </w:p>
    <w:p w:rsidR="008C373B" w:rsidRDefault="008C373B" w:rsidP="008C373B">
      <w:pPr>
        <w:pStyle w:val="3"/>
        <w:spacing w:before="0" w:after="0"/>
        <w:ind w:firstLine="709"/>
        <w:jc w:val="both"/>
        <w:rPr>
          <w:rFonts w:ascii="Times New Roman" w:hAnsi="Times New Roman"/>
          <w:b w:val="0"/>
          <w:sz w:val="24"/>
          <w:szCs w:val="24"/>
        </w:rPr>
      </w:pPr>
    </w:p>
    <w:p w:rsidR="008C373B" w:rsidRPr="00296111" w:rsidRDefault="008C373B" w:rsidP="00A45CA2">
      <w:pPr>
        <w:pStyle w:val="3"/>
        <w:spacing w:before="0" w:after="0"/>
        <w:ind w:firstLine="709"/>
        <w:jc w:val="center"/>
        <w:rPr>
          <w:rFonts w:ascii="Times New Roman" w:hAnsi="Times New Roman"/>
          <w:b w:val="0"/>
          <w:sz w:val="24"/>
          <w:szCs w:val="24"/>
        </w:rPr>
      </w:pPr>
      <w:r w:rsidRPr="00296111">
        <w:rPr>
          <w:rFonts w:ascii="Times New Roman" w:hAnsi="Times New Roman"/>
          <w:b w:val="0"/>
          <w:sz w:val="24"/>
          <w:szCs w:val="24"/>
        </w:rPr>
        <w:t>Реклама на лавочках</w:t>
      </w:r>
    </w:p>
    <w:p w:rsidR="008C373B" w:rsidRPr="00296111" w:rsidRDefault="008C373B" w:rsidP="008C373B">
      <w:pPr>
        <w:pStyle w:val="af3"/>
        <w:spacing w:before="0"/>
        <w:ind w:firstLine="709"/>
        <w:jc w:val="both"/>
        <w:rPr>
          <w:color w:val="auto"/>
        </w:rPr>
      </w:pPr>
      <w:r w:rsidRPr="00296111">
        <w:rPr>
          <w:color w:val="auto"/>
        </w:rPr>
        <w:t>Разновидность уличной мебели с рекламной поверхностью в формате 1,5x0,7 м. Графические и информационный контент располагается со стороны сидения и/или с противоположной стороны. Этот вид рекламной конструкции выполняет не только рекламную, но и социальную функцию, и служит для благоустройства городского ландшафта: остановок общественного транспорта, парков и зон отдыха и так далее.</w:t>
      </w:r>
    </w:p>
    <w:p w:rsidR="008C373B" w:rsidRDefault="008C373B" w:rsidP="008C373B">
      <w:pPr>
        <w:pStyle w:val="3"/>
        <w:spacing w:before="0" w:after="0"/>
        <w:ind w:firstLine="709"/>
        <w:jc w:val="both"/>
        <w:rPr>
          <w:rFonts w:ascii="Times New Roman" w:hAnsi="Times New Roman"/>
          <w:b w:val="0"/>
          <w:sz w:val="24"/>
          <w:szCs w:val="24"/>
        </w:rPr>
      </w:pPr>
    </w:p>
    <w:p w:rsidR="008C373B" w:rsidRPr="00296111" w:rsidRDefault="008C373B" w:rsidP="00A45CA2">
      <w:pPr>
        <w:pStyle w:val="3"/>
        <w:spacing w:before="0" w:after="0"/>
        <w:ind w:firstLine="709"/>
        <w:jc w:val="center"/>
        <w:rPr>
          <w:rFonts w:ascii="Times New Roman" w:hAnsi="Times New Roman"/>
          <w:b w:val="0"/>
          <w:sz w:val="24"/>
          <w:szCs w:val="24"/>
        </w:rPr>
      </w:pPr>
      <w:r w:rsidRPr="00296111">
        <w:rPr>
          <w:rFonts w:ascii="Times New Roman" w:hAnsi="Times New Roman"/>
          <w:b w:val="0"/>
          <w:sz w:val="24"/>
          <w:szCs w:val="24"/>
        </w:rPr>
        <w:t>Сити-формат</w:t>
      </w:r>
    </w:p>
    <w:p w:rsidR="008C373B" w:rsidRPr="00296111" w:rsidRDefault="008C373B" w:rsidP="008C373B">
      <w:pPr>
        <w:pStyle w:val="af3"/>
        <w:spacing w:before="0"/>
        <w:ind w:firstLine="709"/>
        <w:jc w:val="both"/>
        <w:rPr>
          <w:color w:val="auto"/>
        </w:rPr>
      </w:pPr>
      <w:r w:rsidRPr="00296111">
        <w:rPr>
          <w:color w:val="auto"/>
        </w:rPr>
        <w:t>Двухсторонняя рекламная конструкция для пешеходов с несколькими рабочими поверхностями формата 1,8x1,2 м. Устанавливается как автономно, так и по сторонам остановочных павильонов. Время контакта с рекламой составляет до 10 секунд. Наиболее эффективным местом расположения сити-формата — вдоль проезжей части, так как коммуникация происходит не только с пешеходами, но и с водителями. Оборудуется внутренней подсветкой.</w:t>
      </w:r>
    </w:p>
    <w:p w:rsidR="008C373B" w:rsidRDefault="008C373B" w:rsidP="008C373B">
      <w:pPr>
        <w:pStyle w:val="3"/>
        <w:spacing w:before="0" w:after="0"/>
        <w:ind w:firstLine="709"/>
        <w:jc w:val="both"/>
        <w:rPr>
          <w:rFonts w:ascii="Times New Roman" w:hAnsi="Times New Roman"/>
          <w:b w:val="0"/>
          <w:sz w:val="24"/>
          <w:szCs w:val="24"/>
        </w:rPr>
      </w:pPr>
    </w:p>
    <w:p w:rsidR="008C373B" w:rsidRPr="00296111" w:rsidRDefault="008C373B" w:rsidP="00A45CA2">
      <w:pPr>
        <w:pStyle w:val="3"/>
        <w:spacing w:before="0" w:after="0"/>
        <w:ind w:firstLine="709"/>
        <w:jc w:val="center"/>
        <w:rPr>
          <w:rFonts w:ascii="Times New Roman" w:hAnsi="Times New Roman"/>
          <w:b w:val="0"/>
          <w:sz w:val="24"/>
          <w:szCs w:val="24"/>
        </w:rPr>
      </w:pPr>
      <w:proofErr w:type="spellStart"/>
      <w:r w:rsidRPr="00296111">
        <w:rPr>
          <w:rFonts w:ascii="Times New Roman" w:hAnsi="Times New Roman"/>
          <w:b w:val="0"/>
          <w:sz w:val="24"/>
          <w:szCs w:val="24"/>
        </w:rPr>
        <w:t>Пиллар</w:t>
      </w:r>
      <w:proofErr w:type="spellEnd"/>
    </w:p>
    <w:p w:rsidR="008C373B" w:rsidRPr="00296111" w:rsidRDefault="008C373B" w:rsidP="008C373B">
      <w:pPr>
        <w:pStyle w:val="af3"/>
        <w:spacing w:before="0"/>
        <w:ind w:firstLine="709"/>
        <w:jc w:val="both"/>
        <w:rPr>
          <w:color w:val="auto"/>
        </w:rPr>
      </w:pPr>
      <w:r w:rsidRPr="00296111">
        <w:rPr>
          <w:color w:val="auto"/>
        </w:rPr>
        <w:t>Автономная двух- или трехсторонняя установка с рабочим полем площадью 3x1,4 м. Реклама как правило размещается в местах большого скопления людей: у перекрестков, на площадях, в парках и так далее. При определенном расположении эффект оказывается также на водителей автотранспорта.</w:t>
      </w:r>
    </w:p>
    <w:p w:rsidR="008C373B" w:rsidRDefault="008C373B" w:rsidP="008C373B">
      <w:pPr>
        <w:pStyle w:val="3"/>
        <w:spacing w:before="0" w:after="0"/>
        <w:ind w:firstLine="709"/>
        <w:jc w:val="both"/>
        <w:rPr>
          <w:rFonts w:ascii="Times New Roman" w:hAnsi="Times New Roman"/>
          <w:b w:val="0"/>
          <w:sz w:val="24"/>
          <w:szCs w:val="24"/>
        </w:rPr>
      </w:pPr>
    </w:p>
    <w:p w:rsidR="008C373B" w:rsidRPr="00296111" w:rsidRDefault="008C373B" w:rsidP="00A45CA2">
      <w:pPr>
        <w:pStyle w:val="3"/>
        <w:spacing w:before="0" w:after="0"/>
        <w:ind w:firstLine="709"/>
        <w:jc w:val="center"/>
        <w:rPr>
          <w:rFonts w:ascii="Times New Roman" w:hAnsi="Times New Roman"/>
          <w:b w:val="0"/>
          <w:sz w:val="24"/>
          <w:szCs w:val="24"/>
        </w:rPr>
      </w:pPr>
      <w:proofErr w:type="spellStart"/>
      <w:r w:rsidRPr="00296111">
        <w:rPr>
          <w:rFonts w:ascii="Times New Roman" w:hAnsi="Times New Roman"/>
          <w:b w:val="0"/>
          <w:sz w:val="24"/>
          <w:szCs w:val="24"/>
        </w:rPr>
        <w:t>Хорека</w:t>
      </w:r>
      <w:proofErr w:type="spellEnd"/>
    </w:p>
    <w:p w:rsidR="008C373B" w:rsidRPr="00296111" w:rsidRDefault="008C373B" w:rsidP="008C373B">
      <w:pPr>
        <w:pStyle w:val="af3"/>
        <w:spacing w:before="0"/>
        <w:ind w:firstLine="709"/>
        <w:jc w:val="both"/>
        <w:rPr>
          <w:color w:val="auto"/>
        </w:rPr>
      </w:pPr>
      <w:r w:rsidRPr="00296111">
        <w:rPr>
          <w:color w:val="auto"/>
        </w:rPr>
        <w:t xml:space="preserve">Происходит от сочетания трех слов: </w:t>
      </w:r>
      <w:proofErr w:type="spellStart"/>
      <w:r w:rsidRPr="00296111">
        <w:rPr>
          <w:color w:val="auto"/>
        </w:rPr>
        <w:t>hotels</w:t>
      </w:r>
      <w:proofErr w:type="spellEnd"/>
      <w:r w:rsidRPr="00296111">
        <w:rPr>
          <w:color w:val="auto"/>
        </w:rPr>
        <w:t xml:space="preserve">, </w:t>
      </w:r>
      <w:proofErr w:type="spellStart"/>
      <w:r w:rsidRPr="00296111">
        <w:rPr>
          <w:color w:val="auto"/>
        </w:rPr>
        <w:t>restaurants</w:t>
      </w:r>
      <w:proofErr w:type="spellEnd"/>
      <w:r w:rsidRPr="00296111">
        <w:rPr>
          <w:color w:val="auto"/>
        </w:rPr>
        <w:t xml:space="preserve">, </w:t>
      </w:r>
      <w:proofErr w:type="spellStart"/>
      <w:r w:rsidRPr="00296111">
        <w:rPr>
          <w:color w:val="auto"/>
        </w:rPr>
        <w:t>cafe</w:t>
      </w:r>
      <w:proofErr w:type="spellEnd"/>
      <w:r w:rsidRPr="00296111">
        <w:rPr>
          <w:color w:val="auto"/>
        </w:rPr>
        <w:t xml:space="preserve"> и представляет собой автономные рекламные установки размером в 1,8x1,2 м. Оснащены подсветкой внутреннего типа и, как правило, располагаются неподалеку от входов в рестораны, кафе, бары, ночные клубы, магазины и так далее.</w:t>
      </w:r>
    </w:p>
    <w:p w:rsidR="008C373B" w:rsidRDefault="008C373B" w:rsidP="008C373B">
      <w:pPr>
        <w:pStyle w:val="3"/>
        <w:spacing w:before="0" w:after="0"/>
        <w:ind w:firstLine="709"/>
        <w:jc w:val="both"/>
        <w:rPr>
          <w:rFonts w:ascii="Times New Roman" w:hAnsi="Times New Roman"/>
          <w:b w:val="0"/>
          <w:sz w:val="24"/>
          <w:szCs w:val="24"/>
        </w:rPr>
      </w:pPr>
    </w:p>
    <w:p w:rsidR="008C373B" w:rsidRPr="00296111" w:rsidRDefault="008C373B" w:rsidP="00A45CA2">
      <w:pPr>
        <w:pStyle w:val="3"/>
        <w:spacing w:before="0" w:after="0"/>
        <w:ind w:firstLine="709"/>
        <w:jc w:val="center"/>
        <w:rPr>
          <w:rFonts w:ascii="Times New Roman" w:hAnsi="Times New Roman"/>
          <w:b w:val="0"/>
          <w:sz w:val="24"/>
          <w:szCs w:val="24"/>
        </w:rPr>
      </w:pPr>
      <w:r w:rsidRPr="00296111">
        <w:rPr>
          <w:rFonts w:ascii="Times New Roman" w:hAnsi="Times New Roman"/>
          <w:b w:val="0"/>
          <w:sz w:val="24"/>
          <w:szCs w:val="24"/>
        </w:rPr>
        <w:t>Указатель</w:t>
      </w:r>
    </w:p>
    <w:p w:rsidR="008C373B" w:rsidRPr="00296111" w:rsidRDefault="008C373B" w:rsidP="008C373B">
      <w:pPr>
        <w:pStyle w:val="af3"/>
        <w:spacing w:before="0"/>
        <w:ind w:firstLine="709"/>
        <w:jc w:val="both"/>
        <w:rPr>
          <w:color w:val="auto"/>
        </w:rPr>
      </w:pPr>
      <w:r w:rsidRPr="00296111">
        <w:rPr>
          <w:color w:val="auto"/>
        </w:rPr>
        <w:t>Отдельно расположенная конструкция, являющая собой элемент системы городской навигации. По стандартам установка состоит из опоры со световыми коробами, выполненными в форматах от 0,265x0,835 м до 1,2x1,8 м. На поверхностях, как правило, содержится реклама и социально значимая информация. При создании данного типа рекламы возможны отклонения как в габаритах, так и в наличии подсветки.</w:t>
      </w:r>
    </w:p>
    <w:p w:rsidR="008C373B" w:rsidRDefault="008C373B" w:rsidP="008C373B">
      <w:pPr>
        <w:pStyle w:val="3"/>
        <w:spacing w:before="0" w:after="0"/>
        <w:ind w:firstLine="709"/>
        <w:jc w:val="both"/>
        <w:rPr>
          <w:rFonts w:ascii="Times New Roman" w:hAnsi="Times New Roman"/>
          <w:b w:val="0"/>
          <w:sz w:val="24"/>
          <w:szCs w:val="24"/>
        </w:rPr>
      </w:pPr>
    </w:p>
    <w:p w:rsidR="008C373B" w:rsidRPr="00296111" w:rsidRDefault="008C373B" w:rsidP="00A45CA2">
      <w:pPr>
        <w:pStyle w:val="3"/>
        <w:spacing w:before="0" w:after="0"/>
        <w:ind w:firstLine="709"/>
        <w:jc w:val="center"/>
        <w:rPr>
          <w:rFonts w:ascii="Times New Roman" w:hAnsi="Times New Roman"/>
          <w:b w:val="0"/>
          <w:sz w:val="24"/>
          <w:szCs w:val="24"/>
        </w:rPr>
      </w:pPr>
      <w:r w:rsidRPr="00296111">
        <w:rPr>
          <w:rFonts w:ascii="Times New Roman" w:hAnsi="Times New Roman"/>
          <w:b w:val="0"/>
          <w:sz w:val="24"/>
          <w:szCs w:val="24"/>
        </w:rPr>
        <w:t>Стела</w:t>
      </w:r>
    </w:p>
    <w:p w:rsidR="008C373B" w:rsidRPr="00296111" w:rsidRDefault="008C373B" w:rsidP="008C373B">
      <w:pPr>
        <w:pStyle w:val="af3"/>
        <w:spacing w:before="0"/>
        <w:ind w:firstLine="709"/>
        <w:jc w:val="both"/>
        <w:rPr>
          <w:color w:val="auto"/>
        </w:rPr>
      </w:pPr>
      <w:r w:rsidRPr="00296111">
        <w:rPr>
          <w:color w:val="auto"/>
        </w:rPr>
        <w:t xml:space="preserve">Трехмерная рекламная конструкция вертикального направления высотой от 0,8 м до 30 и более м. На стеле могут располагаться как стандартные прямоугольные рекламные форматы, так и другие: стрелки, </w:t>
      </w:r>
      <w:proofErr w:type="spellStart"/>
      <w:r w:rsidRPr="00296111">
        <w:rPr>
          <w:color w:val="auto"/>
        </w:rPr>
        <w:t>инфоблоки</w:t>
      </w:r>
      <w:proofErr w:type="spellEnd"/>
      <w:r w:rsidRPr="00296111">
        <w:rPr>
          <w:color w:val="auto"/>
        </w:rPr>
        <w:t xml:space="preserve"> по периметру и так далее. Подразделяются на:</w:t>
      </w:r>
    </w:p>
    <w:p w:rsidR="008C373B" w:rsidRPr="00296111" w:rsidRDefault="008C373B" w:rsidP="008C373B">
      <w:pPr>
        <w:pStyle w:val="af3"/>
        <w:numPr>
          <w:ilvl w:val="0"/>
          <w:numId w:val="11"/>
        </w:numPr>
        <w:spacing w:before="0"/>
        <w:ind w:left="0" w:firstLine="709"/>
        <w:jc w:val="both"/>
        <w:rPr>
          <w:color w:val="auto"/>
        </w:rPr>
      </w:pPr>
      <w:r w:rsidRPr="00296111">
        <w:rPr>
          <w:color w:val="auto"/>
        </w:rPr>
        <w:t>стационарные. Отличаются крупномасштабностью, располагаются на бетонном основании. Чаще всего их можно увидеть у автосервисов и заправок, стандартный размер — 1,8x8 м;</w:t>
      </w:r>
    </w:p>
    <w:p w:rsidR="008C373B" w:rsidRPr="00296111" w:rsidRDefault="008C373B" w:rsidP="008C373B">
      <w:pPr>
        <w:pStyle w:val="af3"/>
        <w:numPr>
          <w:ilvl w:val="0"/>
          <w:numId w:val="11"/>
        </w:numPr>
        <w:spacing w:before="0"/>
        <w:ind w:left="0" w:firstLine="709"/>
        <w:jc w:val="both"/>
        <w:rPr>
          <w:color w:val="auto"/>
        </w:rPr>
      </w:pPr>
      <w:r w:rsidRPr="00296111">
        <w:rPr>
          <w:color w:val="auto"/>
        </w:rPr>
        <w:t>мобильные. Работают от обычной розетки и применяются для рекламных целей на выставках, в торговых центрах и других местах скопления людей. Ст</w:t>
      </w:r>
      <w:r>
        <w:rPr>
          <w:color w:val="auto"/>
        </w:rPr>
        <w:t>андартный размер — 0,3x1,8</w:t>
      </w:r>
      <w:r w:rsidRPr="00296111">
        <w:rPr>
          <w:color w:val="auto"/>
        </w:rPr>
        <w:t>м.</w:t>
      </w:r>
    </w:p>
    <w:p w:rsidR="008C373B" w:rsidRDefault="008C373B" w:rsidP="008C373B">
      <w:pPr>
        <w:pStyle w:val="3"/>
        <w:spacing w:before="0" w:after="0"/>
        <w:ind w:firstLine="709"/>
        <w:jc w:val="both"/>
        <w:rPr>
          <w:rFonts w:ascii="Times New Roman" w:hAnsi="Times New Roman"/>
          <w:b w:val="0"/>
          <w:sz w:val="24"/>
          <w:szCs w:val="24"/>
        </w:rPr>
      </w:pPr>
    </w:p>
    <w:p w:rsidR="008C373B" w:rsidRPr="00296111" w:rsidRDefault="008C373B" w:rsidP="00A45CA2">
      <w:pPr>
        <w:pStyle w:val="3"/>
        <w:spacing w:before="0" w:after="0"/>
        <w:ind w:firstLine="709"/>
        <w:jc w:val="center"/>
        <w:rPr>
          <w:rFonts w:ascii="Times New Roman" w:hAnsi="Times New Roman"/>
          <w:b w:val="0"/>
          <w:sz w:val="24"/>
          <w:szCs w:val="24"/>
        </w:rPr>
      </w:pPr>
      <w:r w:rsidRPr="00296111">
        <w:rPr>
          <w:rFonts w:ascii="Times New Roman" w:hAnsi="Times New Roman"/>
          <w:b w:val="0"/>
          <w:sz w:val="24"/>
          <w:szCs w:val="24"/>
        </w:rPr>
        <w:t>Пилон</w:t>
      </w:r>
    </w:p>
    <w:p w:rsidR="008C373B" w:rsidRPr="00296111" w:rsidRDefault="008C373B" w:rsidP="008C373B">
      <w:pPr>
        <w:pStyle w:val="af3"/>
        <w:spacing w:before="0"/>
        <w:ind w:firstLine="709"/>
        <w:jc w:val="both"/>
        <w:rPr>
          <w:color w:val="auto"/>
        </w:rPr>
      </w:pPr>
      <w:r w:rsidRPr="00296111">
        <w:rPr>
          <w:color w:val="auto"/>
        </w:rPr>
        <w:t>Динамичные носители рекламы городского формата 1,2x1,8 м. Схож с роллером, но в отличие от него ориентирован только на пешеходов.</w:t>
      </w:r>
    </w:p>
    <w:p w:rsidR="008C373B" w:rsidRDefault="008C373B" w:rsidP="008C373B">
      <w:pPr>
        <w:pStyle w:val="2"/>
        <w:spacing w:before="0" w:after="0"/>
        <w:ind w:firstLine="709"/>
        <w:jc w:val="both"/>
        <w:rPr>
          <w:rFonts w:ascii="Times New Roman" w:hAnsi="Times New Roman"/>
          <w:sz w:val="24"/>
          <w:szCs w:val="24"/>
        </w:rPr>
      </w:pPr>
    </w:p>
    <w:p w:rsidR="008C373B" w:rsidRPr="00296111" w:rsidRDefault="008C373B" w:rsidP="00A45CA2">
      <w:pPr>
        <w:pStyle w:val="2"/>
        <w:spacing w:before="0" w:after="0"/>
        <w:ind w:firstLine="709"/>
        <w:jc w:val="center"/>
        <w:rPr>
          <w:rFonts w:ascii="Times New Roman" w:hAnsi="Times New Roman"/>
          <w:b w:val="0"/>
          <w:sz w:val="24"/>
          <w:szCs w:val="24"/>
        </w:rPr>
      </w:pPr>
      <w:r w:rsidRPr="00296111">
        <w:rPr>
          <w:rFonts w:ascii="Times New Roman" w:hAnsi="Times New Roman"/>
          <w:b w:val="0"/>
          <w:sz w:val="24"/>
          <w:szCs w:val="24"/>
        </w:rPr>
        <w:t>III. Прочие рекламные конструкции</w:t>
      </w:r>
    </w:p>
    <w:p w:rsidR="008C373B" w:rsidRDefault="008C373B" w:rsidP="008C373B">
      <w:pPr>
        <w:pStyle w:val="3"/>
        <w:spacing w:before="0" w:after="0"/>
        <w:ind w:firstLine="709"/>
        <w:jc w:val="both"/>
        <w:rPr>
          <w:rFonts w:ascii="Times New Roman" w:hAnsi="Times New Roman"/>
          <w:b w:val="0"/>
          <w:sz w:val="24"/>
          <w:szCs w:val="24"/>
        </w:rPr>
      </w:pPr>
    </w:p>
    <w:p w:rsidR="008C373B" w:rsidRPr="00296111" w:rsidRDefault="008C373B" w:rsidP="00A45CA2">
      <w:pPr>
        <w:pStyle w:val="3"/>
        <w:spacing w:before="0" w:after="0"/>
        <w:ind w:firstLine="709"/>
        <w:jc w:val="center"/>
        <w:rPr>
          <w:rFonts w:ascii="Times New Roman" w:hAnsi="Times New Roman"/>
          <w:b w:val="0"/>
          <w:sz w:val="24"/>
          <w:szCs w:val="24"/>
        </w:rPr>
      </w:pPr>
      <w:r w:rsidRPr="00296111">
        <w:rPr>
          <w:rFonts w:ascii="Times New Roman" w:hAnsi="Times New Roman"/>
          <w:b w:val="0"/>
          <w:sz w:val="24"/>
          <w:szCs w:val="24"/>
        </w:rPr>
        <w:t>Светодиодный экран (LED)</w:t>
      </w:r>
    </w:p>
    <w:p w:rsidR="008C373B" w:rsidRPr="00296111" w:rsidRDefault="008C373B" w:rsidP="008C373B">
      <w:pPr>
        <w:pStyle w:val="af3"/>
        <w:spacing w:before="0"/>
        <w:ind w:firstLine="709"/>
        <w:jc w:val="both"/>
        <w:rPr>
          <w:color w:val="auto"/>
        </w:rPr>
      </w:pPr>
      <w:r w:rsidRPr="00296111">
        <w:rPr>
          <w:color w:val="auto"/>
        </w:rPr>
        <w:t>Представляет собой сочетание телевизионной и наружной рекламы, что выделяет его в особенный вид носителя. По расположению возможны различные варианты: крыши домов, фасады торговых и офисных центров, автономное размещение, в транспорте или на транспорте.</w:t>
      </w:r>
    </w:p>
    <w:p w:rsidR="008C373B" w:rsidRDefault="008C373B" w:rsidP="008C373B">
      <w:pPr>
        <w:pStyle w:val="3"/>
        <w:spacing w:before="0" w:after="0"/>
        <w:ind w:firstLine="709"/>
        <w:jc w:val="both"/>
        <w:rPr>
          <w:rFonts w:ascii="Times New Roman" w:hAnsi="Times New Roman"/>
          <w:b w:val="0"/>
          <w:sz w:val="24"/>
          <w:szCs w:val="24"/>
        </w:rPr>
      </w:pPr>
    </w:p>
    <w:p w:rsidR="008C373B" w:rsidRPr="00296111" w:rsidRDefault="008C373B" w:rsidP="00A45CA2">
      <w:pPr>
        <w:pStyle w:val="3"/>
        <w:spacing w:before="0" w:after="0"/>
        <w:ind w:firstLine="709"/>
        <w:jc w:val="center"/>
        <w:rPr>
          <w:rFonts w:ascii="Times New Roman" w:hAnsi="Times New Roman"/>
          <w:b w:val="0"/>
          <w:sz w:val="24"/>
          <w:szCs w:val="24"/>
        </w:rPr>
      </w:pPr>
      <w:r w:rsidRPr="00296111">
        <w:rPr>
          <w:rFonts w:ascii="Times New Roman" w:hAnsi="Times New Roman"/>
          <w:b w:val="0"/>
          <w:sz w:val="24"/>
          <w:szCs w:val="24"/>
        </w:rPr>
        <w:t>Брандмауэр</w:t>
      </w:r>
    </w:p>
    <w:p w:rsidR="008C373B" w:rsidRPr="00296111" w:rsidRDefault="008C373B" w:rsidP="008C373B">
      <w:pPr>
        <w:pStyle w:val="af3"/>
        <w:spacing w:before="0"/>
        <w:ind w:firstLine="709"/>
        <w:jc w:val="both"/>
        <w:rPr>
          <w:color w:val="auto"/>
        </w:rPr>
      </w:pPr>
      <w:r w:rsidRPr="00296111">
        <w:rPr>
          <w:color w:val="auto"/>
        </w:rPr>
        <w:t>Рекламная конструкция крупного масштаба, располагаемая на фасадах зданий. Размер и форма поверхности зависят от габаритов стены. Исходя из размера рекламной поверхности разрабатывается дизайн-макет рекламируемых товара или услуги.</w:t>
      </w:r>
    </w:p>
    <w:p w:rsidR="008C373B" w:rsidRPr="00296111" w:rsidRDefault="008C373B" w:rsidP="008C373B">
      <w:pPr>
        <w:pStyle w:val="af3"/>
        <w:spacing w:before="0"/>
        <w:ind w:firstLine="709"/>
        <w:jc w:val="both"/>
        <w:rPr>
          <w:color w:val="auto"/>
        </w:rPr>
      </w:pPr>
      <w:r w:rsidRPr="00296111">
        <w:rPr>
          <w:color w:val="auto"/>
        </w:rPr>
        <w:t>Большая часть установок данного рекламного формата размещается на жилых домах, в том числе в спальных районах. Собственники жилья при этом не имеют никакой выгоды от рекламодателя. При этом, компании, устанавливающие такие брандмауэры, их расположением нарушают права жильцов дома, которые по незнанию собственных прав не решаются ничего с этим поделать. Любой житель дома, на котором располагается реклама, имеет право потребовать от компании деньги за аренду имущества и в случае отказа обратиться в суд или прокуратуру.</w:t>
      </w:r>
    </w:p>
    <w:p w:rsidR="008C373B" w:rsidRDefault="008C373B" w:rsidP="008C373B">
      <w:pPr>
        <w:pStyle w:val="3"/>
        <w:spacing w:before="0" w:after="0"/>
        <w:ind w:firstLine="709"/>
        <w:jc w:val="both"/>
        <w:rPr>
          <w:rFonts w:ascii="Times New Roman" w:hAnsi="Times New Roman"/>
          <w:b w:val="0"/>
          <w:sz w:val="24"/>
          <w:szCs w:val="24"/>
        </w:rPr>
      </w:pPr>
    </w:p>
    <w:p w:rsidR="008C373B" w:rsidRPr="00296111" w:rsidRDefault="008C373B" w:rsidP="00A45CA2">
      <w:pPr>
        <w:pStyle w:val="3"/>
        <w:spacing w:before="0" w:after="0"/>
        <w:ind w:firstLine="709"/>
        <w:jc w:val="center"/>
        <w:rPr>
          <w:rFonts w:ascii="Times New Roman" w:hAnsi="Times New Roman"/>
          <w:b w:val="0"/>
          <w:sz w:val="24"/>
          <w:szCs w:val="24"/>
        </w:rPr>
      </w:pPr>
      <w:r w:rsidRPr="00296111">
        <w:rPr>
          <w:rFonts w:ascii="Times New Roman" w:hAnsi="Times New Roman"/>
          <w:b w:val="0"/>
          <w:sz w:val="24"/>
          <w:szCs w:val="24"/>
        </w:rPr>
        <w:t>Крышная установка</w:t>
      </w:r>
    </w:p>
    <w:p w:rsidR="008C373B" w:rsidRPr="00296111" w:rsidRDefault="008C373B" w:rsidP="008C373B">
      <w:pPr>
        <w:pStyle w:val="af3"/>
        <w:spacing w:before="0"/>
        <w:ind w:firstLine="709"/>
        <w:jc w:val="both"/>
        <w:rPr>
          <w:color w:val="auto"/>
        </w:rPr>
      </w:pPr>
      <w:r w:rsidRPr="00296111">
        <w:rPr>
          <w:color w:val="auto"/>
        </w:rPr>
        <w:t xml:space="preserve">Исходя из названия, эта рекламная конструкция располагается на крышах домов. Ее ключевое отличие от других типов рекламных носителей — ярко выраженный персональный дизайн, выделяющий именно конкретный бренд. Такая реклама носит </w:t>
      </w:r>
      <w:proofErr w:type="spellStart"/>
      <w:r w:rsidRPr="00296111">
        <w:rPr>
          <w:color w:val="auto"/>
        </w:rPr>
        <w:t>имиджевый</w:t>
      </w:r>
      <w:proofErr w:type="spellEnd"/>
      <w:r w:rsidRPr="00296111">
        <w:rPr>
          <w:color w:val="auto"/>
        </w:rPr>
        <w:t xml:space="preserve"> характер. Как правило, обладают внутренней подсветкой и направлены как на пешеходов, так и на водителей — зависит от места размещения.</w:t>
      </w:r>
    </w:p>
    <w:p w:rsidR="008C373B" w:rsidRDefault="008C373B" w:rsidP="008C373B">
      <w:pPr>
        <w:pStyle w:val="3"/>
        <w:spacing w:before="0" w:after="0"/>
        <w:ind w:firstLine="709"/>
        <w:jc w:val="both"/>
        <w:rPr>
          <w:rFonts w:ascii="Times New Roman" w:hAnsi="Times New Roman"/>
          <w:b w:val="0"/>
          <w:sz w:val="24"/>
          <w:szCs w:val="24"/>
        </w:rPr>
      </w:pPr>
    </w:p>
    <w:p w:rsidR="008C373B" w:rsidRPr="00296111" w:rsidRDefault="008C373B" w:rsidP="00A45CA2">
      <w:pPr>
        <w:pStyle w:val="3"/>
        <w:spacing w:before="0" w:after="0"/>
        <w:ind w:firstLine="709"/>
        <w:jc w:val="center"/>
        <w:rPr>
          <w:rFonts w:ascii="Times New Roman" w:hAnsi="Times New Roman"/>
          <w:b w:val="0"/>
          <w:sz w:val="24"/>
          <w:szCs w:val="24"/>
        </w:rPr>
      </w:pPr>
      <w:r w:rsidRPr="00296111">
        <w:rPr>
          <w:rFonts w:ascii="Times New Roman" w:hAnsi="Times New Roman"/>
          <w:b w:val="0"/>
          <w:sz w:val="24"/>
          <w:szCs w:val="24"/>
        </w:rPr>
        <w:t>Строительные ограждения</w:t>
      </w:r>
    </w:p>
    <w:p w:rsidR="008C373B" w:rsidRPr="00296111" w:rsidRDefault="008C373B" w:rsidP="008C373B">
      <w:pPr>
        <w:pStyle w:val="af3"/>
        <w:spacing w:before="0"/>
        <w:ind w:firstLine="709"/>
        <w:jc w:val="both"/>
        <w:rPr>
          <w:color w:val="auto"/>
        </w:rPr>
      </w:pPr>
      <w:r w:rsidRPr="00296111">
        <w:rPr>
          <w:color w:val="auto"/>
        </w:rPr>
        <w:t xml:space="preserve">Специализированные рекламные проекты крупного формата на ограждениях. Масштаб разнообразен и зависит от размера стройплощадки. Реклама служит целям </w:t>
      </w:r>
      <w:proofErr w:type="gramStart"/>
      <w:r w:rsidRPr="00296111">
        <w:rPr>
          <w:color w:val="auto"/>
        </w:rPr>
        <w:t>защиты</w:t>
      </w:r>
      <w:proofErr w:type="gramEnd"/>
      <w:r w:rsidRPr="00296111">
        <w:rPr>
          <w:color w:val="auto"/>
        </w:rPr>
        <w:t xml:space="preserve"> прилегающей к строительной площадке территории.</w:t>
      </w:r>
    </w:p>
    <w:p w:rsidR="008C373B" w:rsidRPr="00296111" w:rsidRDefault="008C373B" w:rsidP="008C373B">
      <w:pPr>
        <w:pStyle w:val="af3"/>
        <w:spacing w:before="0"/>
        <w:ind w:firstLine="709"/>
        <w:jc w:val="both"/>
        <w:rPr>
          <w:color w:val="auto"/>
        </w:rPr>
      </w:pPr>
      <w:r w:rsidRPr="00296111">
        <w:rPr>
          <w:color w:val="auto"/>
        </w:rPr>
        <w:t>Современная практика наружной рекламы включает в себя множество форматов рекламных конструкций. Их эффективность оценивается индивидуально в зависимости от условий внешней среды и графического дизайн-макета. Стоит отметить, что рекламные установки могут также выполнять социально значимые функции: строительные ограждения скрывают вид стройплощадки, указатели помогают в городской навигации и так далее.</w:t>
      </w:r>
    </w:p>
    <w:p w:rsidR="008C373B" w:rsidRPr="00296111" w:rsidRDefault="008C373B" w:rsidP="008C373B">
      <w:pPr>
        <w:autoSpaceDE w:val="0"/>
        <w:autoSpaceDN w:val="0"/>
        <w:adjustRightInd w:val="0"/>
        <w:ind w:firstLine="709"/>
        <w:jc w:val="both"/>
      </w:pPr>
      <w:r w:rsidRPr="00296111">
        <w:t xml:space="preserve">По месту расположения рекламные конструкции подразделяются на следующие типы: </w:t>
      </w:r>
    </w:p>
    <w:p w:rsidR="008C373B" w:rsidRPr="00296111" w:rsidRDefault="008C373B" w:rsidP="008C373B">
      <w:pPr>
        <w:autoSpaceDE w:val="0"/>
        <w:autoSpaceDN w:val="0"/>
        <w:adjustRightInd w:val="0"/>
        <w:ind w:firstLine="709"/>
        <w:jc w:val="both"/>
      </w:pPr>
      <w:r w:rsidRPr="00296111">
        <w:t xml:space="preserve">- отдельно стоящие рекламные конструкции - стационарные наземные рекламные конструкции на собственных опорах; </w:t>
      </w:r>
    </w:p>
    <w:p w:rsidR="008C373B" w:rsidRPr="00296111" w:rsidRDefault="008C373B" w:rsidP="008C373B">
      <w:pPr>
        <w:autoSpaceDE w:val="0"/>
        <w:autoSpaceDN w:val="0"/>
        <w:adjustRightInd w:val="0"/>
        <w:ind w:firstLine="709"/>
        <w:jc w:val="both"/>
      </w:pPr>
      <w:r w:rsidRPr="00296111">
        <w:t xml:space="preserve">- рекламные конструкции, располагаемые на внешних стенах, крышах и иных конструктивных элементах зданий, строений и сооружений, остановочных пунктах движения общественного транспорта; </w:t>
      </w:r>
    </w:p>
    <w:p w:rsidR="008C373B" w:rsidRPr="00296111" w:rsidRDefault="008C373B" w:rsidP="008C373B">
      <w:pPr>
        <w:autoSpaceDE w:val="0"/>
        <w:autoSpaceDN w:val="0"/>
        <w:adjustRightInd w:val="0"/>
        <w:ind w:firstLine="709"/>
        <w:jc w:val="both"/>
      </w:pPr>
      <w:r w:rsidRPr="00296111">
        <w:t xml:space="preserve">- рекламные конструкции, располагаемые на столбах освещения, опорах контактной сети. </w:t>
      </w:r>
    </w:p>
    <w:p w:rsidR="008C373B" w:rsidRPr="00296111" w:rsidRDefault="008C373B" w:rsidP="008C373B">
      <w:pPr>
        <w:autoSpaceDE w:val="0"/>
        <w:autoSpaceDN w:val="0"/>
        <w:adjustRightInd w:val="0"/>
        <w:ind w:firstLine="709"/>
        <w:jc w:val="both"/>
      </w:pPr>
      <w:r w:rsidRPr="00296111">
        <w:t xml:space="preserve">По площади рекламного поля отдельно стоящие рекламные конструкции подразделяются на следующие категории: </w:t>
      </w:r>
    </w:p>
    <w:p w:rsidR="008C373B" w:rsidRPr="00296111" w:rsidRDefault="008C373B" w:rsidP="008C373B">
      <w:pPr>
        <w:autoSpaceDE w:val="0"/>
        <w:autoSpaceDN w:val="0"/>
        <w:adjustRightInd w:val="0"/>
        <w:ind w:firstLine="709"/>
        <w:jc w:val="both"/>
      </w:pPr>
      <w:r w:rsidRPr="00296111">
        <w:t xml:space="preserve">- малогабаритные рекламные конструкции с площадью одного рекламного поля (стороны) менее 6 кв. м; </w:t>
      </w:r>
    </w:p>
    <w:p w:rsidR="008C373B" w:rsidRPr="00296111" w:rsidRDefault="008C373B" w:rsidP="008C373B">
      <w:pPr>
        <w:autoSpaceDE w:val="0"/>
        <w:autoSpaceDN w:val="0"/>
        <w:adjustRightInd w:val="0"/>
        <w:ind w:firstLine="709"/>
        <w:jc w:val="both"/>
      </w:pPr>
      <w:r w:rsidRPr="00296111">
        <w:t xml:space="preserve">- крупногабаритные рекламные конструкции с площадью одного рекламного поля (стороны) от 6 кв. м до 18 кв. м включительно; </w:t>
      </w:r>
    </w:p>
    <w:p w:rsidR="008C373B" w:rsidRPr="00296111" w:rsidRDefault="008C373B" w:rsidP="008C373B">
      <w:pPr>
        <w:autoSpaceDE w:val="0"/>
        <w:autoSpaceDN w:val="0"/>
        <w:adjustRightInd w:val="0"/>
        <w:ind w:firstLine="709"/>
        <w:jc w:val="both"/>
      </w:pPr>
      <w:r w:rsidRPr="00296111">
        <w:t xml:space="preserve">- рекламные конструкции особо крупных форматов с площадью одного рекламного поля (стороны) более 18 кв. м. </w:t>
      </w:r>
    </w:p>
    <w:p w:rsidR="008C373B" w:rsidRPr="00296111" w:rsidRDefault="008C373B" w:rsidP="008C373B">
      <w:pPr>
        <w:autoSpaceDE w:val="0"/>
        <w:autoSpaceDN w:val="0"/>
        <w:adjustRightInd w:val="0"/>
        <w:ind w:firstLine="709"/>
        <w:jc w:val="both"/>
      </w:pPr>
      <w:r w:rsidRPr="00296111">
        <w:t xml:space="preserve">По высоте размещения рекламного поля отдельно стоящие рекламные конструкции подразделяются на следующие категории: </w:t>
      </w:r>
    </w:p>
    <w:p w:rsidR="008C373B" w:rsidRPr="00296111" w:rsidRDefault="008C373B" w:rsidP="008C373B">
      <w:pPr>
        <w:autoSpaceDE w:val="0"/>
        <w:autoSpaceDN w:val="0"/>
        <w:adjustRightInd w:val="0"/>
        <w:ind w:firstLine="709"/>
        <w:jc w:val="both"/>
      </w:pPr>
      <w:r w:rsidRPr="00296111">
        <w:t xml:space="preserve">- рекламные конструкции малой высоты - верхний край рекламного поля расположен на высоте не более 4,5 м от поверхности размещения; </w:t>
      </w:r>
    </w:p>
    <w:p w:rsidR="008C373B" w:rsidRPr="00296111" w:rsidRDefault="008C373B" w:rsidP="008C373B">
      <w:pPr>
        <w:autoSpaceDE w:val="0"/>
        <w:autoSpaceDN w:val="0"/>
        <w:adjustRightInd w:val="0"/>
        <w:ind w:firstLine="709"/>
        <w:jc w:val="both"/>
      </w:pPr>
      <w:r w:rsidRPr="00296111">
        <w:t xml:space="preserve">- рекламные конструкции нормальной высоты - верхний край рекламного поля расположен на высоте от 4,5 до 7 м от поверхности размещения; </w:t>
      </w:r>
    </w:p>
    <w:p w:rsidR="008C373B" w:rsidRPr="00296111" w:rsidRDefault="008C373B" w:rsidP="008C373B">
      <w:pPr>
        <w:autoSpaceDE w:val="0"/>
        <w:autoSpaceDN w:val="0"/>
        <w:adjustRightInd w:val="0"/>
        <w:ind w:firstLine="709"/>
        <w:jc w:val="both"/>
      </w:pPr>
      <w:r w:rsidRPr="00296111">
        <w:t xml:space="preserve">- рекламные конструкции увеличенной высоты - верхний край рекламного поля расположен на высоте более 7 м от поверхности размещения. </w:t>
      </w:r>
    </w:p>
    <w:p w:rsidR="008C373B" w:rsidRPr="00296111" w:rsidRDefault="008C373B" w:rsidP="008C373B">
      <w:pPr>
        <w:autoSpaceDE w:val="0"/>
        <w:autoSpaceDN w:val="0"/>
        <w:adjustRightInd w:val="0"/>
        <w:ind w:firstLine="709"/>
        <w:jc w:val="both"/>
      </w:pPr>
      <w:r w:rsidRPr="00296111">
        <w:t>- размещение рекламных конструкций и размещаемой информации на данных рекламных конструкциях осуществляется на основании решений администрации или договоров с администрацией муниципального образования – Осинниковский городской округ.</w:t>
      </w:r>
    </w:p>
    <w:p w:rsidR="008C373B" w:rsidRDefault="008C373B" w:rsidP="00296111">
      <w:pPr>
        <w:autoSpaceDE w:val="0"/>
        <w:autoSpaceDN w:val="0"/>
        <w:adjustRightInd w:val="0"/>
        <w:ind w:firstLine="709"/>
        <w:jc w:val="right"/>
      </w:pPr>
    </w:p>
    <w:p w:rsidR="008C373B" w:rsidRDefault="008C373B" w:rsidP="00296111">
      <w:pPr>
        <w:autoSpaceDE w:val="0"/>
        <w:autoSpaceDN w:val="0"/>
        <w:adjustRightInd w:val="0"/>
        <w:ind w:firstLine="709"/>
        <w:jc w:val="right"/>
      </w:pPr>
    </w:p>
    <w:p w:rsidR="008C373B" w:rsidRDefault="008C373B" w:rsidP="00296111">
      <w:pPr>
        <w:autoSpaceDE w:val="0"/>
        <w:autoSpaceDN w:val="0"/>
        <w:adjustRightInd w:val="0"/>
        <w:ind w:firstLine="709"/>
        <w:jc w:val="right"/>
      </w:pPr>
    </w:p>
    <w:p w:rsidR="008C373B" w:rsidRDefault="008C373B" w:rsidP="00296111">
      <w:pPr>
        <w:autoSpaceDE w:val="0"/>
        <w:autoSpaceDN w:val="0"/>
        <w:adjustRightInd w:val="0"/>
        <w:ind w:firstLine="709"/>
        <w:jc w:val="right"/>
      </w:pPr>
    </w:p>
    <w:p w:rsidR="008C373B" w:rsidRDefault="008C373B" w:rsidP="00296111">
      <w:pPr>
        <w:autoSpaceDE w:val="0"/>
        <w:autoSpaceDN w:val="0"/>
        <w:adjustRightInd w:val="0"/>
        <w:ind w:firstLine="709"/>
        <w:jc w:val="right"/>
      </w:pPr>
    </w:p>
    <w:p w:rsidR="008C373B" w:rsidRDefault="008C373B" w:rsidP="00296111">
      <w:pPr>
        <w:autoSpaceDE w:val="0"/>
        <w:autoSpaceDN w:val="0"/>
        <w:adjustRightInd w:val="0"/>
        <w:ind w:firstLine="709"/>
        <w:jc w:val="right"/>
      </w:pPr>
    </w:p>
    <w:p w:rsidR="008C373B" w:rsidRDefault="008C373B" w:rsidP="00296111">
      <w:pPr>
        <w:autoSpaceDE w:val="0"/>
        <w:autoSpaceDN w:val="0"/>
        <w:adjustRightInd w:val="0"/>
        <w:ind w:firstLine="709"/>
        <w:jc w:val="right"/>
      </w:pPr>
    </w:p>
    <w:p w:rsidR="008C373B" w:rsidRDefault="008C373B" w:rsidP="00296111">
      <w:pPr>
        <w:autoSpaceDE w:val="0"/>
        <w:autoSpaceDN w:val="0"/>
        <w:adjustRightInd w:val="0"/>
        <w:ind w:firstLine="709"/>
        <w:jc w:val="right"/>
      </w:pPr>
    </w:p>
    <w:p w:rsidR="008C373B" w:rsidRDefault="008C373B" w:rsidP="00296111">
      <w:pPr>
        <w:autoSpaceDE w:val="0"/>
        <w:autoSpaceDN w:val="0"/>
        <w:adjustRightInd w:val="0"/>
        <w:ind w:firstLine="709"/>
        <w:jc w:val="right"/>
      </w:pPr>
    </w:p>
    <w:p w:rsidR="008C373B" w:rsidRDefault="008C373B" w:rsidP="00296111">
      <w:pPr>
        <w:autoSpaceDE w:val="0"/>
        <w:autoSpaceDN w:val="0"/>
        <w:adjustRightInd w:val="0"/>
        <w:ind w:firstLine="709"/>
        <w:jc w:val="right"/>
      </w:pPr>
    </w:p>
    <w:p w:rsidR="008C373B" w:rsidRDefault="008C373B" w:rsidP="00296111">
      <w:pPr>
        <w:autoSpaceDE w:val="0"/>
        <w:autoSpaceDN w:val="0"/>
        <w:adjustRightInd w:val="0"/>
        <w:ind w:firstLine="709"/>
        <w:jc w:val="right"/>
      </w:pPr>
    </w:p>
    <w:p w:rsidR="008C373B" w:rsidRDefault="008C373B" w:rsidP="00296111">
      <w:pPr>
        <w:autoSpaceDE w:val="0"/>
        <w:autoSpaceDN w:val="0"/>
        <w:adjustRightInd w:val="0"/>
        <w:ind w:firstLine="709"/>
        <w:jc w:val="right"/>
      </w:pPr>
    </w:p>
    <w:p w:rsidR="003553AD" w:rsidRPr="00296111" w:rsidRDefault="008C373B" w:rsidP="00296111">
      <w:pPr>
        <w:autoSpaceDE w:val="0"/>
        <w:autoSpaceDN w:val="0"/>
        <w:adjustRightInd w:val="0"/>
        <w:ind w:firstLine="709"/>
        <w:jc w:val="right"/>
      </w:pPr>
      <w:r>
        <w:lastRenderedPageBreak/>
        <w:t>Приложение 2</w:t>
      </w:r>
    </w:p>
    <w:p w:rsidR="003553AD" w:rsidRPr="00296111" w:rsidRDefault="003553AD" w:rsidP="00296111">
      <w:pPr>
        <w:autoSpaceDE w:val="0"/>
        <w:autoSpaceDN w:val="0"/>
        <w:adjustRightInd w:val="0"/>
        <w:ind w:firstLine="709"/>
        <w:jc w:val="right"/>
      </w:pPr>
      <w:r w:rsidRPr="00296111">
        <w:t>к постановлению администрации</w:t>
      </w:r>
    </w:p>
    <w:p w:rsidR="003553AD" w:rsidRPr="00296111" w:rsidRDefault="003553AD" w:rsidP="00296111">
      <w:pPr>
        <w:autoSpaceDE w:val="0"/>
        <w:autoSpaceDN w:val="0"/>
        <w:adjustRightInd w:val="0"/>
        <w:ind w:firstLine="709"/>
        <w:jc w:val="right"/>
      </w:pPr>
      <w:r w:rsidRPr="00296111">
        <w:t xml:space="preserve">Осинниковского городского округа </w:t>
      </w:r>
    </w:p>
    <w:p w:rsidR="003553AD" w:rsidRPr="00296111" w:rsidRDefault="003553AD" w:rsidP="00296111">
      <w:pPr>
        <w:autoSpaceDE w:val="0"/>
        <w:autoSpaceDN w:val="0"/>
        <w:adjustRightInd w:val="0"/>
        <w:ind w:firstLine="709"/>
        <w:jc w:val="right"/>
      </w:pPr>
      <w:r w:rsidRPr="00296111">
        <w:t>от ______________ N_________</w:t>
      </w:r>
    </w:p>
    <w:p w:rsidR="003553AD" w:rsidRPr="00296111" w:rsidRDefault="003553AD" w:rsidP="00296111">
      <w:pPr>
        <w:autoSpaceDE w:val="0"/>
        <w:autoSpaceDN w:val="0"/>
        <w:adjustRightInd w:val="0"/>
        <w:jc w:val="both"/>
      </w:pPr>
    </w:p>
    <w:p w:rsidR="003553AD" w:rsidRDefault="003553AD" w:rsidP="00F20A92">
      <w:pPr>
        <w:autoSpaceDE w:val="0"/>
        <w:autoSpaceDN w:val="0"/>
        <w:adjustRightInd w:val="0"/>
        <w:ind w:firstLine="540"/>
        <w:jc w:val="center"/>
      </w:pPr>
      <w:r>
        <w:t>Размещение</w:t>
      </w:r>
      <w:r w:rsidRPr="00296111">
        <w:t xml:space="preserve"> рекламных конструкций, установленных на территории </w:t>
      </w:r>
    </w:p>
    <w:p w:rsidR="003553AD" w:rsidRPr="00296111" w:rsidRDefault="003553AD" w:rsidP="00F20A92">
      <w:pPr>
        <w:autoSpaceDE w:val="0"/>
        <w:autoSpaceDN w:val="0"/>
        <w:adjustRightInd w:val="0"/>
        <w:ind w:firstLine="540"/>
        <w:jc w:val="center"/>
      </w:pPr>
      <w:r w:rsidRPr="00296111">
        <w:t>Осинниковского городского округа</w:t>
      </w:r>
    </w:p>
    <w:p w:rsidR="003553AD" w:rsidRPr="00296111" w:rsidRDefault="003553AD" w:rsidP="00F20A92">
      <w:pPr>
        <w:autoSpaceDE w:val="0"/>
        <w:autoSpaceDN w:val="0"/>
        <w:adjustRightInd w:val="0"/>
        <w:ind w:firstLine="540"/>
        <w:jc w:val="center"/>
        <w:rPr>
          <w:i/>
        </w:rPr>
      </w:pPr>
    </w:p>
    <w:p w:rsidR="003553AD" w:rsidRDefault="003553AD" w:rsidP="00707E02">
      <w:pPr>
        <w:autoSpaceDE w:val="0"/>
        <w:autoSpaceDN w:val="0"/>
        <w:adjustRightInd w:val="0"/>
        <w:ind w:firstLine="540"/>
        <w:jc w:val="center"/>
        <w:rPr>
          <w:i/>
        </w:rPr>
      </w:pPr>
      <w:r w:rsidRPr="00DB7D79">
        <w:rPr>
          <w:i/>
        </w:rPr>
        <w:t>Щитовые рекламные конструкции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8"/>
        <w:gridCol w:w="3240"/>
        <w:gridCol w:w="3420"/>
        <w:gridCol w:w="1872"/>
      </w:tblGrid>
      <w:tr w:rsidR="003553AD" w:rsidRPr="00FC3FF8" w:rsidTr="003C33E5">
        <w:trPr>
          <w:trHeight w:val="998"/>
          <w:jc w:val="center"/>
        </w:trPr>
        <w:tc>
          <w:tcPr>
            <w:tcW w:w="988" w:type="dxa"/>
            <w:vAlign w:val="center"/>
          </w:tcPr>
          <w:p w:rsidR="003553AD" w:rsidRPr="00FC3FF8" w:rsidRDefault="003553AD" w:rsidP="00A43C1D">
            <w:pPr>
              <w:autoSpaceDE w:val="0"/>
              <w:autoSpaceDN w:val="0"/>
              <w:adjustRightInd w:val="0"/>
              <w:jc w:val="center"/>
            </w:pPr>
            <w:r w:rsidRPr="00FC3FF8">
              <w:t>№ щита на схеме</w:t>
            </w:r>
          </w:p>
        </w:tc>
        <w:tc>
          <w:tcPr>
            <w:tcW w:w="3240" w:type="dxa"/>
            <w:vAlign w:val="center"/>
          </w:tcPr>
          <w:p w:rsidR="003553AD" w:rsidRPr="00FC3FF8" w:rsidRDefault="003553AD" w:rsidP="00A43C1D">
            <w:pPr>
              <w:autoSpaceDE w:val="0"/>
              <w:autoSpaceDN w:val="0"/>
              <w:adjustRightInd w:val="0"/>
              <w:jc w:val="center"/>
            </w:pPr>
            <w:r w:rsidRPr="00FC3FF8">
              <w:t>Место размещения</w:t>
            </w:r>
          </w:p>
        </w:tc>
        <w:tc>
          <w:tcPr>
            <w:tcW w:w="3420" w:type="dxa"/>
            <w:vAlign w:val="center"/>
          </w:tcPr>
          <w:p w:rsidR="003553AD" w:rsidRPr="00FC3FF8" w:rsidRDefault="003553AD" w:rsidP="00A43C1D">
            <w:pPr>
              <w:autoSpaceDE w:val="0"/>
              <w:autoSpaceDN w:val="0"/>
              <w:adjustRightInd w:val="0"/>
              <w:jc w:val="center"/>
            </w:pPr>
            <w:r w:rsidRPr="00FC3FF8">
              <w:t>Тип конструкции, размеры</w:t>
            </w:r>
          </w:p>
        </w:tc>
        <w:tc>
          <w:tcPr>
            <w:tcW w:w="1872" w:type="dxa"/>
            <w:vAlign w:val="center"/>
          </w:tcPr>
          <w:p w:rsidR="003553AD" w:rsidRPr="00FC3FF8" w:rsidRDefault="003553AD" w:rsidP="00A43C1D">
            <w:pPr>
              <w:autoSpaceDE w:val="0"/>
              <w:autoSpaceDN w:val="0"/>
              <w:adjustRightInd w:val="0"/>
              <w:jc w:val="center"/>
            </w:pPr>
            <w:r w:rsidRPr="00FC3FF8">
              <w:t>Вид рекламы</w:t>
            </w:r>
          </w:p>
        </w:tc>
      </w:tr>
      <w:tr w:rsidR="003553AD" w:rsidRPr="00FC3FF8" w:rsidTr="003C33E5">
        <w:trPr>
          <w:trHeight w:val="1331"/>
          <w:jc w:val="center"/>
        </w:trPr>
        <w:tc>
          <w:tcPr>
            <w:tcW w:w="988" w:type="dxa"/>
            <w:vAlign w:val="center"/>
          </w:tcPr>
          <w:p w:rsidR="003553AD" w:rsidRPr="00FC3FF8" w:rsidRDefault="003553AD" w:rsidP="00A43C1D">
            <w:pPr>
              <w:autoSpaceDE w:val="0"/>
              <w:autoSpaceDN w:val="0"/>
              <w:adjustRightInd w:val="0"/>
              <w:jc w:val="center"/>
            </w:pPr>
          </w:p>
          <w:p w:rsidR="003553AD" w:rsidRPr="00FC3FF8" w:rsidRDefault="003553AD" w:rsidP="00A43C1D">
            <w:pPr>
              <w:autoSpaceDE w:val="0"/>
              <w:autoSpaceDN w:val="0"/>
              <w:adjustRightInd w:val="0"/>
              <w:jc w:val="center"/>
            </w:pPr>
            <w:r w:rsidRPr="00FC3FF8">
              <w:t>1</w:t>
            </w:r>
          </w:p>
        </w:tc>
        <w:tc>
          <w:tcPr>
            <w:tcW w:w="3240" w:type="dxa"/>
            <w:vAlign w:val="center"/>
          </w:tcPr>
          <w:p w:rsidR="003553AD" w:rsidRPr="00FC3FF8" w:rsidRDefault="003553AD" w:rsidP="00A43C1D">
            <w:pPr>
              <w:autoSpaceDE w:val="0"/>
              <w:autoSpaceDN w:val="0"/>
              <w:adjustRightInd w:val="0"/>
              <w:jc w:val="center"/>
            </w:pPr>
            <w:r w:rsidRPr="00DF7903">
              <w:t xml:space="preserve">РФ, Кемеровская область-Кузбасс, Осинниковский городской округ, </w:t>
            </w:r>
            <w:r>
              <w:t>г. Осинники, ул. Революции, 9</w:t>
            </w:r>
          </w:p>
        </w:tc>
        <w:tc>
          <w:tcPr>
            <w:tcW w:w="3420" w:type="dxa"/>
            <w:vAlign w:val="center"/>
          </w:tcPr>
          <w:p w:rsidR="003553AD" w:rsidRPr="00FC3FF8" w:rsidRDefault="003553AD" w:rsidP="00A43C1D">
            <w:pPr>
              <w:jc w:val="center"/>
            </w:pPr>
            <w:r w:rsidRPr="00FC3FF8">
              <w:t>двухсторонняя щитовая рекламная конструкция с размером информационного поля 3х6 м</w:t>
            </w:r>
          </w:p>
        </w:tc>
        <w:tc>
          <w:tcPr>
            <w:tcW w:w="1872" w:type="dxa"/>
            <w:vAlign w:val="center"/>
          </w:tcPr>
          <w:p w:rsidR="003553AD" w:rsidRPr="00FC3FF8" w:rsidRDefault="003553AD" w:rsidP="00A43C1D">
            <w:pPr>
              <w:autoSpaceDE w:val="0"/>
              <w:autoSpaceDN w:val="0"/>
              <w:adjustRightInd w:val="0"/>
              <w:jc w:val="center"/>
            </w:pPr>
            <w:r w:rsidRPr="00FC3FF8">
              <w:t>коммерческая</w:t>
            </w:r>
          </w:p>
        </w:tc>
      </w:tr>
      <w:tr w:rsidR="003553AD" w:rsidRPr="00FC3FF8" w:rsidTr="003C33E5">
        <w:trPr>
          <w:trHeight w:val="1607"/>
          <w:jc w:val="center"/>
        </w:trPr>
        <w:tc>
          <w:tcPr>
            <w:tcW w:w="988" w:type="dxa"/>
            <w:vAlign w:val="center"/>
          </w:tcPr>
          <w:p w:rsidR="003553AD" w:rsidRPr="00FC3FF8" w:rsidRDefault="003553AD" w:rsidP="00A43C1D">
            <w:pPr>
              <w:autoSpaceDE w:val="0"/>
              <w:autoSpaceDN w:val="0"/>
              <w:adjustRightInd w:val="0"/>
              <w:jc w:val="center"/>
            </w:pPr>
          </w:p>
          <w:p w:rsidR="003553AD" w:rsidRPr="00FC3FF8" w:rsidRDefault="003553AD" w:rsidP="00A43C1D">
            <w:pPr>
              <w:autoSpaceDE w:val="0"/>
              <w:autoSpaceDN w:val="0"/>
              <w:adjustRightInd w:val="0"/>
              <w:jc w:val="center"/>
            </w:pPr>
            <w:r w:rsidRPr="00FC3FF8">
              <w:t>2</w:t>
            </w:r>
          </w:p>
        </w:tc>
        <w:tc>
          <w:tcPr>
            <w:tcW w:w="3240" w:type="dxa"/>
            <w:vAlign w:val="center"/>
          </w:tcPr>
          <w:p w:rsidR="003553AD" w:rsidRPr="00FC3FF8" w:rsidRDefault="003553AD" w:rsidP="00A43C1D">
            <w:pPr>
              <w:autoSpaceDE w:val="0"/>
              <w:autoSpaceDN w:val="0"/>
              <w:adjustRightInd w:val="0"/>
              <w:jc w:val="center"/>
            </w:pPr>
            <w:r w:rsidRPr="00DF7903">
              <w:t xml:space="preserve">РФ, Кемеровская область-Кузбасс, Осинниковский городской округ, </w:t>
            </w:r>
            <w:r>
              <w:t>г. Осинники, а/д «Осинники -Калтан», р</w:t>
            </w:r>
            <w:r w:rsidRPr="00FC3FF8">
              <w:t>айон городского парка</w:t>
            </w:r>
          </w:p>
        </w:tc>
        <w:tc>
          <w:tcPr>
            <w:tcW w:w="3420" w:type="dxa"/>
            <w:vAlign w:val="center"/>
          </w:tcPr>
          <w:p w:rsidR="003553AD" w:rsidRPr="00FC3FF8" w:rsidRDefault="003553AD" w:rsidP="00A43C1D">
            <w:pPr>
              <w:jc w:val="center"/>
            </w:pPr>
            <w:r w:rsidRPr="00FC3FF8">
              <w:t>двухсторонняя щитовая рекламная конструкция с размером информационного поля 3х6 м</w:t>
            </w:r>
          </w:p>
        </w:tc>
        <w:tc>
          <w:tcPr>
            <w:tcW w:w="1872" w:type="dxa"/>
            <w:vAlign w:val="center"/>
          </w:tcPr>
          <w:p w:rsidR="003553AD" w:rsidRPr="00FC3FF8" w:rsidRDefault="003553AD" w:rsidP="00A43C1D">
            <w:pPr>
              <w:jc w:val="center"/>
            </w:pPr>
            <w:r w:rsidRPr="00FC3FF8">
              <w:t>коммерческая</w:t>
            </w:r>
          </w:p>
        </w:tc>
      </w:tr>
      <w:tr w:rsidR="003553AD" w:rsidRPr="00FC3FF8" w:rsidTr="003C33E5">
        <w:trPr>
          <w:trHeight w:val="1241"/>
          <w:jc w:val="center"/>
        </w:trPr>
        <w:tc>
          <w:tcPr>
            <w:tcW w:w="988" w:type="dxa"/>
            <w:vAlign w:val="center"/>
          </w:tcPr>
          <w:p w:rsidR="003553AD" w:rsidRPr="00FC3FF8" w:rsidRDefault="003553AD" w:rsidP="00A43C1D">
            <w:pPr>
              <w:autoSpaceDE w:val="0"/>
              <w:autoSpaceDN w:val="0"/>
              <w:adjustRightInd w:val="0"/>
              <w:jc w:val="center"/>
              <w:rPr>
                <w:lang w:val="en-US"/>
              </w:rPr>
            </w:pPr>
            <w:r w:rsidRPr="00FC3FF8">
              <w:rPr>
                <w:lang w:val="en-US"/>
              </w:rPr>
              <w:t>3</w:t>
            </w:r>
          </w:p>
        </w:tc>
        <w:tc>
          <w:tcPr>
            <w:tcW w:w="3240" w:type="dxa"/>
            <w:vAlign w:val="center"/>
          </w:tcPr>
          <w:p w:rsidR="003553AD" w:rsidRPr="00FC3FF8" w:rsidRDefault="003553AD" w:rsidP="00A43C1D">
            <w:pPr>
              <w:autoSpaceDE w:val="0"/>
              <w:autoSpaceDN w:val="0"/>
              <w:adjustRightInd w:val="0"/>
              <w:jc w:val="center"/>
            </w:pPr>
            <w:r w:rsidRPr="00DF7903">
              <w:t xml:space="preserve">РФ, Кемеровская область-Кузбасс, Осинниковский городской округ, </w:t>
            </w:r>
            <w:r>
              <w:t>г. Осинники, ул. Победы, 36</w:t>
            </w:r>
          </w:p>
        </w:tc>
        <w:tc>
          <w:tcPr>
            <w:tcW w:w="3420" w:type="dxa"/>
            <w:vAlign w:val="center"/>
          </w:tcPr>
          <w:p w:rsidR="003553AD" w:rsidRPr="00FC3FF8" w:rsidRDefault="003553AD" w:rsidP="00A43C1D">
            <w:pPr>
              <w:jc w:val="center"/>
            </w:pPr>
            <w:r w:rsidRPr="00FC3FF8">
              <w:t>двухсторонняя щитовая рекламная конструкция с размером информационного поля 3х6 м</w:t>
            </w:r>
          </w:p>
        </w:tc>
        <w:tc>
          <w:tcPr>
            <w:tcW w:w="1872" w:type="dxa"/>
            <w:vAlign w:val="center"/>
          </w:tcPr>
          <w:p w:rsidR="003553AD" w:rsidRPr="00FC3FF8" w:rsidRDefault="003553AD" w:rsidP="00A43C1D">
            <w:pPr>
              <w:jc w:val="center"/>
            </w:pPr>
            <w:r w:rsidRPr="00FC3FF8">
              <w:t>коммерческая</w:t>
            </w:r>
          </w:p>
        </w:tc>
      </w:tr>
      <w:tr w:rsidR="003553AD" w:rsidRPr="00FC3FF8" w:rsidTr="003C33E5">
        <w:trPr>
          <w:trHeight w:val="1421"/>
          <w:jc w:val="center"/>
        </w:trPr>
        <w:tc>
          <w:tcPr>
            <w:tcW w:w="988" w:type="dxa"/>
            <w:vAlign w:val="center"/>
          </w:tcPr>
          <w:p w:rsidR="003553AD" w:rsidRPr="00FC3FF8" w:rsidRDefault="003553AD" w:rsidP="00A43C1D">
            <w:pPr>
              <w:autoSpaceDE w:val="0"/>
              <w:autoSpaceDN w:val="0"/>
              <w:adjustRightInd w:val="0"/>
              <w:jc w:val="center"/>
            </w:pPr>
            <w:r w:rsidRPr="00FC3FF8">
              <w:t>4</w:t>
            </w:r>
          </w:p>
        </w:tc>
        <w:tc>
          <w:tcPr>
            <w:tcW w:w="3240" w:type="dxa"/>
            <w:vAlign w:val="center"/>
          </w:tcPr>
          <w:p w:rsidR="003553AD" w:rsidRPr="00FC3FF8" w:rsidRDefault="003553AD" w:rsidP="00A43C1D">
            <w:pPr>
              <w:autoSpaceDE w:val="0"/>
              <w:autoSpaceDN w:val="0"/>
              <w:adjustRightInd w:val="0"/>
              <w:jc w:val="center"/>
            </w:pPr>
            <w:r w:rsidRPr="00DF7903">
              <w:t xml:space="preserve">РФ, Кемеровская область-Кузбасс, Осинниковский городской округ, </w:t>
            </w:r>
            <w:r>
              <w:t>г. Осинники, ул. Революции, 27</w:t>
            </w:r>
          </w:p>
        </w:tc>
        <w:tc>
          <w:tcPr>
            <w:tcW w:w="3420" w:type="dxa"/>
            <w:vAlign w:val="center"/>
          </w:tcPr>
          <w:p w:rsidR="003553AD" w:rsidRPr="00FC3FF8" w:rsidRDefault="003553AD" w:rsidP="00A43C1D">
            <w:pPr>
              <w:jc w:val="center"/>
            </w:pPr>
            <w:r w:rsidRPr="00FC3FF8">
              <w:t>двухсторонняя щитовая рекламная конструкция с размером информационного поля 3х6 м</w:t>
            </w:r>
          </w:p>
        </w:tc>
        <w:tc>
          <w:tcPr>
            <w:tcW w:w="1872" w:type="dxa"/>
            <w:vAlign w:val="center"/>
          </w:tcPr>
          <w:p w:rsidR="003553AD" w:rsidRPr="00FC3FF8" w:rsidRDefault="003553AD" w:rsidP="00A43C1D">
            <w:pPr>
              <w:jc w:val="center"/>
            </w:pPr>
            <w:r w:rsidRPr="00FC3FF8">
              <w:t>коммерческая</w:t>
            </w:r>
          </w:p>
        </w:tc>
      </w:tr>
      <w:tr w:rsidR="003553AD" w:rsidRPr="00FC3FF8" w:rsidTr="003C33E5">
        <w:trPr>
          <w:trHeight w:val="1433"/>
          <w:jc w:val="center"/>
        </w:trPr>
        <w:tc>
          <w:tcPr>
            <w:tcW w:w="988" w:type="dxa"/>
            <w:vAlign w:val="center"/>
          </w:tcPr>
          <w:p w:rsidR="003553AD" w:rsidRPr="00FC3FF8" w:rsidRDefault="003553AD" w:rsidP="00A43C1D">
            <w:pPr>
              <w:autoSpaceDE w:val="0"/>
              <w:autoSpaceDN w:val="0"/>
              <w:adjustRightInd w:val="0"/>
              <w:jc w:val="center"/>
            </w:pPr>
            <w:r w:rsidRPr="00FC3FF8">
              <w:t>5</w:t>
            </w:r>
          </w:p>
        </w:tc>
        <w:tc>
          <w:tcPr>
            <w:tcW w:w="3240" w:type="dxa"/>
            <w:vAlign w:val="center"/>
          </w:tcPr>
          <w:p w:rsidR="003553AD" w:rsidRPr="00FC3FF8" w:rsidRDefault="003553AD" w:rsidP="00A43C1D">
            <w:pPr>
              <w:autoSpaceDE w:val="0"/>
              <w:autoSpaceDN w:val="0"/>
              <w:adjustRightInd w:val="0"/>
              <w:jc w:val="center"/>
            </w:pPr>
            <w:r w:rsidRPr="00DF7903">
              <w:t xml:space="preserve">РФ, Кемеровская область-Кузбасс, Осинниковский городской округ, </w:t>
            </w:r>
            <w:r>
              <w:t>г. Осинники, ул. Магистральный проезд, 8</w:t>
            </w:r>
          </w:p>
        </w:tc>
        <w:tc>
          <w:tcPr>
            <w:tcW w:w="3420" w:type="dxa"/>
            <w:vAlign w:val="center"/>
          </w:tcPr>
          <w:p w:rsidR="003553AD" w:rsidRPr="00FC3FF8" w:rsidRDefault="003553AD" w:rsidP="00A43C1D">
            <w:pPr>
              <w:jc w:val="center"/>
            </w:pPr>
            <w:r w:rsidRPr="00FC3FF8">
              <w:t>двухсторонняя щитовая рекламная конструкция с размером информационного поля 3х6 м</w:t>
            </w:r>
          </w:p>
        </w:tc>
        <w:tc>
          <w:tcPr>
            <w:tcW w:w="1872" w:type="dxa"/>
            <w:vAlign w:val="center"/>
          </w:tcPr>
          <w:p w:rsidR="003553AD" w:rsidRPr="00FC3FF8" w:rsidRDefault="003553AD" w:rsidP="00A43C1D">
            <w:pPr>
              <w:jc w:val="center"/>
            </w:pPr>
            <w:r w:rsidRPr="00FC3FF8">
              <w:t>коммерческая</w:t>
            </w:r>
          </w:p>
        </w:tc>
      </w:tr>
      <w:tr w:rsidR="003553AD" w:rsidRPr="00FC3FF8" w:rsidTr="003C33E5">
        <w:trPr>
          <w:jc w:val="center"/>
        </w:trPr>
        <w:tc>
          <w:tcPr>
            <w:tcW w:w="988" w:type="dxa"/>
            <w:vAlign w:val="center"/>
          </w:tcPr>
          <w:p w:rsidR="003553AD" w:rsidRPr="00FC3FF8" w:rsidRDefault="003553AD" w:rsidP="00A43C1D">
            <w:pPr>
              <w:autoSpaceDE w:val="0"/>
              <w:autoSpaceDN w:val="0"/>
              <w:adjustRightInd w:val="0"/>
              <w:jc w:val="center"/>
            </w:pPr>
            <w:r>
              <w:t>6</w:t>
            </w:r>
          </w:p>
        </w:tc>
        <w:tc>
          <w:tcPr>
            <w:tcW w:w="3240" w:type="dxa"/>
          </w:tcPr>
          <w:p w:rsidR="003553AD" w:rsidRDefault="003553AD" w:rsidP="00C27086">
            <w:pPr>
              <w:jc w:val="center"/>
            </w:pPr>
          </w:p>
          <w:p w:rsidR="003553AD" w:rsidRPr="00DF7903" w:rsidRDefault="003553AD" w:rsidP="00C27086">
            <w:pPr>
              <w:jc w:val="center"/>
            </w:pPr>
            <w:r w:rsidRPr="00DF7903">
              <w:t xml:space="preserve">РФ, Кемеровская область-Кузбасс, Осинниковский городской округ, </w:t>
            </w:r>
            <w:proofErr w:type="spellStart"/>
            <w:r w:rsidRPr="00DF7903">
              <w:t>г.Осинники</w:t>
            </w:r>
            <w:proofErr w:type="spellEnd"/>
            <w:r w:rsidRPr="00DF7903">
              <w:t xml:space="preserve">, в районе </w:t>
            </w:r>
            <w:proofErr w:type="spellStart"/>
            <w:r w:rsidRPr="00DF7903">
              <w:t>ул.Кирова</w:t>
            </w:r>
            <w:proofErr w:type="spellEnd"/>
            <w:r w:rsidRPr="00DF7903">
              <w:t>, д.54</w:t>
            </w:r>
          </w:p>
        </w:tc>
        <w:tc>
          <w:tcPr>
            <w:tcW w:w="3420" w:type="dxa"/>
          </w:tcPr>
          <w:p w:rsidR="003553AD" w:rsidRPr="00DF7903" w:rsidRDefault="003553AD" w:rsidP="00C27086">
            <w:pPr>
              <w:jc w:val="center"/>
            </w:pPr>
            <w:r w:rsidRPr="00DF7903">
              <w:t xml:space="preserve">Рекламная конструкция. Характеристика рекламного места; щитовая конструкция, общая площадь рекламного места- 18 </w:t>
            </w:r>
            <w:proofErr w:type="spellStart"/>
            <w:r w:rsidRPr="00DF7903">
              <w:t>кв.м</w:t>
            </w:r>
            <w:proofErr w:type="spellEnd"/>
            <w:r w:rsidRPr="00DF7903">
              <w:t>.</w:t>
            </w:r>
          </w:p>
          <w:p w:rsidR="003553AD" w:rsidRPr="00DF7903" w:rsidRDefault="003553AD" w:rsidP="00C27086">
            <w:pPr>
              <w:jc w:val="center"/>
            </w:pPr>
            <w:r w:rsidRPr="00DF7903">
              <w:t xml:space="preserve">Площадь рекламы - 36 </w:t>
            </w:r>
            <w:proofErr w:type="spellStart"/>
            <w:r w:rsidRPr="00DF7903">
              <w:t>кв.м</w:t>
            </w:r>
            <w:proofErr w:type="spellEnd"/>
            <w:r w:rsidRPr="00DF7903">
              <w:t xml:space="preserve"> площадь фундамента </w:t>
            </w:r>
            <w:proofErr w:type="spellStart"/>
            <w:r w:rsidRPr="00DF7903">
              <w:t>рекламонасителя</w:t>
            </w:r>
            <w:proofErr w:type="spellEnd"/>
            <w:r w:rsidRPr="00DF7903">
              <w:t xml:space="preserve"> - 6 </w:t>
            </w:r>
            <w:proofErr w:type="spellStart"/>
            <w:r w:rsidRPr="00DF7903">
              <w:t>кв.м</w:t>
            </w:r>
            <w:proofErr w:type="spellEnd"/>
            <w:r w:rsidRPr="00DF7903">
              <w:t>.</w:t>
            </w:r>
          </w:p>
        </w:tc>
        <w:tc>
          <w:tcPr>
            <w:tcW w:w="1872" w:type="dxa"/>
            <w:vAlign w:val="center"/>
          </w:tcPr>
          <w:p w:rsidR="003553AD" w:rsidRPr="00FC3FF8" w:rsidRDefault="003553AD" w:rsidP="00A43C1D">
            <w:pPr>
              <w:jc w:val="center"/>
            </w:pPr>
            <w:r w:rsidRPr="00FC3FF8">
              <w:t>коммерческая</w:t>
            </w:r>
          </w:p>
        </w:tc>
      </w:tr>
      <w:tr w:rsidR="003553AD" w:rsidRPr="00FC3FF8" w:rsidTr="003C33E5">
        <w:trPr>
          <w:jc w:val="center"/>
        </w:trPr>
        <w:tc>
          <w:tcPr>
            <w:tcW w:w="988" w:type="dxa"/>
            <w:vAlign w:val="center"/>
          </w:tcPr>
          <w:p w:rsidR="003553AD" w:rsidRPr="00FC3FF8" w:rsidRDefault="003553AD" w:rsidP="00A43C1D">
            <w:pPr>
              <w:autoSpaceDE w:val="0"/>
              <w:autoSpaceDN w:val="0"/>
              <w:adjustRightInd w:val="0"/>
              <w:jc w:val="center"/>
            </w:pPr>
            <w:r>
              <w:t>7</w:t>
            </w:r>
          </w:p>
        </w:tc>
        <w:tc>
          <w:tcPr>
            <w:tcW w:w="3240" w:type="dxa"/>
          </w:tcPr>
          <w:p w:rsidR="003553AD" w:rsidRPr="00DF7903" w:rsidRDefault="003553AD" w:rsidP="00C27086">
            <w:pPr>
              <w:jc w:val="center"/>
            </w:pPr>
            <w:r w:rsidRPr="00DF7903">
              <w:t xml:space="preserve">РФ, Кемеровская область-Кузбасс, Осинниковский городской округ, </w:t>
            </w:r>
            <w:proofErr w:type="spellStart"/>
            <w:r w:rsidRPr="00DF7903">
              <w:t>г.Осинники</w:t>
            </w:r>
            <w:proofErr w:type="spellEnd"/>
            <w:r w:rsidRPr="00DF7903">
              <w:t xml:space="preserve">, в районе </w:t>
            </w:r>
            <w:proofErr w:type="spellStart"/>
            <w:r w:rsidRPr="00DF7903">
              <w:t>ул.Революции</w:t>
            </w:r>
            <w:proofErr w:type="spellEnd"/>
            <w:r w:rsidRPr="00DF7903">
              <w:t>, д.27</w:t>
            </w:r>
          </w:p>
        </w:tc>
        <w:tc>
          <w:tcPr>
            <w:tcW w:w="3420" w:type="dxa"/>
          </w:tcPr>
          <w:p w:rsidR="003553AD" w:rsidRPr="00DF7903" w:rsidRDefault="003553AD" w:rsidP="00C27086">
            <w:pPr>
              <w:jc w:val="center"/>
            </w:pPr>
            <w:r w:rsidRPr="00DF7903">
              <w:t xml:space="preserve">Рекламная конструкция. Характеристика рекламного места; щитовая конструкция, общая площадь рекламного места- 18 </w:t>
            </w:r>
            <w:proofErr w:type="spellStart"/>
            <w:r w:rsidRPr="00DF7903">
              <w:t>кв.м</w:t>
            </w:r>
            <w:proofErr w:type="spellEnd"/>
            <w:r w:rsidRPr="00DF7903">
              <w:t>.</w:t>
            </w:r>
          </w:p>
          <w:p w:rsidR="003553AD" w:rsidRPr="00DF7903" w:rsidRDefault="003553AD" w:rsidP="00C27086">
            <w:pPr>
              <w:jc w:val="center"/>
            </w:pPr>
            <w:r w:rsidRPr="00DF7903">
              <w:t xml:space="preserve">Площадь рекламы - 36 </w:t>
            </w:r>
            <w:proofErr w:type="spellStart"/>
            <w:r w:rsidRPr="00DF7903">
              <w:t>кв.м</w:t>
            </w:r>
            <w:proofErr w:type="spellEnd"/>
            <w:r w:rsidRPr="00DF7903">
              <w:t xml:space="preserve"> площадь фундамента </w:t>
            </w:r>
            <w:proofErr w:type="spellStart"/>
            <w:r w:rsidRPr="00DF7903">
              <w:t>рекламонасителя</w:t>
            </w:r>
            <w:proofErr w:type="spellEnd"/>
            <w:r w:rsidRPr="00DF7903">
              <w:t xml:space="preserve"> - 6 </w:t>
            </w:r>
            <w:proofErr w:type="spellStart"/>
            <w:r w:rsidRPr="00DF7903">
              <w:t>кв.м</w:t>
            </w:r>
            <w:proofErr w:type="spellEnd"/>
          </w:p>
        </w:tc>
        <w:tc>
          <w:tcPr>
            <w:tcW w:w="1872" w:type="dxa"/>
            <w:vAlign w:val="center"/>
          </w:tcPr>
          <w:p w:rsidR="003553AD" w:rsidRPr="00FC3FF8" w:rsidRDefault="003553AD" w:rsidP="00A43C1D">
            <w:pPr>
              <w:jc w:val="center"/>
            </w:pPr>
            <w:r w:rsidRPr="00FC3FF8">
              <w:t>коммерческая</w:t>
            </w:r>
          </w:p>
        </w:tc>
      </w:tr>
      <w:tr w:rsidR="003553AD" w:rsidRPr="00FC3FF8" w:rsidTr="003C33E5">
        <w:trPr>
          <w:jc w:val="center"/>
        </w:trPr>
        <w:tc>
          <w:tcPr>
            <w:tcW w:w="988" w:type="dxa"/>
            <w:vAlign w:val="center"/>
          </w:tcPr>
          <w:p w:rsidR="003553AD" w:rsidRPr="00FC3FF8" w:rsidRDefault="003553AD" w:rsidP="00A43C1D">
            <w:pPr>
              <w:autoSpaceDE w:val="0"/>
              <w:autoSpaceDN w:val="0"/>
              <w:adjustRightInd w:val="0"/>
              <w:jc w:val="center"/>
            </w:pPr>
            <w:r>
              <w:lastRenderedPageBreak/>
              <w:t>8</w:t>
            </w:r>
          </w:p>
        </w:tc>
        <w:tc>
          <w:tcPr>
            <w:tcW w:w="3240" w:type="dxa"/>
          </w:tcPr>
          <w:p w:rsidR="003553AD" w:rsidRPr="00DF7903" w:rsidRDefault="003553AD" w:rsidP="00C27086">
            <w:pPr>
              <w:jc w:val="center"/>
            </w:pPr>
            <w:r w:rsidRPr="00DF7903">
              <w:t xml:space="preserve">РФ, Кемеровская область-Кузбасс, Осинниковский городской округ, </w:t>
            </w:r>
            <w:proofErr w:type="spellStart"/>
            <w:r w:rsidRPr="00DF7903">
              <w:t>г.Осинники</w:t>
            </w:r>
            <w:proofErr w:type="spellEnd"/>
            <w:r w:rsidRPr="00DF7903">
              <w:t xml:space="preserve">, в районе </w:t>
            </w:r>
            <w:proofErr w:type="spellStart"/>
            <w:r w:rsidRPr="00DF7903">
              <w:t>ул.Кирова</w:t>
            </w:r>
            <w:proofErr w:type="spellEnd"/>
            <w:r w:rsidRPr="00DF7903">
              <w:t>, д.34</w:t>
            </w:r>
          </w:p>
        </w:tc>
        <w:tc>
          <w:tcPr>
            <w:tcW w:w="3420" w:type="dxa"/>
          </w:tcPr>
          <w:p w:rsidR="003553AD" w:rsidRPr="00DF7903" w:rsidRDefault="003553AD" w:rsidP="00C27086">
            <w:pPr>
              <w:jc w:val="center"/>
            </w:pPr>
            <w:r w:rsidRPr="00DF7903">
              <w:t xml:space="preserve">Рекламная конструкция. Характеристика рекламного места; щитовая конструкция, общая площадь рекламного места- 18 </w:t>
            </w:r>
            <w:proofErr w:type="spellStart"/>
            <w:r w:rsidRPr="00DF7903">
              <w:t>кв.м</w:t>
            </w:r>
            <w:proofErr w:type="spellEnd"/>
            <w:r w:rsidRPr="00DF7903">
              <w:t>.</w:t>
            </w:r>
          </w:p>
          <w:p w:rsidR="003553AD" w:rsidRPr="00DF7903" w:rsidRDefault="003553AD" w:rsidP="00C27086">
            <w:pPr>
              <w:jc w:val="center"/>
            </w:pPr>
            <w:r w:rsidRPr="00DF7903">
              <w:t xml:space="preserve">Площадь рекламы - 36 </w:t>
            </w:r>
            <w:proofErr w:type="spellStart"/>
            <w:r w:rsidRPr="00DF7903">
              <w:t>кв.м</w:t>
            </w:r>
            <w:proofErr w:type="spellEnd"/>
            <w:r w:rsidRPr="00DF7903">
              <w:t xml:space="preserve"> площадь фундамента </w:t>
            </w:r>
            <w:proofErr w:type="spellStart"/>
            <w:r w:rsidRPr="00DF7903">
              <w:t>рекламонасителя</w:t>
            </w:r>
            <w:proofErr w:type="spellEnd"/>
            <w:r w:rsidRPr="00DF7903">
              <w:t xml:space="preserve"> - 6 </w:t>
            </w:r>
            <w:proofErr w:type="spellStart"/>
            <w:r w:rsidRPr="00DF7903">
              <w:t>кв.м</w:t>
            </w:r>
            <w:proofErr w:type="spellEnd"/>
          </w:p>
        </w:tc>
        <w:tc>
          <w:tcPr>
            <w:tcW w:w="1872" w:type="dxa"/>
            <w:vAlign w:val="center"/>
          </w:tcPr>
          <w:p w:rsidR="003553AD" w:rsidRPr="00FC3FF8" w:rsidRDefault="003553AD" w:rsidP="00A43C1D">
            <w:pPr>
              <w:jc w:val="center"/>
            </w:pPr>
            <w:r w:rsidRPr="00FC3FF8">
              <w:t>коммерческая</w:t>
            </w:r>
          </w:p>
        </w:tc>
      </w:tr>
      <w:tr w:rsidR="003553AD" w:rsidRPr="00FC3FF8" w:rsidTr="003C33E5">
        <w:trPr>
          <w:jc w:val="center"/>
        </w:trPr>
        <w:tc>
          <w:tcPr>
            <w:tcW w:w="988" w:type="dxa"/>
            <w:vAlign w:val="center"/>
          </w:tcPr>
          <w:p w:rsidR="003553AD" w:rsidRPr="00FC3FF8" w:rsidRDefault="003553AD" w:rsidP="00A43C1D">
            <w:pPr>
              <w:autoSpaceDE w:val="0"/>
              <w:autoSpaceDN w:val="0"/>
              <w:adjustRightInd w:val="0"/>
              <w:jc w:val="center"/>
            </w:pPr>
            <w:r>
              <w:t>9</w:t>
            </w:r>
          </w:p>
        </w:tc>
        <w:tc>
          <w:tcPr>
            <w:tcW w:w="3240" w:type="dxa"/>
          </w:tcPr>
          <w:p w:rsidR="003553AD" w:rsidRPr="00DF7903" w:rsidRDefault="003553AD" w:rsidP="00C27086">
            <w:pPr>
              <w:jc w:val="center"/>
            </w:pPr>
            <w:r w:rsidRPr="00DF7903">
              <w:t xml:space="preserve">РФ, Кемеровская область-Кузбасс, Осинниковский городской округ, </w:t>
            </w:r>
            <w:proofErr w:type="spellStart"/>
            <w:r w:rsidRPr="00DF7903">
              <w:t>г.Осинники</w:t>
            </w:r>
            <w:proofErr w:type="spellEnd"/>
            <w:r w:rsidRPr="00DF7903">
              <w:t xml:space="preserve">, в районе </w:t>
            </w:r>
            <w:proofErr w:type="spellStart"/>
            <w:r w:rsidRPr="00DF7903">
              <w:t>ул.Ефимова</w:t>
            </w:r>
            <w:proofErr w:type="spellEnd"/>
            <w:r w:rsidRPr="00DF7903">
              <w:t>, д.10а</w:t>
            </w:r>
          </w:p>
        </w:tc>
        <w:tc>
          <w:tcPr>
            <w:tcW w:w="3420" w:type="dxa"/>
          </w:tcPr>
          <w:p w:rsidR="003553AD" w:rsidRPr="00DF7903" w:rsidRDefault="003553AD" w:rsidP="00C27086">
            <w:pPr>
              <w:jc w:val="center"/>
            </w:pPr>
            <w:r w:rsidRPr="00DF7903">
              <w:t xml:space="preserve">Рекламная конструкция. Характеристика рекламного места; щитовая конструкция, общая площадь рекламного места- 18 </w:t>
            </w:r>
            <w:proofErr w:type="spellStart"/>
            <w:r w:rsidRPr="00DF7903">
              <w:t>кв.м</w:t>
            </w:r>
            <w:proofErr w:type="spellEnd"/>
            <w:r w:rsidRPr="00DF7903">
              <w:t>.</w:t>
            </w:r>
          </w:p>
          <w:p w:rsidR="003553AD" w:rsidRPr="00DF7903" w:rsidRDefault="003553AD" w:rsidP="00C27086">
            <w:pPr>
              <w:jc w:val="center"/>
            </w:pPr>
            <w:r w:rsidRPr="00DF7903">
              <w:t xml:space="preserve">Площадь рекламы - 36 </w:t>
            </w:r>
            <w:proofErr w:type="spellStart"/>
            <w:r w:rsidRPr="00DF7903">
              <w:t>кв.м</w:t>
            </w:r>
            <w:proofErr w:type="spellEnd"/>
            <w:r w:rsidRPr="00DF7903">
              <w:t xml:space="preserve"> площадь фундамента </w:t>
            </w:r>
            <w:proofErr w:type="spellStart"/>
            <w:r w:rsidRPr="00DF7903">
              <w:t>рекламонасителя</w:t>
            </w:r>
            <w:proofErr w:type="spellEnd"/>
            <w:r w:rsidRPr="00DF7903">
              <w:t xml:space="preserve"> - 6 </w:t>
            </w:r>
            <w:proofErr w:type="spellStart"/>
            <w:r w:rsidRPr="00DF7903">
              <w:t>кв.м</w:t>
            </w:r>
            <w:proofErr w:type="spellEnd"/>
          </w:p>
        </w:tc>
        <w:tc>
          <w:tcPr>
            <w:tcW w:w="1872" w:type="dxa"/>
            <w:vAlign w:val="center"/>
          </w:tcPr>
          <w:p w:rsidR="003553AD" w:rsidRPr="00FC3FF8" w:rsidRDefault="003553AD" w:rsidP="00A43C1D">
            <w:pPr>
              <w:jc w:val="center"/>
            </w:pPr>
            <w:r w:rsidRPr="00FC3FF8">
              <w:t>коммерческая</w:t>
            </w:r>
          </w:p>
        </w:tc>
      </w:tr>
      <w:tr w:rsidR="003553AD" w:rsidRPr="00FC3FF8" w:rsidTr="003C33E5">
        <w:trPr>
          <w:jc w:val="center"/>
        </w:trPr>
        <w:tc>
          <w:tcPr>
            <w:tcW w:w="988" w:type="dxa"/>
            <w:vAlign w:val="center"/>
          </w:tcPr>
          <w:p w:rsidR="003553AD" w:rsidRPr="00FC3FF8" w:rsidRDefault="003553AD" w:rsidP="00A43C1D">
            <w:pPr>
              <w:autoSpaceDE w:val="0"/>
              <w:autoSpaceDN w:val="0"/>
              <w:adjustRightInd w:val="0"/>
              <w:jc w:val="center"/>
            </w:pPr>
            <w:r>
              <w:t>10</w:t>
            </w:r>
          </w:p>
        </w:tc>
        <w:tc>
          <w:tcPr>
            <w:tcW w:w="3240" w:type="dxa"/>
          </w:tcPr>
          <w:p w:rsidR="003553AD" w:rsidRPr="00DF7903" w:rsidRDefault="003553AD" w:rsidP="00C27086">
            <w:pPr>
              <w:jc w:val="center"/>
            </w:pPr>
            <w:r w:rsidRPr="00DF7903">
              <w:t xml:space="preserve">РФ, Кемеровская область-Кузбасс, Осинниковский городской округ, </w:t>
            </w:r>
            <w:proofErr w:type="spellStart"/>
            <w:r w:rsidRPr="00DF7903">
              <w:t>г.Осинники</w:t>
            </w:r>
            <w:proofErr w:type="spellEnd"/>
            <w:r w:rsidRPr="00DF7903">
              <w:t xml:space="preserve">, в районе </w:t>
            </w:r>
            <w:proofErr w:type="spellStart"/>
            <w:r w:rsidRPr="00DF7903">
              <w:t>ул.Революции</w:t>
            </w:r>
            <w:proofErr w:type="spellEnd"/>
            <w:proofErr w:type="gramStart"/>
            <w:r w:rsidRPr="00DF7903">
              <w:t>,  д.</w:t>
            </w:r>
            <w:proofErr w:type="gramEnd"/>
            <w:r w:rsidRPr="00DF7903">
              <w:t>19</w:t>
            </w:r>
          </w:p>
        </w:tc>
        <w:tc>
          <w:tcPr>
            <w:tcW w:w="3420" w:type="dxa"/>
          </w:tcPr>
          <w:p w:rsidR="003553AD" w:rsidRPr="00DF7903" w:rsidRDefault="003553AD" w:rsidP="00C27086">
            <w:pPr>
              <w:jc w:val="center"/>
            </w:pPr>
            <w:r w:rsidRPr="00DF7903">
              <w:t xml:space="preserve">Рекламная конструкция. Характеристика рекламного места; щитовая конструкция, общая площадь рекламного места- 18 </w:t>
            </w:r>
            <w:proofErr w:type="spellStart"/>
            <w:r w:rsidRPr="00DF7903">
              <w:t>кв.м</w:t>
            </w:r>
            <w:proofErr w:type="spellEnd"/>
            <w:r w:rsidRPr="00DF7903">
              <w:t>.</w:t>
            </w:r>
          </w:p>
          <w:p w:rsidR="003553AD" w:rsidRPr="00DF7903" w:rsidRDefault="003553AD" w:rsidP="00C27086">
            <w:pPr>
              <w:jc w:val="center"/>
            </w:pPr>
            <w:r w:rsidRPr="00DF7903">
              <w:t xml:space="preserve">Площадь рекламы - 36 </w:t>
            </w:r>
            <w:proofErr w:type="spellStart"/>
            <w:r w:rsidRPr="00DF7903">
              <w:t>кв.м</w:t>
            </w:r>
            <w:proofErr w:type="spellEnd"/>
            <w:r w:rsidRPr="00DF7903">
              <w:t xml:space="preserve"> площадь фундамента </w:t>
            </w:r>
            <w:proofErr w:type="spellStart"/>
            <w:r w:rsidRPr="00DF7903">
              <w:t>рекламонасителя</w:t>
            </w:r>
            <w:proofErr w:type="spellEnd"/>
            <w:r w:rsidRPr="00DF7903">
              <w:t xml:space="preserve"> - 6 </w:t>
            </w:r>
            <w:proofErr w:type="spellStart"/>
            <w:r w:rsidRPr="00DF7903">
              <w:t>кв.м</w:t>
            </w:r>
            <w:proofErr w:type="spellEnd"/>
          </w:p>
        </w:tc>
        <w:tc>
          <w:tcPr>
            <w:tcW w:w="1872" w:type="dxa"/>
            <w:vAlign w:val="center"/>
          </w:tcPr>
          <w:p w:rsidR="003553AD" w:rsidRPr="00FC3FF8" w:rsidRDefault="003553AD" w:rsidP="00A43C1D">
            <w:pPr>
              <w:jc w:val="center"/>
            </w:pPr>
            <w:r w:rsidRPr="00FC3FF8">
              <w:t>коммерческая</w:t>
            </w:r>
          </w:p>
        </w:tc>
      </w:tr>
      <w:tr w:rsidR="003553AD" w:rsidRPr="00FC3FF8" w:rsidTr="003C33E5">
        <w:trPr>
          <w:jc w:val="center"/>
        </w:trPr>
        <w:tc>
          <w:tcPr>
            <w:tcW w:w="988" w:type="dxa"/>
            <w:vAlign w:val="center"/>
          </w:tcPr>
          <w:p w:rsidR="003553AD" w:rsidRPr="00FC3FF8" w:rsidRDefault="003553AD" w:rsidP="00A43C1D">
            <w:pPr>
              <w:autoSpaceDE w:val="0"/>
              <w:autoSpaceDN w:val="0"/>
              <w:adjustRightInd w:val="0"/>
              <w:jc w:val="center"/>
            </w:pPr>
            <w:r>
              <w:t>11</w:t>
            </w:r>
          </w:p>
        </w:tc>
        <w:tc>
          <w:tcPr>
            <w:tcW w:w="3240" w:type="dxa"/>
          </w:tcPr>
          <w:p w:rsidR="003553AD" w:rsidRPr="00DF7903" w:rsidRDefault="003553AD" w:rsidP="00C27086">
            <w:pPr>
              <w:jc w:val="center"/>
            </w:pPr>
            <w:r w:rsidRPr="00DF7903">
              <w:t xml:space="preserve">РФ, Кемеровская область-Кузбасс, Осинниковский городской округ, </w:t>
            </w:r>
            <w:proofErr w:type="spellStart"/>
            <w:r w:rsidRPr="00DF7903">
              <w:t>г.Осинники</w:t>
            </w:r>
            <w:proofErr w:type="spellEnd"/>
            <w:r w:rsidRPr="00DF7903">
              <w:t xml:space="preserve">, в районе </w:t>
            </w:r>
            <w:proofErr w:type="spellStart"/>
            <w:r w:rsidRPr="00DF7903">
              <w:t>ул.Революции</w:t>
            </w:r>
            <w:proofErr w:type="spellEnd"/>
            <w:r w:rsidRPr="00DF7903">
              <w:t xml:space="preserve"> д.11</w:t>
            </w:r>
          </w:p>
        </w:tc>
        <w:tc>
          <w:tcPr>
            <w:tcW w:w="3420" w:type="dxa"/>
          </w:tcPr>
          <w:p w:rsidR="003553AD" w:rsidRPr="00DF7903" w:rsidRDefault="003553AD" w:rsidP="00C27086">
            <w:pPr>
              <w:jc w:val="center"/>
            </w:pPr>
            <w:r w:rsidRPr="00DF7903">
              <w:t xml:space="preserve">Рекламная конструкция. Характеристика рекламного места; щитовая конструкция, общая площадь рекламного места- 18 </w:t>
            </w:r>
            <w:proofErr w:type="spellStart"/>
            <w:r w:rsidRPr="00DF7903">
              <w:t>кв.м</w:t>
            </w:r>
            <w:proofErr w:type="spellEnd"/>
            <w:r w:rsidRPr="00DF7903">
              <w:t>.</w:t>
            </w:r>
          </w:p>
          <w:p w:rsidR="003553AD" w:rsidRPr="00DF7903" w:rsidRDefault="003553AD" w:rsidP="00C27086">
            <w:pPr>
              <w:jc w:val="center"/>
            </w:pPr>
            <w:r w:rsidRPr="00DF7903">
              <w:t xml:space="preserve">Площадь рекламы - 36 </w:t>
            </w:r>
            <w:proofErr w:type="spellStart"/>
            <w:r w:rsidRPr="00DF7903">
              <w:t>кв.м</w:t>
            </w:r>
            <w:proofErr w:type="spellEnd"/>
            <w:r w:rsidRPr="00DF7903">
              <w:t xml:space="preserve"> площадь фундамента </w:t>
            </w:r>
            <w:proofErr w:type="spellStart"/>
            <w:r w:rsidRPr="00DF7903">
              <w:t>рекламонасителя</w:t>
            </w:r>
            <w:proofErr w:type="spellEnd"/>
            <w:r w:rsidRPr="00DF7903">
              <w:t xml:space="preserve"> - 6 </w:t>
            </w:r>
            <w:proofErr w:type="spellStart"/>
            <w:r w:rsidRPr="00DF7903">
              <w:t>кв.м</w:t>
            </w:r>
            <w:proofErr w:type="spellEnd"/>
          </w:p>
        </w:tc>
        <w:tc>
          <w:tcPr>
            <w:tcW w:w="1872" w:type="dxa"/>
            <w:vAlign w:val="center"/>
          </w:tcPr>
          <w:p w:rsidR="003553AD" w:rsidRPr="00FC3FF8" w:rsidRDefault="003553AD" w:rsidP="00A43C1D">
            <w:pPr>
              <w:jc w:val="center"/>
            </w:pPr>
            <w:r w:rsidRPr="00FC3FF8">
              <w:t>коммерческая</w:t>
            </w:r>
          </w:p>
        </w:tc>
      </w:tr>
    </w:tbl>
    <w:p w:rsidR="003553AD" w:rsidRPr="00FC3FF8" w:rsidRDefault="003553AD" w:rsidP="00707E02">
      <w:pPr>
        <w:autoSpaceDE w:val="0"/>
        <w:autoSpaceDN w:val="0"/>
        <w:adjustRightInd w:val="0"/>
        <w:ind w:left="567"/>
        <w:rPr>
          <w:b/>
          <w:i/>
        </w:rPr>
      </w:pPr>
    </w:p>
    <w:p w:rsidR="003553AD" w:rsidRDefault="003C5B41" w:rsidP="00707E02">
      <w:pPr>
        <w:autoSpaceDE w:val="0"/>
        <w:autoSpaceDN w:val="0"/>
        <w:adjustRightInd w:val="0"/>
        <w:jc w:val="center"/>
        <w:rPr>
          <w:b/>
          <w:i/>
          <w:noProof/>
          <w:color w:val="FF0000"/>
          <w:sz w:val="28"/>
          <w:szCs w:val="28"/>
        </w:rPr>
      </w:pPr>
      <w:r>
        <w:rPr>
          <w:noProof/>
        </w:rPr>
        <w:pict>
          <v:group id="Group 21" o:spid="_x0000_s1027" style="position:absolute;left:0;text-align:left;margin-left:162pt;margin-top:4.95pt;width:46.1pt;height:211.85pt;z-index:3" coordorigin="4980,6907" coordsize="641,2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">
            <v:rect id="Rectangle 30" o:spid="_x0000_s1028" style="position:absolute;left:5292;top:6907;width:75;height: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Bn2MAA&#10;AADbAAAADwAAAGRycy9kb3ducmV2LnhtbERPTYvCMBC9L/gfwgheFk3VZdFqFBEEEfZg1fvQjGm1&#10;mdQmav33ZmFhb/N4nzNftrYSD2p86VjBcJCAIM6dLtkoOB42/QkIH5A1Vo5JwYs8LBedjzmm2j15&#10;T48sGBFD2KeooAihTqX0eUEW/cDVxJE7u8ZiiLAxUjf4jOG2kqMk+ZYWS44NBda0Lii/Zner4LI/&#10;2SzY4+pgpp/1zfif3ddkqlSv265mIAK14V/8597qOH8Mv7/EA+Ti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sBn2MAAAADbAAAADwAAAAAAAAAAAAAAAACYAgAAZHJzL2Rvd25y&#10;ZXYueG1sUEsFBgAAAAAEAAQA9QAAAIUDAAAAAA==&#10;" fillcolor="#548dd4" strokecolor="#0070c0"/>
            <v:rect id="_x0000_s1029" style="position:absolute;left:5087;top:7038;width:71;height: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n/rMAA&#10;AADbAAAADwAAAGRycy9kb3ducmV2LnhtbERPTYvCMBC9C/6HMMJeRNNdRLQaRYQFEfZg1fvQjGm1&#10;mdQmav33G0HwNo/3OfNlaytxp8aXjhV8DxMQxLnTJRsFh/3vYALCB2SNlWNS8CQPy0W3M8dUuwfv&#10;6J4FI2II+xQVFCHUqZQ+L8iiH7qaOHIn11gMETZG6gYfMdxW8idJxtJiybGhwJrWBeWX7GYVnHdH&#10;mwV7WO3NtF9fjf/bjiZTpb567WoGIlAbPuK3e6Pj/BG8fokHyM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Sn/rMAAAADbAAAADwAAAAAAAAAAAAAAAACYAgAAZHJzL2Rvd25y&#10;ZXYueG1sUEsFBgAAAAAEAAQA9QAAAIUDAAAAAA==&#10;" fillcolor="#548dd4" strokecolor="#0070c0"/>
            <v:rect id="_x0000_s1030" style="position:absolute;left:5550;top:8856;width:71;height: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VaN8AA&#10;AADbAAAADwAAAGRycy9kb3ducmV2LnhtbERPTYvCMBC9L/gfwgheFk0Vd9FqFBEEEfZg1fvQjGm1&#10;mdQmav33ZmFhb/N4nzNftrYSD2p86VjBcJCAIM6dLtkoOB42/QkIH5A1Vo5JwYs8LBedjzmm2j15&#10;T48sGBFD2KeooAihTqX0eUEW/cDVxJE7u8ZiiLAxUjf4jOG2kqMk+ZYWS44NBda0Lii/Zner4LI/&#10;2SzY4+pgpp/1zfif3XgyVarXbVczEIHa8C/+c291nP8Fv7/EA+Ti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mVaN8AAAADbAAAADwAAAAAAAAAAAAAAAACYAgAAZHJzL2Rvd25y&#10;ZXYueG1sUEsFBgAAAAAEAAQA9QAAAIUDAAAAAA==&#10;" fillcolor="#548dd4" strokecolor="#0070c0"/>
            <v:rect id="_x0000_s1031" style="position:absolute;left:4980;top:9616;width:71;height: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th28AA&#10;AADbAAAADwAAAGRycy9kb3ducmV2LnhtbERPTYvCMBC9L/gfwgheFk0V2dVqFBEEEfZg1fvQjGm1&#10;mdQmav33ZmFhb/N4nzNftrYSD2p86VjBcJCAIM6dLtkoOB42/QkIH5A1Vo5JwYs8LBedjzmm2j15&#10;T48sGBFD2KeooAihTqX0eUEW/cDVxJE7u8ZiiLAxUjf4jOG2kqMk+ZIWS44NBda0Lii/Zner4LI/&#10;2SzY4+pgpp/1zfif3XgyVarXbVczEIHa8C/+c291nP8Nv7/EA+Ti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fth28AAAADbAAAADwAAAAAAAAAAAAAAAACYAgAAZHJzL2Rvd25y&#10;ZXYueG1sUEsFBgAAAAAEAAQA9QAAAIUDAAAAAA==&#10;" fillcolor="#548dd4" strokecolor="#0070c0"/>
          </v:group>
        </w:pict>
      </w:r>
      <w:r>
        <w:rPr>
          <w:b/>
          <w:i/>
          <w:noProof/>
          <w:color w:val="FF0000"/>
          <w:sz w:val="28"/>
          <w:szCs w:val="28"/>
        </w:rPr>
        <w:pict>
          <v:shape id="Рисунок 18" o:spid="_x0000_i1025" type="#_x0000_t75" style="width:369.2pt;height:294.9pt;visibility:visible">
            <v:imagedata r:id="rId7" o:title=""/>
          </v:shape>
        </w:pict>
      </w:r>
    </w:p>
    <w:p w:rsidR="003553AD" w:rsidRDefault="003C5B41" w:rsidP="00707E02">
      <w:pPr>
        <w:autoSpaceDE w:val="0"/>
        <w:autoSpaceDN w:val="0"/>
        <w:adjustRightInd w:val="0"/>
        <w:jc w:val="center"/>
        <w:rPr>
          <w:noProof/>
        </w:rPr>
      </w:pPr>
      <w:r>
        <w:rPr>
          <w:noProof/>
        </w:rPr>
        <w:lastRenderedPageBreak/>
        <w:pict>
          <v:rect id="_x0000_s1032" style="position:absolute;left:0;text-align:left;margin-left:180pt;margin-top:109.9pt;width:3.55pt;height:3.55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" fillcolor="#548dd4" strokecolor="#0070c0"/>
        </w:pict>
      </w:r>
      <w:r>
        <w:rPr>
          <w:noProof/>
        </w:rPr>
        <w:pict>
          <v:shape id="Рисунок 1" o:spid="_x0000_i1026" type="#_x0000_t75" style="width:345.6pt;height:267.85pt;visibility:visible">
            <v:imagedata r:id="rId8" o:title="" croptop="7249f" cropbottom="14903f" cropleft="17488f" cropright="15328f"/>
          </v:shape>
        </w:pict>
      </w:r>
    </w:p>
    <w:p w:rsidR="003553AD" w:rsidRDefault="003553AD" w:rsidP="00707E02">
      <w:pPr>
        <w:autoSpaceDE w:val="0"/>
        <w:autoSpaceDN w:val="0"/>
        <w:adjustRightInd w:val="0"/>
        <w:jc w:val="center"/>
        <w:rPr>
          <w:noProof/>
        </w:rPr>
      </w:pPr>
    </w:p>
    <w:p w:rsidR="003553AD" w:rsidRDefault="003C5B41" w:rsidP="00707E02">
      <w:pPr>
        <w:autoSpaceDE w:val="0"/>
        <w:autoSpaceDN w:val="0"/>
        <w:adjustRightInd w:val="0"/>
        <w:jc w:val="center"/>
        <w:rPr>
          <w:noProof/>
        </w:rPr>
      </w:pPr>
      <w:r>
        <w:rPr>
          <w:noProof/>
        </w:rPr>
        <w:pict>
          <v:rect id="_x0000_s1033" style="position:absolute;left:0;text-align:left;margin-left:225pt;margin-top:45.9pt;width:5.1pt;height:5.4pt;z-index:1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" fillcolor="#548dd4" strokecolor="#0070c0"/>
        </w:pict>
      </w:r>
      <w:r>
        <w:rPr>
          <w:noProof/>
        </w:rPr>
        <w:pict>
          <v:rect id="Rectangle 31" o:spid="_x0000_s1034" style="position:absolute;left:0;text-align:left;margin-left:234pt;margin-top:153.9pt;width:5.1pt;height:5.4pt;z-index:1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" fillcolor="#548dd4" strokecolor="#0070c0"/>
        </w:pict>
      </w:r>
      <w:r>
        <w:rPr>
          <w:noProof/>
        </w:rPr>
        <w:pict>
          <v:shape id="Рисунок 2" o:spid="_x0000_i1027" type="#_x0000_t75" style="width:259.2pt;height:222.35pt;visibility:visible">
            <v:imagedata r:id="rId9" o:title="" croptop="6772f" cropbottom="7545f" cropleft="15724f" cropright="16115f"/>
          </v:shape>
        </w:pict>
      </w:r>
    </w:p>
    <w:p w:rsidR="003553AD" w:rsidRDefault="003553AD" w:rsidP="00707E02">
      <w:pPr>
        <w:autoSpaceDE w:val="0"/>
        <w:autoSpaceDN w:val="0"/>
        <w:adjustRightInd w:val="0"/>
        <w:jc w:val="center"/>
        <w:rPr>
          <w:noProof/>
        </w:rPr>
      </w:pPr>
    </w:p>
    <w:p w:rsidR="003553AD" w:rsidRDefault="003C5B41" w:rsidP="00707E02">
      <w:pPr>
        <w:autoSpaceDE w:val="0"/>
        <w:autoSpaceDN w:val="0"/>
        <w:adjustRightInd w:val="0"/>
        <w:jc w:val="center"/>
        <w:rPr>
          <w:noProof/>
        </w:rPr>
      </w:pPr>
      <w:r>
        <w:rPr>
          <w:noProof/>
        </w:rPr>
        <w:pict>
          <v:rect id="_x0000_s1035" style="position:absolute;left:0;text-align:left;margin-left:252pt;margin-top:202.35pt;width:5.1pt;height:5.4pt;z-index: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" fillcolor="#548dd4" strokecolor="#0070c0"/>
        </w:pict>
      </w:r>
      <w:r>
        <w:rPr>
          <w:noProof/>
        </w:rPr>
        <w:pict>
          <v:rect id="_x0000_s1036" style="position:absolute;left:0;text-align:left;margin-left:162pt;margin-top:139.35pt;width:5.1pt;height:5.4pt;z-index:1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" fillcolor="#548dd4" strokecolor="#0070c0"/>
        </w:pict>
      </w:r>
      <w:r>
        <w:rPr>
          <w:noProof/>
        </w:rPr>
        <w:pict>
          <v:rect id="_x0000_s1037" style="position:absolute;left:0;text-align:left;margin-left:198pt;margin-top:67.35pt;width:5.1pt;height:5.4pt;z-index: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" fillcolor="#548dd4" strokecolor="#0070c0"/>
        </w:pict>
      </w:r>
      <w:r>
        <w:rPr>
          <w:noProof/>
        </w:rPr>
        <w:pict>
          <v:rect id="_x0000_s1038" style="position:absolute;left:0;text-align:left;margin-left:198pt;margin-top:31.35pt;width:5.1pt;height:5.4pt;z-index:1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" fillcolor="#548dd4" strokecolor="#0070c0"/>
        </w:pict>
      </w:r>
      <w:r>
        <w:rPr>
          <w:noProof/>
        </w:rPr>
        <w:pict>
          <v:shape id="Рисунок 6" o:spid="_x0000_i1028" type="#_x0000_t75" style="width:259.2pt;height:229.8pt;visibility:visible">
            <v:imagedata r:id="rId10" o:title="" croptop="5033f" cropbottom="7549f" cropleft="15335f" cropright="15433f"/>
          </v:shape>
        </w:pict>
      </w:r>
    </w:p>
    <w:p w:rsidR="003553AD" w:rsidRDefault="003C5B41" w:rsidP="00707E02">
      <w:pPr>
        <w:autoSpaceDE w:val="0"/>
        <w:autoSpaceDN w:val="0"/>
        <w:adjustRightInd w:val="0"/>
        <w:rPr>
          <w:i/>
        </w:rPr>
      </w:pPr>
      <w:r>
        <w:rPr>
          <w:noProof/>
        </w:rPr>
        <w:pict>
          <v:rect id="Rectangle 41" o:spid="_x0000_s1039" style="position:absolute;margin-left:12.5pt;margin-top:3.3pt;width:11.05pt;height:10.3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" fillcolor="#548dd4" strokecolor="#0070c0"/>
        </w:pict>
      </w:r>
      <w:r w:rsidR="003553AD" w:rsidRPr="00DB7D79">
        <w:rPr>
          <w:i/>
        </w:rPr>
        <w:t xml:space="preserve">         - двухсторонняя щитовая рекламная конструкция с размером информационного поля 3х6 м</w:t>
      </w:r>
    </w:p>
    <w:p w:rsidR="003553AD" w:rsidRDefault="003553AD" w:rsidP="00707E02">
      <w:pPr>
        <w:autoSpaceDE w:val="0"/>
        <w:autoSpaceDN w:val="0"/>
        <w:adjustRightInd w:val="0"/>
        <w:ind w:firstLine="540"/>
        <w:jc w:val="center"/>
        <w:rPr>
          <w:i/>
        </w:rPr>
      </w:pPr>
      <w:r w:rsidRPr="00DB7D79">
        <w:rPr>
          <w:i/>
        </w:rPr>
        <w:lastRenderedPageBreak/>
        <w:t>Рекламные стенды</w:t>
      </w:r>
    </w:p>
    <w:tbl>
      <w:tblPr>
        <w:tblW w:w="95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98"/>
        <w:gridCol w:w="2338"/>
        <w:gridCol w:w="2617"/>
        <w:gridCol w:w="2292"/>
      </w:tblGrid>
      <w:tr w:rsidR="003553AD" w:rsidRPr="00DB7D79" w:rsidTr="0022573B">
        <w:trPr>
          <w:jc w:val="center"/>
        </w:trPr>
        <w:tc>
          <w:tcPr>
            <w:tcW w:w="2298" w:type="dxa"/>
            <w:vAlign w:val="center"/>
          </w:tcPr>
          <w:p w:rsidR="003553AD" w:rsidRPr="008B21BF" w:rsidRDefault="003553AD" w:rsidP="00A43C1D">
            <w:pPr>
              <w:autoSpaceDE w:val="0"/>
              <w:autoSpaceDN w:val="0"/>
              <w:adjustRightInd w:val="0"/>
              <w:jc w:val="center"/>
            </w:pPr>
            <w:r w:rsidRPr="008B21BF">
              <w:t>№ рекламного стенда</w:t>
            </w:r>
          </w:p>
        </w:tc>
        <w:tc>
          <w:tcPr>
            <w:tcW w:w="2338" w:type="dxa"/>
            <w:vAlign w:val="center"/>
          </w:tcPr>
          <w:p w:rsidR="003553AD" w:rsidRPr="008B21BF" w:rsidRDefault="003553AD" w:rsidP="00A43C1D">
            <w:pPr>
              <w:autoSpaceDE w:val="0"/>
              <w:autoSpaceDN w:val="0"/>
              <w:adjustRightInd w:val="0"/>
              <w:jc w:val="center"/>
            </w:pPr>
            <w:r w:rsidRPr="008B21BF">
              <w:t>Место размещения</w:t>
            </w:r>
          </w:p>
        </w:tc>
        <w:tc>
          <w:tcPr>
            <w:tcW w:w="2617" w:type="dxa"/>
            <w:vAlign w:val="center"/>
          </w:tcPr>
          <w:p w:rsidR="003553AD" w:rsidRPr="008B21BF" w:rsidRDefault="003553AD" w:rsidP="00A43C1D">
            <w:pPr>
              <w:autoSpaceDE w:val="0"/>
              <w:autoSpaceDN w:val="0"/>
              <w:adjustRightInd w:val="0"/>
              <w:jc w:val="center"/>
            </w:pPr>
            <w:r w:rsidRPr="008B21BF">
              <w:t>Тип конструкции</w:t>
            </w:r>
          </w:p>
        </w:tc>
        <w:tc>
          <w:tcPr>
            <w:tcW w:w="2292" w:type="dxa"/>
            <w:vAlign w:val="center"/>
          </w:tcPr>
          <w:p w:rsidR="003553AD" w:rsidRPr="008B21BF" w:rsidRDefault="003553AD" w:rsidP="00A43C1D">
            <w:pPr>
              <w:autoSpaceDE w:val="0"/>
              <w:autoSpaceDN w:val="0"/>
              <w:adjustRightInd w:val="0"/>
              <w:jc w:val="center"/>
            </w:pPr>
            <w:r w:rsidRPr="008B21BF">
              <w:t>Вид рекламы</w:t>
            </w:r>
          </w:p>
        </w:tc>
      </w:tr>
      <w:tr w:rsidR="003553AD" w:rsidRPr="00DB7D79" w:rsidTr="0022573B">
        <w:trPr>
          <w:trHeight w:val="1599"/>
          <w:jc w:val="center"/>
        </w:trPr>
        <w:tc>
          <w:tcPr>
            <w:tcW w:w="2298" w:type="dxa"/>
            <w:vAlign w:val="center"/>
          </w:tcPr>
          <w:p w:rsidR="003553AD" w:rsidRPr="008B21BF" w:rsidRDefault="003553AD" w:rsidP="00A43C1D">
            <w:pPr>
              <w:autoSpaceDE w:val="0"/>
              <w:autoSpaceDN w:val="0"/>
              <w:adjustRightInd w:val="0"/>
              <w:jc w:val="center"/>
            </w:pPr>
          </w:p>
          <w:p w:rsidR="003553AD" w:rsidRPr="008B21BF" w:rsidRDefault="003553AD" w:rsidP="00A43C1D">
            <w:pPr>
              <w:autoSpaceDE w:val="0"/>
              <w:autoSpaceDN w:val="0"/>
              <w:adjustRightInd w:val="0"/>
              <w:jc w:val="center"/>
            </w:pPr>
            <w:r w:rsidRPr="008B21BF">
              <w:t>1</w:t>
            </w:r>
          </w:p>
        </w:tc>
        <w:tc>
          <w:tcPr>
            <w:tcW w:w="2338" w:type="dxa"/>
            <w:vAlign w:val="center"/>
          </w:tcPr>
          <w:p w:rsidR="003553AD" w:rsidRPr="008B21BF" w:rsidRDefault="003553AD" w:rsidP="00A43C1D">
            <w:pPr>
              <w:autoSpaceDE w:val="0"/>
              <w:autoSpaceDN w:val="0"/>
              <w:adjustRightInd w:val="0"/>
              <w:jc w:val="center"/>
            </w:pPr>
            <w:r>
              <w:t>г. Осинники, ул. Революции, 5 (трамвайная остановка)</w:t>
            </w:r>
          </w:p>
        </w:tc>
        <w:tc>
          <w:tcPr>
            <w:tcW w:w="2617" w:type="dxa"/>
            <w:vAlign w:val="center"/>
          </w:tcPr>
          <w:p w:rsidR="003553AD" w:rsidRPr="008B21BF" w:rsidRDefault="003553AD" w:rsidP="00A43C1D">
            <w:pPr>
              <w:shd w:val="clear" w:color="auto" w:fill="FFFFFF"/>
              <w:jc w:val="center"/>
            </w:pPr>
            <w:r w:rsidRPr="008B21BF">
              <w:t>Стенд</w:t>
            </w:r>
          </w:p>
          <w:p w:rsidR="003553AD" w:rsidRPr="008B21BF" w:rsidRDefault="003553AD" w:rsidP="0022573B">
            <w:pPr>
              <w:autoSpaceDE w:val="0"/>
              <w:autoSpaceDN w:val="0"/>
              <w:adjustRightInd w:val="0"/>
              <w:jc w:val="center"/>
            </w:pPr>
            <w:r w:rsidRPr="008B21BF">
              <w:t>Стенд открыт со стороны только лишь одного прохода, размер 2х3</w:t>
            </w:r>
            <w:r w:rsidR="0022573B">
              <w:t>м</w:t>
            </w:r>
            <w:r w:rsidRPr="008B21BF">
              <w:t>, материал – баннерная ткань</w:t>
            </w:r>
          </w:p>
        </w:tc>
        <w:tc>
          <w:tcPr>
            <w:tcW w:w="2292" w:type="dxa"/>
            <w:vAlign w:val="center"/>
          </w:tcPr>
          <w:p w:rsidR="003553AD" w:rsidRPr="008B21BF" w:rsidRDefault="003553AD" w:rsidP="00A43C1D">
            <w:pPr>
              <w:jc w:val="center"/>
              <w:rPr>
                <w:highlight w:val="yellow"/>
              </w:rPr>
            </w:pPr>
            <w:r w:rsidRPr="008B21BF">
              <w:t>коммерческая</w:t>
            </w:r>
          </w:p>
        </w:tc>
      </w:tr>
      <w:tr w:rsidR="003553AD" w:rsidRPr="00DB7D79" w:rsidTr="0022573B">
        <w:trPr>
          <w:trHeight w:val="1812"/>
          <w:jc w:val="center"/>
        </w:trPr>
        <w:tc>
          <w:tcPr>
            <w:tcW w:w="2298" w:type="dxa"/>
            <w:vAlign w:val="center"/>
          </w:tcPr>
          <w:p w:rsidR="003553AD" w:rsidRPr="008B21BF" w:rsidRDefault="003553AD" w:rsidP="00A43C1D">
            <w:pPr>
              <w:autoSpaceDE w:val="0"/>
              <w:autoSpaceDN w:val="0"/>
              <w:adjustRightInd w:val="0"/>
              <w:jc w:val="center"/>
            </w:pPr>
          </w:p>
          <w:p w:rsidR="003553AD" w:rsidRPr="008B21BF" w:rsidRDefault="003553AD" w:rsidP="00A43C1D">
            <w:pPr>
              <w:autoSpaceDE w:val="0"/>
              <w:autoSpaceDN w:val="0"/>
              <w:adjustRightInd w:val="0"/>
              <w:jc w:val="center"/>
            </w:pPr>
            <w:r w:rsidRPr="008B21BF">
              <w:t>2</w:t>
            </w:r>
          </w:p>
        </w:tc>
        <w:tc>
          <w:tcPr>
            <w:tcW w:w="2338" w:type="dxa"/>
            <w:vAlign w:val="center"/>
          </w:tcPr>
          <w:p w:rsidR="003553AD" w:rsidRPr="008B21BF" w:rsidRDefault="003553AD" w:rsidP="00A43C1D">
            <w:pPr>
              <w:autoSpaceDE w:val="0"/>
              <w:autoSpaceDN w:val="0"/>
              <w:adjustRightInd w:val="0"/>
              <w:jc w:val="center"/>
            </w:pPr>
            <w:r>
              <w:t>г. Осинники, ул. Кирова, 37</w:t>
            </w:r>
          </w:p>
        </w:tc>
        <w:tc>
          <w:tcPr>
            <w:tcW w:w="2617" w:type="dxa"/>
            <w:vAlign w:val="center"/>
          </w:tcPr>
          <w:p w:rsidR="003553AD" w:rsidRPr="008B21BF" w:rsidRDefault="003553AD" w:rsidP="00A43C1D">
            <w:pPr>
              <w:shd w:val="clear" w:color="auto" w:fill="FFFFFF"/>
              <w:jc w:val="center"/>
            </w:pPr>
            <w:r w:rsidRPr="008B21BF">
              <w:t>Стенд</w:t>
            </w:r>
          </w:p>
          <w:p w:rsidR="003553AD" w:rsidRPr="008B21BF" w:rsidRDefault="003553AD" w:rsidP="00A43C1D">
            <w:pPr>
              <w:autoSpaceDE w:val="0"/>
              <w:autoSpaceDN w:val="0"/>
              <w:adjustRightInd w:val="0"/>
              <w:jc w:val="center"/>
            </w:pPr>
            <w:r w:rsidRPr="008B21BF">
              <w:t>Стенд открыт со стороны только лишь одного прохода, размер 2.75х2.35</w:t>
            </w:r>
            <w:r w:rsidR="0022573B">
              <w:t xml:space="preserve"> м</w:t>
            </w:r>
            <w:r w:rsidRPr="008B21BF">
              <w:t>, материал - баннерная ткань</w:t>
            </w:r>
          </w:p>
        </w:tc>
        <w:tc>
          <w:tcPr>
            <w:tcW w:w="2292" w:type="dxa"/>
            <w:vAlign w:val="center"/>
          </w:tcPr>
          <w:p w:rsidR="003553AD" w:rsidRPr="008B21BF" w:rsidRDefault="003553AD" w:rsidP="00A43C1D">
            <w:pPr>
              <w:jc w:val="center"/>
            </w:pPr>
            <w:r w:rsidRPr="008B21BF">
              <w:t>коммерческая</w:t>
            </w:r>
          </w:p>
        </w:tc>
      </w:tr>
      <w:tr w:rsidR="003553AD" w:rsidRPr="00DB7D79" w:rsidTr="0022573B">
        <w:trPr>
          <w:trHeight w:val="1017"/>
          <w:jc w:val="center"/>
        </w:trPr>
        <w:tc>
          <w:tcPr>
            <w:tcW w:w="2298" w:type="dxa"/>
            <w:vAlign w:val="center"/>
          </w:tcPr>
          <w:p w:rsidR="003553AD" w:rsidRPr="008B21BF" w:rsidRDefault="003553AD" w:rsidP="00A43C1D">
            <w:pPr>
              <w:autoSpaceDE w:val="0"/>
              <w:autoSpaceDN w:val="0"/>
              <w:adjustRightInd w:val="0"/>
              <w:jc w:val="center"/>
            </w:pPr>
            <w:r>
              <w:t>3</w:t>
            </w:r>
          </w:p>
        </w:tc>
        <w:tc>
          <w:tcPr>
            <w:tcW w:w="2338" w:type="dxa"/>
            <w:vAlign w:val="center"/>
          </w:tcPr>
          <w:p w:rsidR="003553AD" w:rsidRPr="008B21BF" w:rsidRDefault="003553AD" w:rsidP="00A43C1D">
            <w:pPr>
              <w:autoSpaceDE w:val="0"/>
              <w:autoSpaceDN w:val="0"/>
              <w:adjustRightInd w:val="0"/>
              <w:jc w:val="center"/>
            </w:pPr>
            <w:r>
              <w:t>г. Осинники, ул. Революции, 2</w:t>
            </w:r>
          </w:p>
          <w:p w:rsidR="003553AD" w:rsidRPr="008B21BF" w:rsidRDefault="003553AD" w:rsidP="00A43C1D">
            <w:pPr>
              <w:autoSpaceDE w:val="0"/>
              <w:autoSpaceDN w:val="0"/>
              <w:adjustRightInd w:val="0"/>
              <w:jc w:val="center"/>
            </w:pPr>
          </w:p>
        </w:tc>
        <w:tc>
          <w:tcPr>
            <w:tcW w:w="2617" w:type="dxa"/>
            <w:vAlign w:val="center"/>
          </w:tcPr>
          <w:p w:rsidR="003553AD" w:rsidRPr="008B21BF" w:rsidRDefault="003553AD" w:rsidP="00A43C1D">
            <w:pPr>
              <w:shd w:val="clear" w:color="auto" w:fill="FFFFFF"/>
              <w:jc w:val="center"/>
            </w:pPr>
            <w:r w:rsidRPr="008B21BF">
              <w:t>Стенд в ряду</w:t>
            </w:r>
          </w:p>
          <w:p w:rsidR="003553AD" w:rsidRPr="0022573B" w:rsidRDefault="003553AD" w:rsidP="0022573B">
            <w:pPr>
              <w:autoSpaceDE w:val="0"/>
              <w:autoSpaceDN w:val="0"/>
              <w:adjustRightInd w:val="0"/>
              <w:jc w:val="center"/>
            </w:pPr>
            <w:r w:rsidRPr="008B21BF">
              <w:t>Стенд открыт со стороны только лишь одного прохода</w:t>
            </w:r>
            <w:r w:rsidR="0022573B">
              <w:t xml:space="preserve">, размер: 4х2 м, </w:t>
            </w:r>
            <w:r w:rsidR="0022573B" w:rsidRPr="008B21BF">
              <w:t>материал - баннерная ткань</w:t>
            </w:r>
          </w:p>
        </w:tc>
        <w:tc>
          <w:tcPr>
            <w:tcW w:w="2292" w:type="dxa"/>
            <w:vAlign w:val="center"/>
          </w:tcPr>
          <w:p w:rsidR="003553AD" w:rsidRPr="008B21BF" w:rsidRDefault="003553AD" w:rsidP="00A43C1D">
            <w:pPr>
              <w:jc w:val="center"/>
            </w:pPr>
            <w:r w:rsidRPr="008B21BF">
              <w:t>коммерческая</w:t>
            </w:r>
          </w:p>
        </w:tc>
      </w:tr>
      <w:tr w:rsidR="003553AD" w:rsidRPr="00DB7D79" w:rsidTr="0022573B">
        <w:trPr>
          <w:jc w:val="center"/>
        </w:trPr>
        <w:tc>
          <w:tcPr>
            <w:tcW w:w="2298" w:type="dxa"/>
            <w:vAlign w:val="center"/>
          </w:tcPr>
          <w:p w:rsidR="003553AD" w:rsidRPr="008B21BF" w:rsidRDefault="003553AD" w:rsidP="00A43C1D">
            <w:pPr>
              <w:autoSpaceDE w:val="0"/>
              <w:autoSpaceDN w:val="0"/>
              <w:adjustRightInd w:val="0"/>
              <w:jc w:val="center"/>
            </w:pPr>
            <w:r>
              <w:t>4</w:t>
            </w:r>
          </w:p>
        </w:tc>
        <w:tc>
          <w:tcPr>
            <w:tcW w:w="2338" w:type="dxa"/>
            <w:vAlign w:val="center"/>
          </w:tcPr>
          <w:p w:rsidR="003553AD" w:rsidRPr="008B21BF" w:rsidRDefault="003553AD" w:rsidP="00A43C1D">
            <w:pPr>
              <w:autoSpaceDE w:val="0"/>
              <w:autoSpaceDN w:val="0"/>
              <w:adjustRightInd w:val="0"/>
              <w:jc w:val="center"/>
            </w:pPr>
            <w:r>
              <w:t>г. Осинники, ул. Магистральный проезд, 1</w:t>
            </w:r>
          </w:p>
        </w:tc>
        <w:tc>
          <w:tcPr>
            <w:tcW w:w="2617" w:type="dxa"/>
            <w:vAlign w:val="center"/>
          </w:tcPr>
          <w:p w:rsidR="003553AD" w:rsidRPr="008B21BF" w:rsidRDefault="003553AD" w:rsidP="00A43C1D">
            <w:pPr>
              <w:shd w:val="clear" w:color="auto" w:fill="FFFFFF"/>
              <w:jc w:val="center"/>
            </w:pPr>
            <w:r w:rsidRPr="008B21BF">
              <w:t>Стенд</w:t>
            </w:r>
          </w:p>
          <w:p w:rsidR="003553AD" w:rsidRDefault="003553AD" w:rsidP="00A43C1D">
            <w:pPr>
              <w:autoSpaceDE w:val="0"/>
              <w:autoSpaceDN w:val="0"/>
              <w:adjustRightInd w:val="0"/>
              <w:jc w:val="center"/>
            </w:pPr>
            <w:r w:rsidRPr="008B21BF">
              <w:t>Стенд открыт со стороны только лишь одного прохода</w:t>
            </w:r>
          </w:p>
          <w:p w:rsidR="0022573B" w:rsidRPr="008B21BF" w:rsidRDefault="0022573B" w:rsidP="0022573B">
            <w:pPr>
              <w:autoSpaceDE w:val="0"/>
              <w:autoSpaceDN w:val="0"/>
              <w:adjustRightInd w:val="0"/>
              <w:jc w:val="center"/>
            </w:pPr>
            <w:r>
              <w:t xml:space="preserve">размер: 2.5х2 м, </w:t>
            </w:r>
            <w:r w:rsidRPr="008B21BF">
              <w:t>материал - баннерная ткань</w:t>
            </w:r>
          </w:p>
        </w:tc>
        <w:tc>
          <w:tcPr>
            <w:tcW w:w="2292" w:type="dxa"/>
            <w:vAlign w:val="center"/>
          </w:tcPr>
          <w:p w:rsidR="003553AD" w:rsidRPr="008B21BF" w:rsidRDefault="003553AD" w:rsidP="00A43C1D">
            <w:pPr>
              <w:jc w:val="center"/>
            </w:pPr>
            <w:r w:rsidRPr="008B21BF">
              <w:t>коммерческая</w:t>
            </w:r>
          </w:p>
        </w:tc>
      </w:tr>
    </w:tbl>
    <w:p w:rsidR="003553AD" w:rsidRDefault="003553AD" w:rsidP="000A71E5">
      <w:pPr>
        <w:shd w:val="clear" w:color="auto" w:fill="FFFFFF"/>
        <w:ind w:left="-284"/>
        <w:jc w:val="center"/>
        <w:rPr>
          <w:noProof/>
          <w:color w:val="FF0000"/>
          <w:sz w:val="28"/>
          <w:szCs w:val="28"/>
        </w:rPr>
      </w:pPr>
    </w:p>
    <w:p w:rsidR="003553AD" w:rsidRPr="00966CFA" w:rsidRDefault="003C5B41" w:rsidP="000A71E5">
      <w:pPr>
        <w:shd w:val="clear" w:color="auto" w:fill="FFFFFF"/>
        <w:ind w:left="-284"/>
        <w:jc w:val="center"/>
        <w:rPr>
          <w:b/>
          <w:i/>
          <w:color w:val="FF0000"/>
          <w:sz w:val="28"/>
          <w:szCs w:val="28"/>
        </w:rPr>
      </w:pPr>
      <w:r>
        <w:rPr>
          <w:noProof/>
        </w:rPr>
        <w:pict>
          <v:shapetype id="_x0000_t112" coordsize="21600,21600" o:spt="112" path="m,l,21600r21600,l21600,xem2610,nfl2610,21600em18990,nfl18990,21600e">
            <v:stroke joinstyle="miter"/>
            <v:path o:extrusionok="f" gradientshapeok="t" o:connecttype="rect" textboxrect="2610,0,18990,21600"/>
          </v:shapetype>
          <v:shape id="_x0000_s1041" type="#_x0000_t112" style="position:absolute;left:0;text-align:left;margin-left:113.65pt;margin-top:196.25pt;width:7.15pt;height:7.15pt;z-index: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" fillcolor="#b2a1c7" strokecolor="#76923c"/>
        </w:pict>
      </w:r>
      <w:r>
        <w:rPr>
          <w:noProof/>
        </w:rPr>
        <w:pict>
          <v:shape id="_x0000_s1042" type="#_x0000_t112" style="position:absolute;left:0;text-align:left;margin-left:151.15pt;margin-top:227.65pt;width:7.15pt;height:7.15pt;z-index: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" fillcolor="#b2a1c7" strokecolor="#76923c"/>
        </w:pict>
      </w:r>
      <w:r>
        <w:rPr>
          <w:noProof/>
        </w:rPr>
        <w:pict>
          <v:shape id="_x0000_s1040" type="#_x0000_t112" style="position:absolute;left:0;text-align:left;margin-left:151.15pt;margin-top:155.05pt;width:7.15pt;height:7.15pt;z-index: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" fillcolor="#b2a1c7" strokecolor="#76923c"/>
        </w:pict>
      </w:r>
      <w:r>
        <w:rPr>
          <w:noProof/>
        </w:rPr>
        <w:pict>
          <v:shape id="AutoShape 32" o:spid="_x0000_s1043" type="#_x0000_t112" style="position:absolute;left:0;text-align:left;margin-left:178.15pt;margin-top:57.7pt;width:7.15pt;height:7.15pt;z-index: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" fillcolor="#b2a1c7" strokecolor="#76923c"/>
        </w:pict>
      </w:r>
      <w:r>
        <w:rPr>
          <w:noProof/>
          <w:color w:val="FF0000"/>
          <w:sz w:val="28"/>
          <w:szCs w:val="28"/>
        </w:rPr>
        <w:pict>
          <v:shape id="Рисунок 62" o:spid="_x0000_i1029" type="#_x0000_t75" alt="Безымянный1" style="width:377.3pt;height:277.65pt;visibility:visible">
            <v:imagedata r:id="rId11" o:title="" croptop="12980f"/>
          </v:shape>
        </w:pict>
      </w:r>
    </w:p>
    <w:p w:rsidR="003553AD" w:rsidRDefault="003553AD" w:rsidP="00F20A92">
      <w:pPr>
        <w:autoSpaceDE w:val="0"/>
        <w:autoSpaceDN w:val="0"/>
        <w:adjustRightInd w:val="0"/>
        <w:ind w:firstLine="540"/>
        <w:jc w:val="center"/>
        <w:rPr>
          <w:i/>
        </w:rPr>
      </w:pPr>
    </w:p>
    <w:p w:rsidR="003553AD" w:rsidRPr="00D92F03" w:rsidRDefault="003C5B41" w:rsidP="00AD6FE4">
      <w:pPr>
        <w:autoSpaceDE w:val="0"/>
        <w:autoSpaceDN w:val="0"/>
        <w:adjustRightInd w:val="0"/>
        <w:ind w:firstLine="540"/>
        <w:rPr>
          <w:b/>
          <w:i/>
          <w:sz w:val="28"/>
          <w:szCs w:val="28"/>
        </w:rPr>
      </w:pPr>
      <w:r>
        <w:rPr>
          <w:noProof/>
        </w:rPr>
        <w:pict>
          <v:shape id="AutoShape 42" o:spid="_x0000_s1044" type="#_x0000_t112" style="position:absolute;left:0;text-align:left;margin-left:27.55pt;margin-top:-1.05pt;width:11.85pt;height:12.95pt;rotation:3713502fd;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" fillcolor="#b2a1c7" strokecolor="#31849b"/>
        </w:pict>
      </w:r>
      <w:r w:rsidR="003553AD">
        <w:rPr>
          <w:b/>
          <w:i/>
          <w:sz w:val="28"/>
          <w:szCs w:val="28"/>
        </w:rPr>
        <w:t xml:space="preserve">       </w:t>
      </w:r>
      <w:r w:rsidR="003553AD" w:rsidRPr="00DB7D79">
        <w:rPr>
          <w:i/>
          <w:sz w:val="28"/>
          <w:szCs w:val="28"/>
        </w:rPr>
        <w:t xml:space="preserve">- </w:t>
      </w:r>
      <w:r w:rsidR="003553AD" w:rsidRPr="00DB7D79">
        <w:t>Стенд</w:t>
      </w:r>
    </w:p>
    <w:p w:rsidR="003553AD" w:rsidRPr="00296111" w:rsidRDefault="003553AD" w:rsidP="0005246D">
      <w:pPr>
        <w:autoSpaceDE w:val="0"/>
        <w:autoSpaceDN w:val="0"/>
        <w:adjustRightInd w:val="0"/>
        <w:jc w:val="both"/>
      </w:pPr>
    </w:p>
    <w:sectPr w:rsidR="003553AD" w:rsidRPr="00296111" w:rsidSect="001D79C3">
      <w:pgSz w:w="11906" w:h="16838"/>
      <w:pgMar w:top="851" w:right="70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CE3E0B"/>
    <w:multiLevelType w:val="hybridMultilevel"/>
    <w:tmpl w:val="9C7CB1A6"/>
    <w:lvl w:ilvl="0" w:tplc="B9E651D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23AD56CF"/>
    <w:multiLevelType w:val="multilevel"/>
    <w:tmpl w:val="73BC558A"/>
    <w:lvl w:ilvl="0">
      <w:start w:val="1"/>
      <w:numFmt w:val="decimal"/>
      <w:lvlText w:val="%1."/>
      <w:lvlJc w:val="left"/>
      <w:pPr>
        <w:tabs>
          <w:tab w:val="num" w:pos="720"/>
        </w:tabs>
        <w:ind w:left="720" w:hanging="360"/>
      </w:pPr>
      <w:rPr>
        <w:rFonts w:cs="Times New Roman" w:hint="default"/>
      </w:rPr>
    </w:lvl>
    <w:lvl w:ilvl="1">
      <w:start w:val="1"/>
      <w:numFmt w:val="decimal"/>
      <w:lvlText w:val="2.%2."/>
      <w:lvlJc w:val="left"/>
      <w:pPr>
        <w:tabs>
          <w:tab w:val="num" w:pos="1080"/>
        </w:tabs>
        <w:ind w:left="1080" w:hanging="360"/>
      </w:pPr>
      <w:rPr>
        <w:rFonts w:cs="Times New Roman" w:hint="default"/>
      </w:rPr>
    </w:lvl>
    <w:lvl w:ilvl="2">
      <w:start w:val="1"/>
      <w:numFmt w:val="decimal"/>
      <w:isLgl/>
      <w:lvlText w:val="%1.12.%3."/>
      <w:lvlJc w:val="left"/>
      <w:pPr>
        <w:tabs>
          <w:tab w:val="num" w:pos="1260"/>
        </w:tabs>
        <w:ind w:left="126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
    <w:nsid w:val="257A7453"/>
    <w:multiLevelType w:val="hybridMultilevel"/>
    <w:tmpl w:val="AED0E73C"/>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33D12201"/>
    <w:multiLevelType w:val="hybridMultilevel"/>
    <w:tmpl w:val="6A164200"/>
    <w:lvl w:ilvl="0" w:tplc="04190005">
      <w:start w:val="1"/>
      <w:numFmt w:val="bullet"/>
      <w:lvlText w:val=""/>
      <w:lvlJc w:val="left"/>
      <w:pPr>
        <w:ind w:left="2062" w:hanging="360"/>
      </w:pPr>
      <w:rPr>
        <w:rFonts w:ascii="Wingdings" w:hAnsi="Wingdings" w:hint="default"/>
      </w:rPr>
    </w:lvl>
    <w:lvl w:ilvl="1" w:tplc="04190003">
      <w:start w:val="1"/>
      <w:numFmt w:val="bullet"/>
      <w:lvlText w:val="o"/>
      <w:lvlJc w:val="left"/>
      <w:pPr>
        <w:ind w:left="2782" w:hanging="360"/>
      </w:pPr>
      <w:rPr>
        <w:rFonts w:ascii="Courier New" w:hAnsi="Courier New" w:hint="default"/>
      </w:rPr>
    </w:lvl>
    <w:lvl w:ilvl="2" w:tplc="04190005">
      <w:start w:val="1"/>
      <w:numFmt w:val="bullet"/>
      <w:lvlText w:val=""/>
      <w:lvlJc w:val="left"/>
      <w:pPr>
        <w:ind w:left="3502" w:hanging="360"/>
      </w:pPr>
      <w:rPr>
        <w:rFonts w:ascii="Wingdings" w:hAnsi="Wingdings" w:hint="default"/>
      </w:rPr>
    </w:lvl>
    <w:lvl w:ilvl="3" w:tplc="04190001">
      <w:start w:val="1"/>
      <w:numFmt w:val="bullet"/>
      <w:lvlText w:val=""/>
      <w:lvlJc w:val="left"/>
      <w:pPr>
        <w:ind w:left="4222" w:hanging="360"/>
      </w:pPr>
      <w:rPr>
        <w:rFonts w:ascii="Symbol" w:hAnsi="Symbol" w:hint="default"/>
      </w:rPr>
    </w:lvl>
    <w:lvl w:ilvl="4" w:tplc="04190003">
      <w:start w:val="1"/>
      <w:numFmt w:val="bullet"/>
      <w:lvlText w:val="o"/>
      <w:lvlJc w:val="left"/>
      <w:pPr>
        <w:ind w:left="4942" w:hanging="360"/>
      </w:pPr>
      <w:rPr>
        <w:rFonts w:ascii="Courier New" w:hAnsi="Courier New" w:hint="default"/>
      </w:rPr>
    </w:lvl>
    <w:lvl w:ilvl="5" w:tplc="04190005">
      <w:start w:val="1"/>
      <w:numFmt w:val="bullet"/>
      <w:lvlText w:val=""/>
      <w:lvlJc w:val="left"/>
      <w:pPr>
        <w:ind w:left="5662" w:hanging="360"/>
      </w:pPr>
      <w:rPr>
        <w:rFonts w:ascii="Wingdings" w:hAnsi="Wingdings" w:hint="default"/>
      </w:rPr>
    </w:lvl>
    <w:lvl w:ilvl="6" w:tplc="04190001">
      <w:start w:val="1"/>
      <w:numFmt w:val="bullet"/>
      <w:lvlText w:val=""/>
      <w:lvlJc w:val="left"/>
      <w:pPr>
        <w:ind w:left="6382" w:hanging="360"/>
      </w:pPr>
      <w:rPr>
        <w:rFonts w:ascii="Symbol" w:hAnsi="Symbol" w:hint="default"/>
      </w:rPr>
    </w:lvl>
    <w:lvl w:ilvl="7" w:tplc="04190003">
      <w:start w:val="1"/>
      <w:numFmt w:val="bullet"/>
      <w:lvlText w:val="o"/>
      <w:lvlJc w:val="left"/>
      <w:pPr>
        <w:ind w:left="7102" w:hanging="360"/>
      </w:pPr>
      <w:rPr>
        <w:rFonts w:ascii="Courier New" w:hAnsi="Courier New" w:hint="default"/>
      </w:rPr>
    </w:lvl>
    <w:lvl w:ilvl="8" w:tplc="04190005">
      <w:start w:val="1"/>
      <w:numFmt w:val="bullet"/>
      <w:lvlText w:val=""/>
      <w:lvlJc w:val="left"/>
      <w:pPr>
        <w:ind w:left="7822" w:hanging="360"/>
      </w:pPr>
      <w:rPr>
        <w:rFonts w:ascii="Wingdings" w:hAnsi="Wingdings" w:hint="default"/>
      </w:rPr>
    </w:lvl>
  </w:abstractNum>
  <w:abstractNum w:abstractNumId="4">
    <w:nsid w:val="4A22327F"/>
    <w:multiLevelType w:val="multilevel"/>
    <w:tmpl w:val="324E3BD8"/>
    <w:lvl w:ilvl="0">
      <w:start w:val="1"/>
      <w:numFmt w:val="decimal"/>
      <w:lvlText w:val="%1."/>
      <w:lvlJc w:val="left"/>
      <w:pPr>
        <w:ind w:left="675" w:hanging="675"/>
      </w:pPr>
      <w:rPr>
        <w:rFonts w:cs="Times New Roman" w:hint="default"/>
      </w:rPr>
    </w:lvl>
    <w:lvl w:ilvl="1">
      <w:start w:val="3"/>
      <w:numFmt w:val="decimal"/>
      <w:lvlText w:val="%1.%2."/>
      <w:lvlJc w:val="left"/>
      <w:pPr>
        <w:ind w:left="1145" w:hanging="720"/>
      </w:pPr>
      <w:rPr>
        <w:rFonts w:cs="Times New Roman" w:hint="default"/>
      </w:rPr>
    </w:lvl>
    <w:lvl w:ilvl="2">
      <w:start w:val="1"/>
      <w:numFmt w:val="decimal"/>
      <w:lvlText w:val="%1.%2.%3."/>
      <w:lvlJc w:val="left"/>
      <w:pPr>
        <w:ind w:left="1570" w:hanging="720"/>
      </w:pPr>
      <w:rPr>
        <w:rFonts w:cs="Times New Roman" w:hint="default"/>
      </w:rPr>
    </w:lvl>
    <w:lvl w:ilvl="3">
      <w:start w:val="1"/>
      <w:numFmt w:val="decimal"/>
      <w:lvlText w:val="%1.%2.%3.%4."/>
      <w:lvlJc w:val="left"/>
      <w:pPr>
        <w:ind w:left="2355" w:hanging="108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565" w:hanging="1440"/>
      </w:pPr>
      <w:rPr>
        <w:rFonts w:cs="Times New Roman" w:hint="default"/>
      </w:rPr>
    </w:lvl>
    <w:lvl w:ilvl="6">
      <w:start w:val="1"/>
      <w:numFmt w:val="decimal"/>
      <w:lvlText w:val="%1.%2.%3.%4.%5.%6.%7."/>
      <w:lvlJc w:val="left"/>
      <w:pPr>
        <w:ind w:left="4350" w:hanging="1800"/>
      </w:pPr>
      <w:rPr>
        <w:rFonts w:cs="Times New Roman" w:hint="default"/>
      </w:rPr>
    </w:lvl>
    <w:lvl w:ilvl="7">
      <w:start w:val="1"/>
      <w:numFmt w:val="decimal"/>
      <w:lvlText w:val="%1.%2.%3.%4.%5.%6.%7.%8."/>
      <w:lvlJc w:val="left"/>
      <w:pPr>
        <w:ind w:left="4775" w:hanging="1800"/>
      </w:pPr>
      <w:rPr>
        <w:rFonts w:cs="Times New Roman" w:hint="default"/>
      </w:rPr>
    </w:lvl>
    <w:lvl w:ilvl="8">
      <w:start w:val="1"/>
      <w:numFmt w:val="decimal"/>
      <w:lvlText w:val="%1.%2.%3.%4.%5.%6.%7.%8.%9."/>
      <w:lvlJc w:val="left"/>
      <w:pPr>
        <w:ind w:left="5560" w:hanging="2160"/>
      </w:pPr>
      <w:rPr>
        <w:rFonts w:cs="Times New Roman" w:hint="default"/>
      </w:rPr>
    </w:lvl>
  </w:abstractNum>
  <w:abstractNum w:abstractNumId="5">
    <w:nsid w:val="4AE450B9"/>
    <w:multiLevelType w:val="multilevel"/>
    <w:tmpl w:val="3ABCBA50"/>
    <w:lvl w:ilvl="0">
      <w:start w:val="5"/>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nsid w:val="51D512FA"/>
    <w:multiLevelType w:val="hybridMultilevel"/>
    <w:tmpl w:val="6F800BA2"/>
    <w:lvl w:ilvl="0" w:tplc="04190005">
      <w:start w:val="1"/>
      <w:numFmt w:val="bullet"/>
      <w:lvlText w:val=""/>
      <w:lvlJc w:val="left"/>
      <w:pPr>
        <w:tabs>
          <w:tab w:val="num" w:pos="1260"/>
        </w:tabs>
        <w:ind w:left="1260" w:hanging="360"/>
      </w:pPr>
      <w:rPr>
        <w:rFonts w:ascii="Wingdings" w:hAnsi="Wingdings"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7">
    <w:nsid w:val="5355232A"/>
    <w:multiLevelType w:val="multilevel"/>
    <w:tmpl w:val="AE44F238"/>
    <w:lvl w:ilvl="0">
      <w:start w:val="1"/>
      <w:numFmt w:val="decimal"/>
      <w:lvlText w:val="%1"/>
      <w:lvlJc w:val="left"/>
      <w:pPr>
        <w:ind w:left="928"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3."/>
      <w:lvlJc w:val="left"/>
      <w:pPr>
        <w:ind w:left="720" w:hanging="720"/>
      </w:pPr>
      <w:rPr>
        <w:rFonts w:ascii="Times New Roman" w:eastAsia="Times New Roman" w:hAnsi="Times New Roman" w:cs="Times New Roman"/>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368" w:hanging="180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728" w:hanging="2160"/>
      </w:pPr>
      <w:rPr>
        <w:rFonts w:cs="Times New Roman" w:hint="default"/>
      </w:rPr>
    </w:lvl>
  </w:abstractNum>
  <w:abstractNum w:abstractNumId="8">
    <w:nsid w:val="57994957"/>
    <w:multiLevelType w:val="hybridMultilevel"/>
    <w:tmpl w:val="B9AC9D2A"/>
    <w:lvl w:ilvl="0" w:tplc="04190005">
      <w:start w:val="1"/>
      <w:numFmt w:val="bullet"/>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9">
    <w:nsid w:val="5EA76A75"/>
    <w:multiLevelType w:val="multilevel"/>
    <w:tmpl w:val="FA7A9E6C"/>
    <w:lvl w:ilvl="0">
      <w:start w:val="3"/>
      <w:numFmt w:val="decimal"/>
      <w:lvlText w:val="%1."/>
      <w:lvlJc w:val="left"/>
      <w:pPr>
        <w:ind w:left="900" w:hanging="900"/>
      </w:pPr>
      <w:rPr>
        <w:rFonts w:cs="Times New Roman" w:hint="default"/>
      </w:rPr>
    </w:lvl>
    <w:lvl w:ilvl="1">
      <w:start w:val="2"/>
      <w:numFmt w:val="decimal"/>
      <w:lvlText w:val="%1.%2."/>
      <w:lvlJc w:val="left"/>
      <w:pPr>
        <w:ind w:left="900" w:hanging="900"/>
      </w:pPr>
      <w:rPr>
        <w:rFonts w:cs="Times New Roman" w:hint="default"/>
      </w:rPr>
    </w:lvl>
    <w:lvl w:ilvl="2">
      <w:start w:val="3"/>
      <w:numFmt w:val="decimal"/>
      <w:lvlText w:val="%1.%2.%3."/>
      <w:lvlJc w:val="left"/>
      <w:pPr>
        <w:ind w:left="900" w:hanging="900"/>
      </w:pPr>
      <w:rPr>
        <w:rFonts w:cs="Times New Roman" w:hint="default"/>
      </w:rPr>
    </w:lvl>
    <w:lvl w:ilvl="3">
      <w:start w:val="2"/>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0">
    <w:nsid w:val="622B5463"/>
    <w:multiLevelType w:val="multilevel"/>
    <w:tmpl w:val="4738910A"/>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1">
    <w:nsid w:val="66DC5BF5"/>
    <w:multiLevelType w:val="multilevel"/>
    <w:tmpl w:val="02748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8"/>
  </w:num>
  <w:num w:numId="3">
    <w:abstractNumId w:val="6"/>
  </w:num>
  <w:num w:numId="4">
    <w:abstractNumId w:val="3"/>
  </w:num>
  <w:num w:numId="5">
    <w:abstractNumId w:val="9"/>
  </w:num>
  <w:num w:numId="6">
    <w:abstractNumId w:val="10"/>
  </w:num>
  <w:num w:numId="7">
    <w:abstractNumId w:val="5"/>
  </w:num>
  <w:num w:numId="8">
    <w:abstractNumId w:val="2"/>
  </w:num>
  <w:num w:numId="9">
    <w:abstractNumId w:val="7"/>
  </w:num>
  <w:num w:numId="10">
    <w:abstractNumId w:val="1"/>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73061"/>
    <w:rsid w:val="000121F3"/>
    <w:rsid w:val="00013E97"/>
    <w:rsid w:val="0001429B"/>
    <w:rsid w:val="00022163"/>
    <w:rsid w:val="00027547"/>
    <w:rsid w:val="00046132"/>
    <w:rsid w:val="0005246D"/>
    <w:rsid w:val="00053DF6"/>
    <w:rsid w:val="00062F21"/>
    <w:rsid w:val="00063CC7"/>
    <w:rsid w:val="00065C23"/>
    <w:rsid w:val="00073549"/>
    <w:rsid w:val="00075619"/>
    <w:rsid w:val="00081816"/>
    <w:rsid w:val="000878F9"/>
    <w:rsid w:val="00092B3E"/>
    <w:rsid w:val="000A492F"/>
    <w:rsid w:val="000A71E5"/>
    <w:rsid w:val="000C64CA"/>
    <w:rsid w:val="00103BC2"/>
    <w:rsid w:val="00116187"/>
    <w:rsid w:val="001164B2"/>
    <w:rsid w:val="00121D4B"/>
    <w:rsid w:val="00131EF4"/>
    <w:rsid w:val="001416BD"/>
    <w:rsid w:val="00152336"/>
    <w:rsid w:val="001963CC"/>
    <w:rsid w:val="001C5090"/>
    <w:rsid w:val="001C696A"/>
    <w:rsid w:val="001D12E5"/>
    <w:rsid w:val="001D79C3"/>
    <w:rsid w:val="0022573B"/>
    <w:rsid w:val="00226973"/>
    <w:rsid w:val="00227FC2"/>
    <w:rsid w:val="002372A9"/>
    <w:rsid w:val="00250103"/>
    <w:rsid w:val="00252E73"/>
    <w:rsid w:val="0025532C"/>
    <w:rsid w:val="00262DB8"/>
    <w:rsid w:val="00296111"/>
    <w:rsid w:val="002C7C4A"/>
    <w:rsid w:val="002D0EA1"/>
    <w:rsid w:val="00303A61"/>
    <w:rsid w:val="00312C41"/>
    <w:rsid w:val="00315A5F"/>
    <w:rsid w:val="00337C27"/>
    <w:rsid w:val="003553AD"/>
    <w:rsid w:val="00373061"/>
    <w:rsid w:val="00381325"/>
    <w:rsid w:val="00385CE1"/>
    <w:rsid w:val="0039478F"/>
    <w:rsid w:val="003B4491"/>
    <w:rsid w:val="003C33E5"/>
    <w:rsid w:val="003C5B41"/>
    <w:rsid w:val="003E17EC"/>
    <w:rsid w:val="003E4BEA"/>
    <w:rsid w:val="003F233D"/>
    <w:rsid w:val="003F2DC7"/>
    <w:rsid w:val="00407EA2"/>
    <w:rsid w:val="00421975"/>
    <w:rsid w:val="00460A5E"/>
    <w:rsid w:val="00471BE5"/>
    <w:rsid w:val="00474712"/>
    <w:rsid w:val="00493D13"/>
    <w:rsid w:val="00495DDF"/>
    <w:rsid w:val="004A7DE3"/>
    <w:rsid w:val="004B434C"/>
    <w:rsid w:val="004B501E"/>
    <w:rsid w:val="004B723F"/>
    <w:rsid w:val="004F1142"/>
    <w:rsid w:val="00501D08"/>
    <w:rsid w:val="00532076"/>
    <w:rsid w:val="0054445B"/>
    <w:rsid w:val="0055434E"/>
    <w:rsid w:val="00555751"/>
    <w:rsid w:val="00555DD0"/>
    <w:rsid w:val="00567E8F"/>
    <w:rsid w:val="00574C9D"/>
    <w:rsid w:val="005C58FD"/>
    <w:rsid w:val="005D25B6"/>
    <w:rsid w:val="005E2A1A"/>
    <w:rsid w:val="005E70AC"/>
    <w:rsid w:val="005F16BC"/>
    <w:rsid w:val="005F6CF3"/>
    <w:rsid w:val="0060066A"/>
    <w:rsid w:val="00646285"/>
    <w:rsid w:val="00657467"/>
    <w:rsid w:val="006574CB"/>
    <w:rsid w:val="006714CF"/>
    <w:rsid w:val="0067207A"/>
    <w:rsid w:val="00673B4A"/>
    <w:rsid w:val="0067673E"/>
    <w:rsid w:val="00692A82"/>
    <w:rsid w:val="006B2EEE"/>
    <w:rsid w:val="007031A2"/>
    <w:rsid w:val="00707E02"/>
    <w:rsid w:val="00715C9F"/>
    <w:rsid w:val="00715CC6"/>
    <w:rsid w:val="00731231"/>
    <w:rsid w:val="007331CF"/>
    <w:rsid w:val="007640C5"/>
    <w:rsid w:val="00782048"/>
    <w:rsid w:val="007B2EFA"/>
    <w:rsid w:val="007C6CC5"/>
    <w:rsid w:val="007D2B86"/>
    <w:rsid w:val="007F7CB4"/>
    <w:rsid w:val="00806966"/>
    <w:rsid w:val="00824DF0"/>
    <w:rsid w:val="0082541E"/>
    <w:rsid w:val="00837A6F"/>
    <w:rsid w:val="00850EEC"/>
    <w:rsid w:val="0088577D"/>
    <w:rsid w:val="0089701B"/>
    <w:rsid w:val="008B21BF"/>
    <w:rsid w:val="008B518D"/>
    <w:rsid w:val="008C373B"/>
    <w:rsid w:val="008D0429"/>
    <w:rsid w:val="008E7DE0"/>
    <w:rsid w:val="008F6725"/>
    <w:rsid w:val="00901CA8"/>
    <w:rsid w:val="009122D3"/>
    <w:rsid w:val="00927A38"/>
    <w:rsid w:val="00934F8D"/>
    <w:rsid w:val="009350D7"/>
    <w:rsid w:val="00966CFA"/>
    <w:rsid w:val="009848AC"/>
    <w:rsid w:val="009B0304"/>
    <w:rsid w:val="009B51C8"/>
    <w:rsid w:val="009F00F2"/>
    <w:rsid w:val="009F20D9"/>
    <w:rsid w:val="009F51CC"/>
    <w:rsid w:val="00A0157E"/>
    <w:rsid w:val="00A028E8"/>
    <w:rsid w:val="00A2112A"/>
    <w:rsid w:val="00A231B2"/>
    <w:rsid w:val="00A36D06"/>
    <w:rsid w:val="00A43C1D"/>
    <w:rsid w:val="00A45CA2"/>
    <w:rsid w:val="00A61B41"/>
    <w:rsid w:val="00A6247E"/>
    <w:rsid w:val="00A67AD2"/>
    <w:rsid w:val="00A72745"/>
    <w:rsid w:val="00A84AB0"/>
    <w:rsid w:val="00A943A2"/>
    <w:rsid w:val="00AC512A"/>
    <w:rsid w:val="00AD6FE4"/>
    <w:rsid w:val="00AD72D4"/>
    <w:rsid w:val="00AD7986"/>
    <w:rsid w:val="00AE56ED"/>
    <w:rsid w:val="00B35AB2"/>
    <w:rsid w:val="00B40E24"/>
    <w:rsid w:val="00B42785"/>
    <w:rsid w:val="00B654BB"/>
    <w:rsid w:val="00B75600"/>
    <w:rsid w:val="00B85CF7"/>
    <w:rsid w:val="00B97B33"/>
    <w:rsid w:val="00BB0B92"/>
    <w:rsid w:val="00BC57F4"/>
    <w:rsid w:val="00BE6328"/>
    <w:rsid w:val="00BF7E4D"/>
    <w:rsid w:val="00C22892"/>
    <w:rsid w:val="00C27086"/>
    <w:rsid w:val="00C27213"/>
    <w:rsid w:val="00C33F3E"/>
    <w:rsid w:val="00C35642"/>
    <w:rsid w:val="00C66995"/>
    <w:rsid w:val="00C7203A"/>
    <w:rsid w:val="00C7440C"/>
    <w:rsid w:val="00C74EE6"/>
    <w:rsid w:val="00C84C16"/>
    <w:rsid w:val="00CA0DF3"/>
    <w:rsid w:val="00CB3DD1"/>
    <w:rsid w:val="00CC238E"/>
    <w:rsid w:val="00D15964"/>
    <w:rsid w:val="00D20D0C"/>
    <w:rsid w:val="00D251D7"/>
    <w:rsid w:val="00D34E5C"/>
    <w:rsid w:val="00D55C14"/>
    <w:rsid w:val="00D67769"/>
    <w:rsid w:val="00D876FE"/>
    <w:rsid w:val="00D92F03"/>
    <w:rsid w:val="00DB7D79"/>
    <w:rsid w:val="00DE0B46"/>
    <w:rsid w:val="00DF6289"/>
    <w:rsid w:val="00DF7903"/>
    <w:rsid w:val="00E11DF7"/>
    <w:rsid w:val="00E15741"/>
    <w:rsid w:val="00E165F2"/>
    <w:rsid w:val="00E67962"/>
    <w:rsid w:val="00E821C1"/>
    <w:rsid w:val="00EB13D9"/>
    <w:rsid w:val="00EC10DC"/>
    <w:rsid w:val="00ED1E07"/>
    <w:rsid w:val="00ED5BE7"/>
    <w:rsid w:val="00F02D84"/>
    <w:rsid w:val="00F168D0"/>
    <w:rsid w:val="00F16A6C"/>
    <w:rsid w:val="00F20A92"/>
    <w:rsid w:val="00F260CA"/>
    <w:rsid w:val="00F32FD2"/>
    <w:rsid w:val="00F335B8"/>
    <w:rsid w:val="00F57B98"/>
    <w:rsid w:val="00F6475B"/>
    <w:rsid w:val="00F8631A"/>
    <w:rsid w:val="00FB14D9"/>
    <w:rsid w:val="00FC3FF8"/>
    <w:rsid w:val="00FC58ED"/>
    <w:rsid w:val="00FE76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5"/>
    <o:shapelayout v:ext="edit">
      <o:idmap v:ext="edit" data="1"/>
    </o:shapelayout>
  </w:shapeDefaults>
  <w:decimalSymbol w:val=","/>
  <w:listSeparator w:val=";"/>
  <w15:docId w15:val="{FFA7AC41-2BB0-4887-B00A-6A899DEE1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7E4D"/>
    <w:rPr>
      <w:sz w:val="24"/>
      <w:szCs w:val="24"/>
    </w:rPr>
  </w:style>
  <w:style w:type="paragraph" w:styleId="1">
    <w:name w:val="heading 1"/>
    <w:basedOn w:val="a"/>
    <w:next w:val="a"/>
    <w:link w:val="10"/>
    <w:uiPriority w:val="99"/>
    <w:qFormat/>
    <w:rsid w:val="00131EF4"/>
    <w:pPr>
      <w:keepNext/>
      <w:spacing w:before="240" w:after="60"/>
      <w:outlineLvl w:val="0"/>
    </w:pPr>
    <w:rPr>
      <w:rFonts w:ascii="Cambria" w:hAnsi="Cambria"/>
      <w:b/>
      <w:bCs/>
      <w:kern w:val="32"/>
      <w:sz w:val="32"/>
      <w:szCs w:val="32"/>
    </w:rPr>
  </w:style>
  <w:style w:type="paragraph" w:styleId="2">
    <w:name w:val="heading 2"/>
    <w:basedOn w:val="a"/>
    <w:next w:val="a"/>
    <w:link w:val="21"/>
    <w:uiPriority w:val="99"/>
    <w:qFormat/>
    <w:rsid w:val="00837A6F"/>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837A6F"/>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131EF4"/>
    <w:pPr>
      <w:keepNext/>
      <w:keepLines/>
      <w:spacing w:before="200" w:line="276" w:lineRule="auto"/>
      <w:outlineLvl w:val="3"/>
    </w:pPr>
    <w:rPr>
      <w:rFonts w:ascii="Cambria" w:hAnsi="Cambria"/>
      <w:b/>
      <w:bCs/>
      <w:i/>
      <w:iCs/>
      <w:color w:val="4F81BD"/>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31EF4"/>
    <w:rPr>
      <w:rFonts w:ascii="Cambria" w:hAnsi="Cambria" w:cs="Times New Roman"/>
      <w:b/>
      <w:kern w:val="32"/>
      <w:sz w:val="32"/>
    </w:rPr>
  </w:style>
  <w:style w:type="character" w:customStyle="1" w:styleId="21">
    <w:name w:val="Заголовок 2 Знак1"/>
    <w:link w:val="2"/>
    <w:uiPriority w:val="99"/>
    <w:locked/>
    <w:rsid w:val="00837A6F"/>
    <w:rPr>
      <w:rFonts w:ascii="Cambria" w:hAnsi="Cambria" w:cs="Times New Roman"/>
      <w:b/>
      <w:bCs/>
      <w:i/>
      <w:iCs/>
      <w:sz w:val="28"/>
      <w:szCs w:val="28"/>
    </w:rPr>
  </w:style>
  <w:style w:type="character" w:customStyle="1" w:styleId="30">
    <w:name w:val="Заголовок 3 Знак"/>
    <w:link w:val="3"/>
    <w:uiPriority w:val="99"/>
    <w:semiHidden/>
    <w:locked/>
    <w:rsid w:val="00837A6F"/>
    <w:rPr>
      <w:rFonts w:ascii="Cambria" w:hAnsi="Cambria" w:cs="Times New Roman"/>
      <w:b/>
      <w:bCs/>
      <w:sz w:val="26"/>
      <w:szCs w:val="26"/>
    </w:rPr>
  </w:style>
  <w:style w:type="character" w:customStyle="1" w:styleId="40">
    <w:name w:val="Заголовок 4 Знак"/>
    <w:link w:val="4"/>
    <w:uiPriority w:val="99"/>
    <w:semiHidden/>
    <w:locked/>
    <w:rsid w:val="00131EF4"/>
    <w:rPr>
      <w:rFonts w:ascii="Cambria" w:hAnsi="Cambria" w:cs="Times New Roman"/>
      <w:b/>
      <w:i/>
      <w:color w:val="4F81BD"/>
    </w:rPr>
  </w:style>
  <w:style w:type="paragraph" w:customStyle="1" w:styleId="ConsPlusNonformat">
    <w:name w:val="ConsPlusNonformat"/>
    <w:uiPriority w:val="99"/>
    <w:rsid w:val="00373061"/>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373061"/>
    <w:pPr>
      <w:widowControl w:val="0"/>
      <w:autoSpaceDE w:val="0"/>
      <w:autoSpaceDN w:val="0"/>
      <w:adjustRightInd w:val="0"/>
    </w:pPr>
    <w:rPr>
      <w:b/>
      <w:bCs/>
      <w:sz w:val="24"/>
      <w:szCs w:val="24"/>
    </w:rPr>
  </w:style>
  <w:style w:type="paragraph" w:customStyle="1" w:styleId="a3">
    <w:name w:val="Текст с отступом"/>
    <w:basedOn w:val="a"/>
    <w:uiPriority w:val="99"/>
    <w:rsid w:val="00131EF4"/>
    <w:pPr>
      <w:widowControl w:val="0"/>
      <w:ind w:firstLine="709"/>
      <w:jc w:val="both"/>
    </w:pPr>
    <w:rPr>
      <w:rFonts w:ascii="Arial Narrow" w:hAnsi="Arial Narrow" w:cs="Arial Narrow"/>
    </w:rPr>
  </w:style>
  <w:style w:type="paragraph" w:customStyle="1" w:styleId="ConsPlusNormal">
    <w:name w:val="ConsPlusNormal"/>
    <w:uiPriority w:val="99"/>
    <w:rsid w:val="00131EF4"/>
    <w:pPr>
      <w:autoSpaceDE w:val="0"/>
      <w:autoSpaceDN w:val="0"/>
      <w:adjustRightInd w:val="0"/>
      <w:ind w:firstLine="720"/>
    </w:pPr>
    <w:rPr>
      <w:rFonts w:ascii="Arial" w:hAnsi="Arial" w:cs="Arial"/>
    </w:rPr>
  </w:style>
  <w:style w:type="paragraph" w:styleId="a4">
    <w:name w:val="Balloon Text"/>
    <w:basedOn w:val="a"/>
    <w:link w:val="a5"/>
    <w:uiPriority w:val="99"/>
    <w:semiHidden/>
    <w:rsid w:val="00131EF4"/>
    <w:rPr>
      <w:rFonts w:ascii="Tahoma" w:hAnsi="Tahoma"/>
      <w:sz w:val="16"/>
      <w:szCs w:val="16"/>
    </w:rPr>
  </w:style>
  <w:style w:type="character" w:customStyle="1" w:styleId="a5">
    <w:name w:val="Текст выноски Знак"/>
    <w:link w:val="a4"/>
    <w:uiPriority w:val="99"/>
    <w:semiHidden/>
    <w:locked/>
    <w:rsid w:val="00131EF4"/>
    <w:rPr>
      <w:rFonts w:ascii="Tahoma" w:hAnsi="Tahoma" w:cs="Times New Roman"/>
      <w:sz w:val="16"/>
    </w:rPr>
  </w:style>
  <w:style w:type="paragraph" w:styleId="a6">
    <w:name w:val="List Paragraph"/>
    <w:basedOn w:val="a"/>
    <w:uiPriority w:val="99"/>
    <w:qFormat/>
    <w:rsid w:val="00131EF4"/>
    <w:pPr>
      <w:spacing w:after="200" w:line="276" w:lineRule="auto"/>
      <w:ind w:left="720"/>
      <w:contextualSpacing/>
    </w:pPr>
    <w:rPr>
      <w:rFonts w:ascii="Calibri" w:hAnsi="Calibri"/>
      <w:sz w:val="22"/>
      <w:szCs w:val="22"/>
      <w:lang w:eastAsia="en-US"/>
    </w:rPr>
  </w:style>
  <w:style w:type="paragraph" w:customStyle="1" w:styleId="41">
    <w:name w:val="Заголовок 4 продолжение"/>
    <w:basedOn w:val="4"/>
    <w:link w:val="42"/>
    <w:uiPriority w:val="99"/>
    <w:rsid w:val="00131EF4"/>
    <w:pPr>
      <w:keepNext w:val="0"/>
      <w:keepLines w:val="0"/>
      <w:widowControl w:val="0"/>
      <w:tabs>
        <w:tab w:val="left" w:pos="709"/>
      </w:tabs>
      <w:spacing w:before="120" w:after="120" w:line="240" w:lineRule="auto"/>
      <w:ind w:firstLine="709"/>
      <w:jc w:val="both"/>
    </w:pPr>
    <w:rPr>
      <w:rFonts w:ascii="Arial Narrow" w:hAnsi="Arial Narrow"/>
      <w:b w:val="0"/>
      <w:bCs w:val="0"/>
      <w:i w:val="0"/>
      <w:iCs w:val="0"/>
      <w:color w:val="auto"/>
      <w:sz w:val="24"/>
    </w:rPr>
  </w:style>
  <w:style w:type="character" w:customStyle="1" w:styleId="42">
    <w:name w:val="Заголовок 4 продолжение Знак"/>
    <w:link w:val="41"/>
    <w:uiPriority w:val="99"/>
    <w:locked/>
    <w:rsid w:val="00131EF4"/>
    <w:rPr>
      <w:rFonts w:ascii="Arial Narrow" w:hAnsi="Arial Narrow"/>
      <w:sz w:val="24"/>
      <w:lang w:eastAsia="ru-RU"/>
    </w:rPr>
  </w:style>
  <w:style w:type="character" w:styleId="a7">
    <w:name w:val="Hyperlink"/>
    <w:uiPriority w:val="99"/>
    <w:rsid w:val="00131EF4"/>
    <w:rPr>
      <w:rFonts w:cs="Times New Roman"/>
      <w:color w:val="0000FF"/>
      <w:u w:val="single"/>
    </w:rPr>
  </w:style>
  <w:style w:type="paragraph" w:customStyle="1" w:styleId="ConsPlusCell">
    <w:name w:val="ConsPlusCell"/>
    <w:link w:val="ConsPlusCell0"/>
    <w:uiPriority w:val="99"/>
    <w:rsid w:val="00131EF4"/>
    <w:pPr>
      <w:widowControl w:val="0"/>
      <w:autoSpaceDE w:val="0"/>
      <w:autoSpaceDN w:val="0"/>
      <w:adjustRightInd w:val="0"/>
    </w:pPr>
    <w:rPr>
      <w:rFonts w:ascii="Arial" w:hAnsi="Arial" w:cs="Arial"/>
    </w:rPr>
  </w:style>
  <w:style w:type="table" w:styleId="a8">
    <w:name w:val="Table Grid"/>
    <w:basedOn w:val="a1"/>
    <w:uiPriority w:val="99"/>
    <w:rsid w:val="00131EF4"/>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header"/>
    <w:basedOn w:val="a"/>
    <w:link w:val="aa"/>
    <w:uiPriority w:val="99"/>
    <w:rsid w:val="00131EF4"/>
    <w:pPr>
      <w:tabs>
        <w:tab w:val="center" w:pos="4677"/>
        <w:tab w:val="right" w:pos="9355"/>
      </w:tabs>
    </w:pPr>
    <w:rPr>
      <w:rFonts w:ascii="Calibri" w:hAnsi="Calibri"/>
      <w:sz w:val="22"/>
      <w:szCs w:val="22"/>
      <w:lang w:eastAsia="en-US"/>
    </w:rPr>
  </w:style>
  <w:style w:type="character" w:customStyle="1" w:styleId="aa">
    <w:name w:val="Верхний колонтитул Знак"/>
    <w:link w:val="a9"/>
    <w:uiPriority w:val="99"/>
    <w:locked/>
    <w:rsid w:val="00131EF4"/>
    <w:rPr>
      <w:rFonts w:ascii="Calibri" w:hAnsi="Calibri" w:cs="Times New Roman"/>
      <w:sz w:val="22"/>
      <w:szCs w:val="22"/>
      <w:lang w:val="ru-RU" w:eastAsia="en-US" w:bidi="ar-SA"/>
    </w:rPr>
  </w:style>
  <w:style w:type="paragraph" w:styleId="ab">
    <w:name w:val="footer"/>
    <w:basedOn w:val="a"/>
    <w:link w:val="ac"/>
    <w:uiPriority w:val="99"/>
    <w:rsid w:val="00131EF4"/>
    <w:pPr>
      <w:tabs>
        <w:tab w:val="center" w:pos="4677"/>
        <w:tab w:val="right" w:pos="9355"/>
      </w:tabs>
    </w:pPr>
    <w:rPr>
      <w:rFonts w:ascii="Calibri" w:hAnsi="Calibri"/>
      <w:sz w:val="22"/>
      <w:szCs w:val="22"/>
      <w:lang w:eastAsia="en-US"/>
    </w:rPr>
  </w:style>
  <w:style w:type="character" w:customStyle="1" w:styleId="ac">
    <w:name w:val="Нижний колонтитул Знак"/>
    <w:link w:val="ab"/>
    <w:uiPriority w:val="99"/>
    <w:locked/>
    <w:rsid w:val="00131EF4"/>
    <w:rPr>
      <w:rFonts w:ascii="Calibri" w:hAnsi="Calibri" w:cs="Times New Roman"/>
      <w:sz w:val="22"/>
      <w:szCs w:val="22"/>
      <w:lang w:val="ru-RU" w:eastAsia="en-US" w:bidi="ar-SA"/>
    </w:rPr>
  </w:style>
  <w:style w:type="paragraph" w:styleId="ad">
    <w:name w:val="Title"/>
    <w:basedOn w:val="a"/>
    <w:next w:val="ae"/>
    <w:link w:val="af"/>
    <w:uiPriority w:val="99"/>
    <w:qFormat/>
    <w:rsid w:val="00131EF4"/>
    <w:pPr>
      <w:suppressAutoHyphens/>
      <w:spacing w:line="252" w:lineRule="auto"/>
      <w:jc w:val="center"/>
    </w:pPr>
    <w:rPr>
      <w:b/>
      <w:color w:val="000000"/>
      <w:spacing w:val="20"/>
      <w:szCs w:val="20"/>
      <w:lang w:eastAsia="ar-SA"/>
    </w:rPr>
  </w:style>
  <w:style w:type="character" w:customStyle="1" w:styleId="af">
    <w:name w:val="Название Знак"/>
    <w:link w:val="ad"/>
    <w:uiPriority w:val="99"/>
    <w:locked/>
    <w:rsid w:val="00131EF4"/>
    <w:rPr>
      <w:rFonts w:cs="Times New Roman"/>
      <w:b/>
      <w:color w:val="000000"/>
      <w:spacing w:val="20"/>
      <w:sz w:val="24"/>
      <w:lang w:eastAsia="ar-SA" w:bidi="ar-SA"/>
    </w:rPr>
  </w:style>
  <w:style w:type="paragraph" w:styleId="ae">
    <w:name w:val="Subtitle"/>
    <w:basedOn w:val="a"/>
    <w:next w:val="a"/>
    <w:link w:val="af0"/>
    <w:uiPriority w:val="99"/>
    <w:qFormat/>
    <w:rsid w:val="00131EF4"/>
    <w:pPr>
      <w:spacing w:after="60" w:line="276" w:lineRule="auto"/>
      <w:jc w:val="center"/>
      <w:outlineLvl w:val="1"/>
    </w:pPr>
    <w:rPr>
      <w:rFonts w:ascii="Cambria" w:hAnsi="Cambria"/>
      <w:lang w:eastAsia="en-US"/>
    </w:rPr>
  </w:style>
  <w:style w:type="character" w:customStyle="1" w:styleId="af0">
    <w:name w:val="Подзаголовок Знак"/>
    <w:link w:val="ae"/>
    <w:uiPriority w:val="99"/>
    <w:locked/>
    <w:rsid w:val="00131EF4"/>
    <w:rPr>
      <w:rFonts w:ascii="Cambria" w:hAnsi="Cambria" w:cs="Times New Roman"/>
      <w:sz w:val="24"/>
      <w:lang w:eastAsia="en-US"/>
    </w:rPr>
  </w:style>
  <w:style w:type="paragraph" w:styleId="af1">
    <w:name w:val="Body Text Indent"/>
    <w:basedOn w:val="a"/>
    <w:link w:val="af2"/>
    <w:uiPriority w:val="99"/>
    <w:semiHidden/>
    <w:rsid w:val="00131EF4"/>
    <w:pPr>
      <w:spacing w:before="100" w:beforeAutospacing="1" w:after="100" w:afterAutospacing="1"/>
    </w:pPr>
  </w:style>
  <w:style w:type="character" w:customStyle="1" w:styleId="af2">
    <w:name w:val="Основной текст с отступом Знак"/>
    <w:link w:val="af1"/>
    <w:uiPriority w:val="99"/>
    <w:semiHidden/>
    <w:locked/>
    <w:rsid w:val="00131EF4"/>
    <w:rPr>
      <w:rFonts w:cs="Times New Roman"/>
      <w:sz w:val="24"/>
    </w:rPr>
  </w:style>
  <w:style w:type="paragraph" w:customStyle="1" w:styleId="Char">
    <w:name w:val="Char"/>
    <w:basedOn w:val="a"/>
    <w:uiPriority w:val="99"/>
    <w:rsid w:val="00131EF4"/>
    <w:pPr>
      <w:spacing w:after="160" w:line="240" w:lineRule="exact"/>
    </w:pPr>
    <w:rPr>
      <w:rFonts w:ascii="Arial" w:hAnsi="Arial" w:cs="Arial"/>
      <w:sz w:val="20"/>
      <w:szCs w:val="20"/>
      <w:lang w:val="fr-FR" w:eastAsia="en-US"/>
    </w:rPr>
  </w:style>
  <w:style w:type="paragraph" w:styleId="af3">
    <w:name w:val="Normal (Web)"/>
    <w:basedOn w:val="a"/>
    <w:uiPriority w:val="99"/>
    <w:rsid w:val="00131EF4"/>
    <w:pPr>
      <w:spacing w:before="200"/>
    </w:pPr>
    <w:rPr>
      <w:color w:val="000000"/>
    </w:rPr>
  </w:style>
  <w:style w:type="character" w:styleId="af4">
    <w:name w:val="Strong"/>
    <w:uiPriority w:val="99"/>
    <w:qFormat/>
    <w:rsid w:val="00131EF4"/>
    <w:rPr>
      <w:rFonts w:cs="Times New Roman"/>
      <w:b/>
    </w:rPr>
  </w:style>
  <w:style w:type="paragraph" w:styleId="af5">
    <w:name w:val="Body Text"/>
    <w:basedOn w:val="a"/>
    <w:link w:val="af6"/>
    <w:uiPriority w:val="99"/>
    <w:semiHidden/>
    <w:rsid w:val="00131EF4"/>
    <w:pPr>
      <w:spacing w:after="120" w:line="276" w:lineRule="auto"/>
    </w:pPr>
    <w:rPr>
      <w:rFonts w:ascii="Calibri" w:hAnsi="Calibri"/>
      <w:sz w:val="22"/>
      <w:szCs w:val="22"/>
      <w:lang w:eastAsia="en-US"/>
    </w:rPr>
  </w:style>
  <w:style w:type="character" w:customStyle="1" w:styleId="af6">
    <w:name w:val="Основной текст Знак"/>
    <w:link w:val="af5"/>
    <w:uiPriority w:val="99"/>
    <w:semiHidden/>
    <w:locked/>
    <w:rsid w:val="00131EF4"/>
    <w:rPr>
      <w:rFonts w:ascii="Calibri" w:hAnsi="Calibri" w:cs="Times New Roman"/>
      <w:sz w:val="22"/>
      <w:lang w:eastAsia="en-US"/>
    </w:rPr>
  </w:style>
  <w:style w:type="character" w:customStyle="1" w:styleId="20">
    <w:name w:val="Заголовок 2 Знак"/>
    <w:uiPriority w:val="99"/>
    <w:rsid w:val="00131EF4"/>
    <w:rPr>
      <w:rFonts w:ascii="Times New Roman" w:hAnsi="Times New Roman"/>
      <w:b/>
      <w:sz w:val="36"/>
      <w:lang w:eastAsia="ru-RU"/>
    </w:rPr>
  </w:style>
  <w:style w:type="paragraph" w:styleId="HTML">
    <w:name w:val="HTML Address"/>
    <w:basedOn w:val="a"/>
    <w:link w:val="HTML0"/>
    <w:uiPriority w:val="99"/>
    <w:rsid w:val="00131EF4"/>
    <w:rPr>
      <w:i/>
      <w:iCs/>
    </w:rPr>
  </w:style>
  <w:style w:type="character" w:customStyle="1" w:styleId="HTML0">
    <w:name w:val="Адрес HTML Знак"/>
    <w:link w:val="HTML"/>
    <w:uiPriority w:val="99"/>
    <w:locked/>
    <w:rsid w:val="00131EF4"/>
    <w:rPr>
      <w:rFonts w:eastAsia="Times New Roman" w:cs="Times New Roman"/>
      <w:i/>
      <w:sz w:val="24"/>
    </w:rPr>
  </w:style>
  <w:style w:type="character" w:customStyle="1" w:styleId="FontStyle47">
    <w:name w:val="Font Style47"/>
    <w:uiPriority w:val="99"/>
    <w:rsid w:val="00131EF4"/>
    <w:rPr>
      <w:rFonts w:ascii="Times New Roman" w:hAnsi="Times New Roman"/>
      <w:sz w:val="22"/>
    </w:rPr>
  </w:style>
  <w:style w:type="paragraph" w:customStyle="1" w:styleId="11">
    <w:name w:val="Знак1"/>
    <w:basedOn w:val="a"/>
    <w:uiPriority w:val="99"/>
    <w:rsid w:val="00131EF4"/>
    <w:pPr>
      <w:spacing w:after="160" w:line="240" w:lineRule="exact"/>
    </w:pPr>
    <w:rPr>
      <w:rFonts w:ascii="Verdana" w:hAnsi="Verdana"/>
      <w:lang w:val="en-US" w:eastAsia="en-US"/>
    </w:rPr>
  </w:style>
  <w:style w:type="paragraph" w:styleId="af7">
    <w:name w:val="caption"/>
    <w:basedOn w:val="a"/>
    <w:next w:val="a"/>
    <w:uiPriority w:val="99"/>
    <w:qFormat/>
    <w:rsid w:val="00131EF4"/>
    <w:pPr>
      <w:spacing w:before="240"/>
      <w:jc w:val="center"/>
    </w:pPr>
    <w:rPr>
      <w:b/>
      <w:szCs w:val="20"/>
    </w:rPr>
  </w:style>
  <w:style w:type="character" w:customStyle="1" w:styleId="ConsPlusCell0">
    <w:name w:val="ConsPlusCell Знак"/>
    <w:link w:val="ConsPlusCell"/>
    <w:uiPriority w:val="99"/>
    <w:locked/>
    <w:rsid w:val="00131EF4"/>
    <w:rPr>
      <w:rFonts w:ascii="Arial" w:hAnsi="Arial" w:cs="Arial"/>
      <w:lang w:val="ru-RU" w:eastAsia="ru-RU" w:bidi="ar-SA"/>
    </w:rPr>
  </w:style>
  <w:style w:type="character" w:customStyle="1" w:styleId="apple-converted-space">
    <w:name w:val="apple-converted-space"/>
    <w:uiPriority w:val="99"/>
    <w:rsid w:val="00F57B98"/>
    <w:rPr>
      <w:rFonts w:cs="Times New Roman"/>
    </w:rPr>
  </w:style>
  <w:style w:type="character" w:customStyle="1" w:styleId="cardnamepart">
    <w:name w:val="card__namepart"/>
    <w:uiPriority w:val="99"/>
    <w:rsid w:val="00092B3E"/>
    <w:rPr>
      <w:rFonts w:cs="Times New Roman"/>
    </w:rPr>
  </w:style>
  <w:style w:type="paragraph" w:styleId="HTML1">
    <w:name w:val="HTML Preformatted"/>
    <w:basedOn w:val="a"/>
    <w:link w:val="HTML2"/>
    <w:uiPriority w:val="99"/>
    <w:rsid w:val="00152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2">
    <w:name w:val="Стандартный HTML Знак"/>
    <w:link w:val="HTML1"/>
    <w:uiPriority w:val="99"/>
    <w:locked/>
    <w:rsid w:val="00152336"/>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3872280">
      <w:marLeft w:val="0"/>
      <w:marRight w:val="0"/>
      <w:marTop w:val="0"/>
      <w:marBottom w:val="0"/>
      <w:divBdr>
        <w:top w:val="none" w:sz="0" w:space="0" w:color="auto"/>
        <w:left w:val="none" w:sz="0" w:space="0" w:color="auto"/>
        <w:bottom w:val="none" w:sz="0" w:space="0" w:color="auto"/>
        <w:right w:val="none" w:sz="0" w:space="0" w:color="auto"/>
      </w:divBdr>
      <w:divsChild>
        <w:div w:id="993872279">
          <w:marLeft w:val="0"/>
          <w:marRight w:val="0"/>
          <w:marTop w:val="0"/>
          <w:marBottom w:val="0"/>
          <w:divBdr>
            <w:top w:val="none" w:sz="0" w:space="0" w:color="auto"/>
            <w:left w:val="none" w:sz="0" w:space="0" w:color="auto"/>
            <w:bottom w:val="none" w:sz="0" w:space="0" w:color="auto"/>
            <w:right w:val="none" w:sz="0" w:space="0" w:color="auto"/>
          </w:divBdr>
        </w:div>
        <w:div w:id="993872287">
          <w:marLeft w:val="0"/>
          <w:marRight w:val="0"/>
          <w:marTop w:val="0"/>
          <w:marBottom w:val="0"/>
          <w:divBdr>
            <w:top w:val="none" w:sz="0" w:space="0" w:color="auto"/>
            <w:left w:val="none" w:sz="0" w:space="0" w:color="auto"/>
            <w:bottom w:val="none" w:sz="0" w:space="0" w:color="auto"/>
            <w:right w:val="none" w:sz="0" w:space="0" w:color="auto"/>
          </w:divBdr>
        </w:div>
      </w:divsChild>
    </w:div>
    <w:div w:id="993872281">
      <w:marLeft w:val="0"/>
      <w:marRight w:val="0"/>
      <w:marTop w:val="0"/>
      <w:marBottom w:val="0"/>
      <w:divBdr>
        <w:top w:val="none" w:sz="0" w:space="0" w:color="auto"/>
        <w:left w:val="none" w:sz="0" w:space="0" w:color="auto"/>
        <w:bottom w:val="none" w:sz="0" w:space="0" w:color="auto"/>
        <w:right w:val="none" w:sz="0" w:space="0" w:color="auto"/>
      </w:divBdr>
    </w:div>
    <w:div w:id="993872282">
      <w:marLeft w:val="0"/>
      <w:marRight w:val="0"/>
      <w:marTop w:val="0"/>
      <w:marBottom w:val="0"/>
      <w:divBdr>
        <w:top w:val="none" w:sz="0" w:space="0" w:color="auto"/>
        <w:left w:val="none" w:sz="0" w:space="0" w:color="auto"/>
        <w:bottom w:val="none" w:sz="0" w:space="0" w:color="auto"/>
        <w:right w:val="none" w:sz="0" w:space="0" w:color="auto"/>
      </w:divBdr>
    </w:div>
    <w:div w:id="993872283">
      <w:marLeft w:val="0"/>
      <w:marRight w:val="0"/>
      <w:marTop w:val="0"/>
      <w:marBottom w:val="0"/>
      <w:divBdr>
        <w:top w:val="none" w:sz="0" w:space="0" w:color="auto"/>
        <w:left w:val="none" w:sz="0" w:space="0" w:color="auto"/>
        <w:bottom w:val="none" w:sz="0" w:space="0" w:color="auto"/>
        <w:right w:val="none" w:sz="0" w:space="0" w:color="auto"/>
      </w:divBdr>
    </w:div>
    <w:div w:id="993872284">
      <w:marLeft w:val="0"/>
      <w:marRight w:val="0"/>
      <w:marTop w:val="0"/>
      <w:marBottom w:val="0"/>
      <w:divBdr>
        <w:top w:val="none" w:sz="0" w:space="0" w:color="auto"/>
        <w:left w:val="none" w:sz="0" w:space="0" w:color="auto"/>
        <w:bottom w:val="none" w:sz="0" w:space="0" w:color="auto"/>
        <w:right w:val="none" w:sz="0" w:space="0" w:color="auto"/>
      </w:divBdr>
    </w:div>
    <w:div w:id="993872285">
      <w:marLeft w:val="0"/>
      <w:marRight w:val="0"/>
      <w:marTop w:val="0"/>
      <w:marBottom w:val="0"/>
      <w:divBdr>
        <w:top w:val="none" w:sz="0" w:space="0" w:color="auto"/>
        <w:left w:val="none" w:sz="0" w:space="0" w:color="auto"/>
        <w:bottom w:val="none" w:sz="0" w:space="0" w:color="auto"/>
        <w:right w:val="none" w:sz="0" w:space="0" w:color="auto"/>
      </w:divBdr>
    </w:div>
    <w:div w:id="993872286">
      <w:marLeft w:val="0"/>
      <w:marRight w:val="0"/>
      <w:marTop w:val="0"/>
      <w:marBottom w:val="0"/>
      <w:divBdr>
        <w:top w:val="none" w:sz="0" w:space="0" w:color="auto"/>
        <w:left w:val="none" w:sz="0" w:space="0" w:color="auto"/>
        <w:bottom w:val="none" w:sz="0" w:space="0" w:color="auto"/>
        <w:right w:val="none" w:sz="0" w:space="0" w:color="auto"/>
      </w:divBdr>
    </w:div>
    <w:div w:id="993872288">
      <w:marLeft w:val="0"/>
      <w:marRight w:val="0"/>
      <w:marTop w:val="0"/>
      <w:marBottom w:val="0"/>
      <w:divBdr>
        <w:top w:val="none" w:sz="0" w:space="0" w:color="auto"/>
        <w:left w:val="none" w:sz="0" w:space="0" w:color="auto"/>
        <w:bottom w:val="none" w:sz="0" w:space="0" w:color="auto"/>
        <w:right w:val="none" w:sz="0" w:space="0" w:color="auto"/>
      </w:divBdr>
    </w:div>
    <w:div w:id="993872289">
      <w:marLeft w:val="0"/>
      <w:marRight w:val="0"/>
      <w:marTop w:val="0"/>
      <w:marBottom w:val="0"/>
      <w:divBdr>
        <w:top w:val="none" w:sz="0" w:space="0" w:color="auto"/>
        <w:left w:val="none" w:sz="0" w:space="0" w:color="auto"/>
        <w:bottom w:val="none" w:sz="0" w:space="0" w:color="auto"/>
        <w:right w:val="none" w:sz="0" w:space="0" w:color="auto"/>
      </w:divBdr>
      <w:divsChild>
        <w:div w:id="993872291">
          <w:marLeft w:val="0"/>
          <w:marRight w:val="0"/>
          <w:marTop w:val="0"/>
          <w:marBottom w:val="0"/>
          <w:divBdr>
            <w:top w:val="none" w:sz="0" w:space="0" w:color="auto"/>
            <w:left w:val="none" w:sz="0" w:space="0" w:color="auto"/>
            <w:bottom w:val="none" w:sz="0" w:space="0" w:color="auto"/>
            <w:right w:val="none" w:sz="0" w:space="0" w:color="auto"/>
          </w:divBdr>
        </w:div>
        <w:div w:id="993872292">
          <w:marLeft w:val="0"/>
          <w:marRight w:val="0"/>
          <w:marTop w:val="0"/>
          <w:marBottom w:val="0"/>
          <w:divBdr>
            <w:top w:val="none" w:sz="0" w:space="0" w:color="auto"/>
            <w:left w:val="none" w:sz="0" w:space="0" w:color="auto"/>
            <w:bottom w:val="none" w:sz="0" w:space="0" w:color="auto"/>
            <w:right w:val="none" w:sz="0" w:space="0" w:color="auto"/>
          </w:divBdr>
        </w:div>
        <w:div w:id="993872293">
          <w:marLeft w:val="0"/>
          <w:marRight w:val="0"/>
          <w:marTop w:val="0"/>
          <w:marBottom w:val="0"/>
          <w:divBdr>
            <w:top w:val="none" w:sz="0" w:space="0" w:color="auto"/>
            <w:left w:val="none" w:sz="0" w:space="0" w:color="auto"/>
            <w:bottom w:val="none" w:sz="0" w:space="0" w:color="auto"/>
            <w:right w:val="none" w:sz="0" w:space="0" w:color="auto"/>
          </w:divBdr>
        </w:div>
      </w:divsChild>
    </w:div>
    <w:div w:id="9938722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sinniki.org/" TargetMode="External"/><Relationship Id="rId11" Type="http://schemas.openxmlformats.org/officeDocument/2006/relationships/image" Target="media/image6.jpeg"/><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9</Pages>
  <Words>2584</Words>
  <Characters>14734</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17284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Useer</cp:lastModifiedBy>
  <cp:revision>22</cp:revision>
  <cp:lastPrinted>2021-03-17T05:33:00Z</cp:lastPrinted>
  <dcterms:created xsi:type="dcterms:W3CDTF">2019-08-27T02:58:00Z</dcterms:created>
  <dcterms:modified xsi:type="dcterms:W3CDTF">2021-04-19T08:43:00Z</dcterms:modified>
</cp:coreProperties>
</file>