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51" w:rsidRPr="00457551" w:rsidRDefault="007F4551" w:rsidP="003563C8">
      <w:pPr>
        <w:tabs>
          <w:tab w:val="center" w:pos="4677"/>
          <w:tab w:val="left" w:pos="5970"/>
        </w:tabs>
        <w:spacing w:line="240" w:lineRule="auto"/>
        <w:contextualSpacing/>
        <w:jc w:val="center"/>
        <w:rPr>
          <w:rFonts w:ascii="Times New Roman" w:hAnsi="Times New Roman" w:cs="Times New Roman"/>
          <w:sz w:val="24"/>
          <w:szCs w:val="24"/>
        </w:rPr>
      </w:pPr>
      <w:r>
        <w:rPr>
          <w:noProof/>
          <w:sz w:val="28"/>
          <w:szCs w:val="28"/>
        </w:rPr>
        <w:drawing>
          <wp:inline distT="0" distB="0" distL="0" distR="0">
            <wp:extent cx="723900" cy="914400"/>
            <wp:effectExtent l="19050" t="0" r="0" b="0"/>
            <wp:docPr id="2" name="Рисунок 1" descr="Герб ОСИННИКИ НОВЫЙ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СИННИКИ НОВЫЙ чб"/>
                    <pic:cNvPicPr>
                      <a:picLocks noChangeAspect="1" noChangeArrowheads="1"/>
                    </pic:cNvPicPr>
                  </pic:nvPicPr>
                  <pic:blipFill>
                    <a:blip r:embed="rId5"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BB669A" w:rsidRDefault="00BB669A" w:rsidP="003563C8">
      <w:pPr>
        <w:spacing w:line="240" w:lineRule="auto"/>
        <w:contextualSpacing/>
        <w:jc w:val="center"/>
        <w:rPr>
          <w:rFonts w:ascii="Times New Roman" w:hAnsi="Times New Roman" w:cs="Times New Roman"/>
          <w:sz w:val="28"/>
          <w:szCs w:val="28"/>
        </w:rPr>
      </w:pP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РОССИЙСКАЯ ФЕДЕРАЦИЯ</w:t>
      </w: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Кемеровская область-Кузбасс</w:t>
      </w: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муниципальное образование – Осинниковский городской округ</w:t>
      </w:r>
    </w:p>
    <w:p w:rsidR="003563C8" w:rsidRPr="003563C8" w:rsidRDefault="003563C8" w:rsidP="003563C8">
      <w:pPr>
        <w:spacing w:line="240" w:lineRule="auto"/>
        <w:contextualSpacing/>
        <w:jc w:val="center"/>
        <w:rPr>
          <w:rFonts w:ascii="Times New Roman" w:hAnsi="Times New Roman" w:cs="Times New Roman"/>
          <w:sz w:val="28"/>
          <w:szCs w:val="28"/>
        </w:rPr>
      </w:pPr>
      <w:r w:rsidRPr="003563C8">
        <w:rPr>
          <w:rFonts w:ascii="Times New Roman" w:hAnsi="Times New Roman" w:cs="Times New Roman"/>
          <w:sz w:val="28"/>
          <w:szCs w:val="28"/>
        </w:rPr>
        <w:t>Администрация Осинниковского городского округа</w:t>
      </w:r>
    </w:p>
    <w:p w:rsidR="003563C8" w:rsidRPr="003563C8" w:rsidRDefault="003563C8" w:rsidP="003563C8">
      <w:pPr>
        <w:spacing w:line="240" w:lineRule="auto"/>
        <w:contextualSpacing/>
        <w:jc w:val="center"/>
        <w:rPr>
          <w:rFonts w:ascii="Times New Roman" w:hAnsi="Times New Roman" w:cs="Times New Roman"/>
        </w:rPr>
      </w:pPr>
    </w:p>
    <w:p w:rsidR="003563C8" w:rsidRPr="003563C8" w:rsidRDefault="003563C8" w:rsidP="003563C8">
      <w:pPr>
        <w:spacing w:line="240" w:lineRule="auto"/>
        <w:contextualSpacing/>
        <w:jc w:val="center"/>
        <w:rPr>
          <w:rFonts w:ascii="Times New Roman" w:hAnsi="Times New Roman" w:cs="Times New Roman"/>
        </w:rPr>
      </w:pPr>
    </w:p>
    <w:p w:rsidR="003563C8" w:rsidRPr="00BB669A" w:rsidRDefault="003563C8" w:rsidP="003563C8">
      <w:pPr>
        <w:spacing w:line="240" w:lineRule="auto"/>
        <w:contextualSpacing/>
        <w:jc w:val="center"/>
        <w:rPr>
          <w:rFonts w:ascii="Times New Roman" w:hAnsi="Times New Roman" w:cs="Times New Roman"/>
          <w:b/>
          <w:sz w:val="32"/>
          <w:szCs w:val="32"/>
        </w:rPr>
      </w:pPr>
      <w:r w:rsidRPr="00BB669A">
        <w:rPr>
          <w:rFonts w:ascii="Times New Roman" w:hAnsi="Times New Roman" w:cs="Times New Roman"/>
          <w:b/>
          <w:sz w:val="32"/>
          <w:szCs w:val="32"/>
        </w:rPr>
        <w:t>ПОСТАНОВЛЕНИЕ</w:t>
      </w:r>
    </w:p>
    <w:p w:rsidR="00457551" w:rsidRPr="00457551" w:rsidRDefault="00457551" w:rsidP="00457551">
      <w:pPr>
        <w:spacing w:line="240" w:lineRule="auto"/>
        <w:contextualSpacing/>
        <w:jc w:val="center"/>
        <w:rPr>
          <w:rFonts w:ascii="Times New Roman" w:hAnsi="Times New Roman" w:cs="Times New Roman"/>
          <w:sz w:val="24"/>
          <w:szCs w:val="24"/>
        </w:rPr>
      </w:pPr>
    </w:p>
    <w:p w:rsidR="00457551" w:rsidRPr="00457551" w:rsidRDefault="00457551" w:rsidP="00457551">
      <w:pPr>
        <w:spacing w:line="240" w:lineRule="auto"/>
        <w:contextualSpacing/>
        <w:jc w:val="center"/>
        <w:rPr>
          <w:rFonts w:ascii="Times New Roman" w:hAnsi="Times New Roman" w:cs="Times New Roman"/>
          <w:sz w:val="24"/>
          <w:szCs w:val="24"/>
        </w:rPr>
      </w:pPr>
    </w:p>
    <w:p w:rsidR="00457551" w:rsidRPr="00457551" w:rsidRDefault="00EA7754" w:rsidP="0045755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w:t>
      </w:r>
      <w:r w:rsidR="00457551" w:rsidRPr="00457551">
        <w:rPr>
          <w:rFonts w:ascii="Times New Roman" w:hAnsi="Times New Roman" w:cs="Times New Roman"/>
          <w:sz w:val="24"/>
          <w:szCs w:val="24"/>
        </w:rPr>
        <w:t xml:space="preserve">                                                                                                                          № </w:t>
      </w:r>
      <w:r>
        <w:rPr>
          <w:rFonts w:ascii="Times New Roman" w:hAnsi="Times New Roman" w:cs="Times New Roman"/>
          <w:sz w:val="24"/>
          <w:szCs w:val="24"/>
        </w:rPr>
        <w:t>_____</w:t>
      </w:r>
    </w:p>
    <w:p w:rsidR="00457551" w:rsidRPr="00457551" w:rsidRDefault="00457551" w:rsidP="00457551">
      <w:pPr>
        <w:spacing w:line="240" w:lineRule="auto"/>
        <w:contextualSpacing/>
        <w:rPr>
          <w:rFonts w:ascii="Times New Roman" w:hAnsi="Times New Roman" w:cs="Times New Roman"/>
          <w:sz w:val="24"/>
          <w:szCs w:val="24"/>
        </w:rPr>
      </w:pPr>
    </w:p>
    <w:p w:rsidR="00457551" w:rsidRPr="00457551" w:rsidRDefault="00457551" w:rsidP="00457551">
      <w:pPr>
        <w:spacing w:line="240" w:lineRule="auto"/>
        <w:contextualSpacing/>
        <w:rPr>
          <w:rFonts w:ascii="Times New Roman" w:hAnsi="Times New Roman" w:cs="Times New Roman"/>
          <w:sz w:val="24"/>
          <w:szCs w:val="24"/>
        </w:rPr>
      </w:pPr>
    </w:p>
    <w:p w:rsidR="00205429" w:rsidRPr="00205429" w:rsidRDefault="00205429" w:rsidP="00205429">
      <w:pPr>
        <w:widowControl w:val="0"/>
        <w:suppressAutoHyphens/>
        <w:autoSpaceDE w:val="0"/>
        <w:spacing w:after="0" w:line="240" w:lineRule="auto"/>
        <w:contextualSpacing/>
        <w:jc w:val="both"/>
        <w:rPr>
          <w:rFonts w:ascii="Times New Roman" w:hAnsi="Times New Roman"/>
          <w:bCs/>
          <w:sz w:val="24"/>
          <w:szCs w:val="24"/>
          <w:lang w:eastAsia="zh-CN" w:bidi="hi-IN"/>
        </w:rPr>
      </w:pPr>
      <w:r w:rsidRPr="00205429">
        <w:rPr>
          <w:rFonts w:ascii="Times New Roman" w:hAnsi="Times New Roman" w:cs="Times New Roman"/>
          <w:spacing w:val="-2"/>
          <w:sz w:val="24"/>
          <w:szCs w:val="24"/>
        </w:rPr>
        <w:t xml:space="preserve">Об утверждении </w:t>
      </w:r>
      <w:r w:rsidRPr="00205429">
        <w:rPr>
          <w:rFonts w:ascii="Times New Roman" w:hAnsi="Times New Roman"/>
          <w:bCs/>
          <w:sz w:val="24"/>
          <w:szCs w:val="24"/>
          <w:lang w:eastAsia="zh-CN" w:bidi="hi-IN"/>
        </w:rPr>
        <w:t>Административн</w:t>
      </w:r>
      <w:r w:rsidR="001F477D">
        <w:rPr>
          <w:rFonts w:ascii="Times New Roman" w:hAnsi="Times New Roman"/>
          <w:bCs/>
          <w:sz w:val="24"/>
          <w:szCs w:val="24"/>
          <w:lang w:eastAsia="zh-CN" w:bidi="hi-IN"/>
        </w:rPr>
        <w:t>ого</w:t>
      </w:r>
      <w:r w:rsidRPr="00205429">
        <w:rPr>
          <w:rFonts w:ascii="Times New Roman" w:hAnsi="Times New Roman"/>
          <w:bCs/>
          <w:sz w:val="24"/>
          <w:szCs w:val="24"/>
          <w:lang w:eastAsia="zh-CN" w:bidi="hi-IN"/>
        </w:rPr>
        <w:t xml:space="preserve"> регламент</w:t>
      </w:r>
      <w:r w:rsidR="001F477D">
        <w:rPr>
          <w:rFonts w:ascii="Times New Roman" w:hAnsi="Times New Roman"/>
          <w:bCs/>
          <w:sz w:val="24"/>
          <w:szCs w:val="24"/>
          <w:lang w:eastAsia="zh-CN" w:bidi="hi-IN"/>
        </w:rPr>
        <w:t>а</w:t>
      </w:r>
      <w:r w:rsidRPr="00205429">
        <w:rPr>
          <w:rFonts w:ascii="Times New Roman" w:hAnsi="Times New Roman"/>
          <w:bCs/>
          <w:sz w:val="24"/>
          <w:szCs w:val="24"/>
          <w:lang w:eastAsia="zh-CN" w:bidi="hi-IN"/>
        </w:rPr>
        <w:t xml:space="preserve">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001F477D">
        <w:rPr>
          <w:rFonts w:ascii="Times New Roman" w:hAnsi="Times New Roman"/>
          <w:bCs/>
          <w:sz w:val="24"/>
          <w:szCs w:val="24"/>
          <w:lang w:eastAsia="zh-CN" w:bidi="hi-IN"/>
        </w:rPr>
        <w:t>, п</w:t>
      </w:r>
      <w:r w:rsidR="001F477D" w:rsidRPr="00205429">
        <w:rPr>
          <w:rFonts w:ascii="Times New Roman" w:hAnsi="Times New Roman" w:cs="Times New Roman"/>
          <w:sz w:val="24"/>
          <w:szCs w:val="24"/>
        </w:rPr>
        <w:t>ризна</w:t>
      </w:r>
      <w:r w:rsidR="001F477D">
        <w:rPr>
          <w:rFonts w:ascii="Times New Roman" w:hAnsi="Times New Roman" w:cs="Times New Roman"/>
          <w:sz w:val="24"/>
          <w:szCs w:val="24"/>
        </w:rPr>
        <w:t>нии</w:t>
      </w:r>
      <w:r w:rsidR="001F477D" w:rsidRPr="00205429">
        <w:rPr>
          <w:rFonts w:ascii="Times New Roman" w:hAnsi="Times New Roman" w:cs="Times New Roman"/>
          <w:sz w:val="24"/>
          <w:szCs w:val="24"/>
        </w:rPr>
        <w:t xml:space="preserve"> </w:t>
      </w:r>
      <w:proofErr w:type="gramStart"/>
      <w:r w:rsidR="001F477D" w:rsidRPr="00205429">
        <w:rPr>
          <w:rFonts w:ascii="Times New Roman" w:hAnsi="Times New Roman" w:cs="Times New Roman"/>
          <w:sz w:val="24"/>
          <w:szCs w:val="24"/>
        </w:rPr>
        <w:t>утратившим</w:t>
      </w:r>
      <w:proofErr w:type="gramEnd"/>
      <w:r w:rsidR="001F477D" w:rsidRPr="00205429">
        <w:rPr>
          <w:rFonts w:ascii="Times New Roman" w:hAnsi="Times New Roman" w:cs="Times New Roman"/>
          <w:sz w:val="24"/>
          <w:szCs w:val="24"/>
        </w:rPr>
        <w:t xml:space="preserve"> силу постановлени</w:t>
      </w:r>
      <w:r w:rsidR="001F477D">
        <w:rPr>
          <w:rFonts w:ascii="Times New Roman" w:hAnsi="Times New Roman" w:cs="Times New Roman"/>
          <w:sz w:val="24"/>
          <w:szCs w:val="24"/>
        </w:rPr>
        <w:t>я</w:t>
      </w:r>
      <w:r w:rsidR="001F477D" w:rsidRPr="00205429">
        <w:rPr>
          <w:rFonts w:ascii="Times New Roman" w:hAnsi="Times New Roman" w:cs="Times New Roman"/>
          <w:sz w:val="24"/>
          <w:szCs w:val="24"/>
        </w:rPr>
        <w:t xml:space="preserve"> администрации Осинниковского городского округа от 15.06.2011 № 1045-п «Об утверждении административного регламента муниципальной услуги «Приватизация (бесплатная передача) жилых помещений в собственность граждан»</w:t>
      </w:r>
    </w:p>
    <w:p w:rsidR="00457551" w:rsidRPr="00205429" w:rsidRDefault="00457551" w:rsidP="00BB669A">
      <w:pPr>
        <w:pStyle w:val="a3"/>
        <w:spacing w:after="0"/>
        <w:ind w:left="20" w:right="20" w:firstLine="851"/>
        <w:contextualSpacing/>
        <w:jc w:val="both"/>
        <w:rPr>
          <w:rStyle w:val="a5"/>
          <w:color w:val="000000"/>
        </w:rPr>
      </w:pPr>
    </w:p>
    <w:p w:rsidR="00205429" w:rsidRPr="00205429" w:rsidRDefault="00457551" w:rsidP="00205429">
      <w:pPr>
        <w:pStyle w:val="ConsPlusNormal"/>
        <w:widowControl/>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 xml:space="preserve">В соответствии </w:t>
      </w:r>
      <w:r w:rsidR="00251DAE" w:rsidRPr="00205429">
        <w:rPr>
          <w:rFonts w:ascii="Times New Roman" w:hAnsi="Times New Roman" w:cs="Times New Roman"/>
          <w:sz w:val="24"/>
          <w:szCs w:val="24"/>
        </w:rPr>
        <w:t>с</w:t>
      </w:r>
      <w:r w:rsidR="00205429" w:rsidRPr="00205429">
        <w:rPr>
          <w:rFonts w:ascii="Times New Roman" w:hAnsi="Times New Roman" w:cs="Times New Roman"/>
          <w:sz w:val="24"/>
          <w:szCs w:val="24"/>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Законом Российской Федерации от 04.07.1991 № 1541-1 «О приватизации жилищного фонда в Российской Федерации»:</w:t>
      </w:r>
    </w:p>
    <w:p w:rsidR="00205429" w:rsidRPr="00205429" w:rsidRDefault="00205429" w:rsidP="00205429">
      <w:pPr>
        <w:spacing w:line="240" w:lineRule="auto"/>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1. Утвердить прилагаемый административный регламент предоставления муниципальной услуги «Передача жилых помещений в собственность граждан в порядке приватизации»</w:t>
      </w:r>
      <w:r w:rsidR="007F4551">
        <w:rPr>
          <w:rFonts w:ascii="Times New Roman" w:hAnsi="Times New Roman" w:cs="Times New Roman"/>
          <w:sz w:val="24"/>
          <w:szCs w:val="24"/>
        </w:rPr>
        <w:t xml:space="preserve"> согласно Приложению 1</w:t>
      </w:r>
      <w:r w:rsidRPr="00205429">
        <w:rPr>
          <w:rFonts w:ascii="Times New Roman" w:hAnsi="Times New Roman" w:cs="Times New Roman"/>
          <w:sz w:val="24"/>
          <w:szCs w:val="24"/>
        </w:rPr>
        <w:t>.</w:t>
      </w:r>
    </w:p>
    <w:p w:rsidR="00205429" w:rsidRPr="00205429" w:rsidRDefault="00205429" w:rsidP="00205429">
      <w:pPr>
        <w:spacing w:line="240" w:lineRule="auto"/>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2. Признать утратившим силу постановление администрации Осинниковского городского округа от 15.06.2011 № 1045-п «Об утверждении административного регламента муниципальной услуги «Приватизация (бесплатная передача) жилых помещений в собственность граждан».</w:t>
      </w:r>
    </w:p>
    <w:p w:rsidR="00205429" w:rsidRPr="00205429" w:rsidRDefault="00205429" w:rsidP="00205429">
      <w:pPr>
        <w:spacing w:line="240" w:lineRule="auto"/>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 xml:space="preserve">3. </w:t>
      </w:r>
      <w:r w:rsidR="001F477D">
        <w:rPr>
          <w:rFonts w:ascii="Times New Roman" w:hAnsi="Times New Roman" w:cs="Times New Roman"/>
          <w:sz w:val="24"/>
          <w:szCs w:val="24"/>
        </w:rPr>
        <w:t>Постановление обнародовать на официальном сайте администрации Осинниковского городского округа в информационно-телекоммуникационной сети «Интернет»</w:t>
      </w:r>
      <w:r w:rsidR="007F4551">
        <w:rPr>
          <w:rFonts w:ascii="Times New Roman" w:hAnsi="Times New Roman" w:cs="Times New Roman"/>
          <w:sz w:val="24"/>
          <w:szCs w:val="24"/>
        </w:rPr>
        <w:t xml:space="preserve"> </w:t>
      </w:r>
      <w:hyperlink r:id="rId6" w:history="1">
        <w:r w:rsidR="007F4551" w:rsidRPr="00457551">
          <w:rPr>
            <w:rStyle w:val="a6"/>
            <w:rFonts w:ascii="Times New Roman" w:hAnsi="Times New Roman" w:cs="Times New Roman"/>
            <w:sz w:val="24"/>
            <w:szCs w:val="24"/>
            <w:lang w:val="en-US"/>
          </w:rPr>
          <w:t>www</w:t>
        </w:r>
        <w:r w:rsidR="007F4551" w:rsidRPr="00457551">
          <w:rPr>
            <w:rStyle w:val="a6"/>
            <w:rFonts w:ascii="Times New Roman" w:hAnsi="Times New Roman" w:cs="Times New Roman"/>
            <w:sz w:val="24"/>
            <w:szCs w:val="24"/>
          </w:rPr>
          <w:t>.</w:t>
        </w:r>
        <w:proofErr w:type="spellStart"/>
        <w:r w:rsidR="007F4551" w:rsidRPr="00457551">
          <w:rPr>
            <w:rStyle w:val="a6"/>
            <w:rFonts w:ascii="Times New Roman" w:hAnsi="Times New Roman" w:cs="Times New Roman"/>
            <w:sz w:val="24"/>
            <w:szCs w:val="24"/>
            <w:lang w:val="en-US"/>
          </w:rPr>
          <w:t>Osinniki</w:t>
        </w:r>
        <w:proofErr w:type="spellEnd"/>
        <w:r w:rsidR="007F4551" w:rsidRPr="00457551">
          <w:rPr>
            <w:rStyle w:val="a6"/>
            <w:rFonts w:ascii="Times New Roman" w:hAnsi="Times New Roman" w:cs="Times New Roman"/>
            <w:sz w:val="24"/>
            <w:szCs w:val="24"/>
          </w:rPr>
          <w:t>.</w:t>
        </w:r>
        <w:r w:rsidR="007F4551" w:rsidRPr="00457551">
          <w:rPr>
            <w:rStyle w:val="a6"/>
            <w:rFonts w:ascii="Times New Roman" w:hAnsi="Times New Roman" w:cs="Times New Roman"/>
            <w:sz w:val="24"/>
            <w:szCs w:val="24"/>
            <w:lang w:val="en-US"/>
          </w:rPr>
          <w:t>org</w:t>
        </w:r>
      </w:hyperlink>
      <w:r w:rsidR="001F477D" w:rsidRPr="00457551">
        <w:rPr>
          <w:rFonts w:ascii="Times New Roman" w:hAnsi="Times New Roman" w:cs="Times New Roman"/>
          <w:sz w:val="24"/>
          <w:szCs w:val="24"/>
        </w:rPr>
        <w:t>.</w:t>
      </w:r>
    </w:p>
    <w:p w:rsidR="00205429" w:rsidRPr="00205429" w:rsidRDefault="00205429" w:rsidP="00205429">
      <w:pPr>
        <w:spacing w:line="240" w:lineRule="auto"/>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4. Постановление вступает в силу с момента его официального опубликования.</w:t>
      </w:r>
    </w:p>
    <w:p w:rsidR="00457551" w:rsidRPr="00205429" w:rsidRDefault="00205429" w:rsidP="00205429">
      <w:pPr>
        <w:spacing w:line="240" w:lineRule="auto"/>
        <w:ind w:firstLine="539"/>
        <w:contextualSpacing/>
        <w:jc w:val="both"/>
        <w:rPr>
          <w:rFonts w:ascii="Times New Roman" w:hAnsi="Times New Roman" w:cs="Times New Roman"/>
          <w:sz w:val="24"/>
          <w:szCs w:val="24"/>
        </w:rPr>
      </w:pPr>
      <w:r w:rsidRPr="00205429">
        <w:rPr>
          <w:rFonts w:ascii="Times New Roman" w:hAnsi="Times New Roman" w:cs="Times New Roman"/>
          <w:sz w:val="24"/>
          <w:szCs w:val="24"/>
        </w:rPr>
        <w:t xml:space="preserve">5. </w:t>
      </w:r>
      <w:proofErr w:type="gramStart"/>
      <w:r w:rsidR="00457551" w:rsidRPr="00205429">
        <w:rPr>
          <w:rFonts w:ascii="Times New Roman" w:hAnsi="Times New Roman" w:cs="Times New Roman"/>
          <w:sz w:val="24"/>
          <w:szCs w:val="24"/>
        </w:rPr>
        <w:t>Контроль за</w:t>
      </w:r>
      <w:proofErr w:type="gramEnd"/>
      <w:r w:rsidR="00457551" w:rsidRPr="00205429">
        <w:rPr>
          <w:rFonts w:ascii="Times New Roman" w:hAnsi="Times New Roman" w:cs="Times New Roman"/>
          <w:sz w:val="24"/>
          <w:szCs w:val="24"/>
        </w:rPr>
        <w:t xml:space="preserve"> исполнением настоящего постановления возложить на заместителя Главы городского округа по ЖКХ Максимова И.В.</w:t>
      </w:r>
    </w:p>
    <w:p w:rsidR="00457551" w:rsidRPr="00205429" w:rsidRDefault="00457551" w:rsidP="00BB669A">
      <w:pPr>
        <w:pStyle w:val="1"/>
        <w:ind w:firstLine="851"/>
        <w:contextualSpacing/>
        <w:jc w:val="left"/>
        <w:rPr>
          <w:b w:val="0"/>
          <w:bCs w:val="0"/>
        </w:rPr>
      </w:pPr>
    </w:p>
    <w:p w:rsidR="00457551" w:rsidRPr="00205429" w:rsidRDefault="00457551" w:rsidP="00BB669A">
      <w:pPr>
        <w:pStyle w:val="1"/>
        <w:ind w:firstLine="851"/>
        <w:contextualSpacing/>
        <w:jc w:val="left"/>
        <w:rPr>
          <w:b w:val="0"/>
          <w:bCs w:val="0"/>
        </w:rPr>
      </w:pPr>
    </w:p>
    <w:p w:rsidR="00457551" w:rsidRPr="00205429" w:rsidRDefault="00457551" w:rsidP="00BB669A">
      <w:pPr>
        <w:pStyle w:val="1"/>
        <w:contextualSpacing/>
        <w:jc w:val="left"/>
        <w:rPr>
          <w:b w:val="0"/>
          <w:bCs w:val="0"/>
        </w:rPr>
      </w:pPr>
      <w:r w:rsidRPr="00205429">
        <w:rPr>
          <w:b w:val="0"/>
          <w:bCs w:val="0"/>
        </w:rPr>
        <w:t xml:space="preserve">Глава Осинниковского </w:t>
      </w:r>
    </w:p>
    <w:p w:rsidR="00457551" w:rsidRPr="00205429" w:rsidRDefault="00457551" w:rsidP="00BB669A">
      <w:pPr>
        <w:pStyle w:val="1"/>
        <w:contextualSpacing/>
        <w:jc w:val="left"/>
        <w:rPr>
          <w:b w:val="0"/>
          <w:bCs w:val="0"/>
        </w:rPr>
      </w:pPr>
      <w:r w:rsidRPr="00205429">
        <w:rPr>
          <w:b w:val="0"/>
          <w:bCs w:val="0"/>
        </w:rPr>
        <w:t xml:space="preserve">городского округа                                                                  </w:t>
      </w:r>
      <w:r w:rsidR="009F45FB" w:rsidRPr="00205429">
        <w:rPr>
          <w:b w:val="0"/>
          <w:bCs w:val="0"/>
        </w:rPr>
        <w:t xml:space="preserve">       </w:t>
      </w:r>
      <w:r w:rsidR="00205429">
        <w:rPr>
          <w:b w:val="0"/>
          <w:bCs w:val="0"/>
        </w:rPr>
        <w:t xml:space="preserve">                        </w:t>
      </w:r>
      <w:r w:rsidR="009F45FB" w:rsidRPr="00205429">
        <w:rPr>
          <w:b w:val="0"/>
          <w:bCs w:val="0"/>
        </w:rPr>
        <w:t xml:space="preserve">           </w:t>
      </w:r>
      <w:r w:rsidRPr="00205429">
        <w:rPr>
          <w:b w:val="0"/>
          <w:bCs w:val="0"/>
        </w:rPr>
        <w:t xml:space="preserve">        И.В.Романов</w:t>
      </w:r>
    </w:p>
    <w:p w:rsidR="00457551" w:rsidRPr="00205429" w:rsidRDefault="00457551" w:rsidP="00BB669A">
      <w:pPr>
        <w:pStyle w:val="1"/>
        <w:ind w:firstLine="851"/>
        <w:contextualSpacing/>
        <w:jc w:val="left"/>
        <w:rPr>
          <w:b w:val="0"/>
          <w:bCs w:val="0"/>
        </w:rPr>
      </w:pPr>
      <w:r w:rsidRPr="00205429">
        <w:rPr>
          <w:b w:val="0"/>
          <w:bCs w:val="0"/>
        </w:rPr>
        <w:tab/>
      </w:r>
      <w:r w:rsidRPr="00205429">
        <w:rPr>
          <w:b w:val="0"/>
          <w:bCs w:val="0"/>
        </w:rPr>
        <w:tab/>
      </w:r>
      <w:r w:rsidRPr="00205429">
        <w:rPr>
          <w:b w:val="0"/>
          <w:bCs w:val="0"/>
        </w:rPr>
        <w:tab/>
      </w:r>
      <w:r w:rsidRPr="00205429">
        <w:rPr>
          <w:b w:val="0"/>
          <w:bCs w:val="0"/>
        </w:rPr>
        <w:tab/>
      </w:r>
      <w:r w:rsidRPr="00205429">
        <w:rPr>
          <w:b w:val="0"/>
          <w:bCs w:val="0"/>
        </w:rPr>
        <w:tab/>
      </w:r>
    </w:p>
    <w:p w:rsidR="00457551" w:rsidRPr="00205429" w:rsidRDefault="00457551" w:rsidP="00BB669A">
      <w:pPr>
        <w:spacing w:line="240" w:lineRule="auto"/>
        <w:ind w:left="5664" w:firstLine="851"/>
        <w:contextualSpacing/>
        <w:jc w:val="right"/>
        <w:rPr>
          <w:rFonts w:ascii="Times New Roman" w:hAnsi="Times New Roman" w:cs="Times New Roman"/>
          <w:sz w:val="24"/>
          <w:szCs w:val="24"/>
        </w:rPr>
      </w:pPr>
    </w:p>
    <w:p w:rsidR="00457551" w:rsidRPr="00205429" w:rsidRDefault="00457551" w:rsidP="00BB669A">
      <w:pPr>
        <w:spacing w:line="240" w:lineRule="auto"/>
        <w:contextualSpacing/>
        <w:rPr>
          <w:rFonts w:ascii="Times New Roman" w:hAnsi="Times New Roman" w:cs="Times New Roman"/>
          <w:sz w:val="24"/>
          <w:szCs w:val="24"/>
        </w:rPr>
      </w:pPr>
      <w:r w:rsidRPr="00205429">
        <w:rPr>
          <w:rFonts w:ascii="Times New Roman" w:hAnsi="Times New Roman" w:cs="Times New Roman"/>
          <w:sz w:val="24"/>
          <w:szCs w:val="24"/>
        </w:rPr>
        <w:t xml:space="preserve">С постановлением </w:t>
      </w:r>
      <w:proofErr w:type="gramStart"/>
      <w:r w:rsidRPr="00205429">
        <w:rPr>
          <w:rFonts w:ascii="Times New Roman" w:hAnsi="Times New Roman" w:cs="Times New Roman"/>
          <w:sz w:val="24"/>
          <w:szCs w:val="24"/>
        </w:rPr>
        <w:t>ознакомлен</w:t>
      </w:r>
      <w:proofErr w:type="gramEnd"/>
      <w:r w:rsidRPr="00205429">
        <w:rPr>
          <w:rFonts w:ascii="Times New Roman" w:hAnsi="Times New Roman" w:cs="Times New Roman"/>
          <w:sz w:val="24"/>
          <w:szCs w:val="24"/>
        </w:rPr>
        <w:t xml:space="preserve">, </w:t>
      </w:r>
    </w:p>
    <w:p w:rsidR="00457551" w:rsidRPr="00205429" w:rsidRDefault="00457551" w:rsidP="00BB669A">
      <w:pPr>
        <w:spacing w:line="240" w:lineRule="auto"/>
        <w:contextualSpacing/>
        <w:rPr>
          <w:rFonts w:ascii="Times New Roman" w:hAnsi="Times New Roman" w:cs="Times New Roman"/>
          <w:sz w:val="24"/>
          <w:szCs w:val="24"/>
        </w:rPr>
      </w:pPr>
      <w:r w:rsidRPr="00205429">
        <w:rPr>
          <w:rFonts w:ascii="Times New Roman" w:hAnsi="Times New Roman" w:cs="Times New Roman"/>
          <w:sz w:val="24"/>
          <w:szCs w:val="24"/>
        </w:rPr>
        <w:t xml:space="preserve">с возложением обязанностей согласен     </w:t>
      </w:r>
      <w:r w:rsidR="009F45FB" w:rsidRPr="00205429">
        <w:rPr>
          <w:rFonts w:ascii="Times New Roman" w:hAnsi="Times New Roman" w:cs="Times New Roman"/>
          <w:sz w:val="24"/>
          <w:szCs w:val="24"/>
        </w:rPr>
        <w:t xml:space="preserve">       </w:t>
      </w:r>
      <w:r w:rsidRPr="00205429">
        <w:rPr>
          <w:rFonts w:ascii="Times New Roman" w:hAnsi="Times New Roman" w:cs="Times New Roman"/>
          <w:sz w:val="24"/>
          <w:szCs w:val="24"/>
        </w:rPr>
        <w:t xml:space="preserve">  __________      </w:t>
      </w:r>
      <w:r w:rsidR="009F45FB" w:rsidRPr="00205429">
        <w:rPr>
          <w:rFonts w:ascii="Times New Roman" w:hAnsi="Times New Roman" w:cs="Times New Roman"/>
          <w:sz w:val="24"/>
          <w:szCs w:val="24"/>
        </w:rPr>
        <w:t xml:space="preserve">       </w:t>
      </w:r>
      <w:r w:rsidRPr="00205429">
        <w:rPr>
          <w:rFonts w:ascii="Times New Roman" w:hAnsi="Times New Roman" w:cs="Times New Roman"/>
          <w:sz w:val="24"/>
          <w:szCs w:val="24"/>
        </w:rPr>
        <w:t xml:space="preserve">     </w:t>
      </w:r>
      <w:r w:rsidR="00875847">
        <w:rPr>
          <w:rFonts w:ascii="Times New Roman" w:hAnsi="Times New Roman" w:cs="Times New Roman"/>
          <w:sz w:val="24"/>
          <w:szCs w:val="24"/>
        </w:rPr>
        <w:t xml:space="preserve">                        </w:t>
      </w:r>
      <w:r w:rsidRPr="00205429">
        <w:rPr>
          <w:rFonts w:ascii="Times New Roman" w:hAnsi="Times New Roman" w:cs="Times New Roman"/>
          <w:sz w:val="24"/>
          <w:szCs w:val="24"/>
        </w:rPr>
        <w:t xml:space="preserve">   И.В.Максимов</w:t>
      </w:r>
    </w:p>
    <w:p w:rsidR="00457551" w:rsidRPr="00205429" w:rsidRDefault="00BB669A" w:rsidP="00BB669A">
      <w:pPr>
        <w:spacing w:line="240" w:lineRule="auto"/>
        <w:ind w:firstLine="851"/>
        <w:contextualSpacing/>
        <w:rPr>
          <w:rFonts w:ascii="Times New Roman" w:hAnsi="Times New Roman" w:cs="Times New Roman"/>
          <w:sz w:val="24"/>
          <w:szCs w:val="24"/>
        </w:rPr>
      </w:pPr>
      <w:r w:rsidRPr="00205429">
        <w:rPr>
          <w:rFonts w:ascii="Times New Roman" w:hAnsi="Times New Roman" w:cs="Times New Roman"/>
          <w:sz w:val="24"/>
          <w:szCs w:val="24"/>
        </w:rPr>
        <w:t>(</w:t>
      </w:r>
      <w:r w:rsidR="00457551" w:rsidRPr="00205429">
        <w:rPr>
          <w:rFonts w:ascii="Times New Roman" w:hAnsi="Times New Roman" w:cs="Times New Roman"/>
          <w:sz w:val="24"/>
          <w:szCs w:val="24"/>
        </w:rPr>
        <w:t>подпись</w:t>
      </w:r>
      <w:r w:rsidRPr="00205429">
        <w:rPr>
          <w:rFonts w:ascii="Times New Roman" w:hAnsi="Times New Roman" w:cs="Times New Roman"/>
          <w:sz w:val="24"/>
          <w:szCs w:val="24"/>
        </w:rPr>
        <w:t>)</w:t>
      </w:r>
    </w:p>
    <w:p w:rsidR="00D604D3" w:rsidRDefault="00D604D3" w:rsidP="001F477D">
      <w:pPr>
        <w:spacing w:line="240" w:lineRule="auto"/>
        <w:contextualSpacing/>
        <w:rPr>
          <w:rFonts w:ascii="Times New Roman" w:hAnsi="Times New Roman" w:cs="Times New Roman"/>
          <w:sz w:val="24"/>
          <w:szCs w:val="24"/>
        </w:rPr>
      </w:pPr>
    </w:p>
    <w:p w:rsidR="00457551" w:rsidRPr="001F477D" w:rsidRDefault="00C74B66" w:rsidP="00457551">
      <w:pPr>
        <w:spacing w:line="240" w:lineRule="auto"/>
        <w:contextualSpacing/>
        <w:rPr>
          <w:rFonts w:ascii="Times New Roman" w:hAnsi="Times New Roman" w:cs="Times New Roman"/>
          <w:sz w:val="18"/>
          <w:szCs w:val="18"/>
        </w:rPr>
      </w:pPr>
      <w:r w:rsidRPr="001F477D">
        <w:rPr>
          <w:rFonts w:ascii="Times New Roman" w:hAnsi="Times New Roman" w:cs="Times New Roman"/>
          <w:sz w:val="18"/>
          <w:szCs w:val="18"/>
        </w:rPr>
        <w:t xml:space="preserve">Ю.С. </w:t>
      </w:r>
      <w:proofErr w:type="spellStart"/>
      <w:r w:rsidR="00457551" w:rsidRPr="001F477D">
        <w:rPr>
          <w:rFonts w:ascii="Times New Roman" w:hAnsi="Times New Roman" w:cs="Times New Roman"/>
          <w:sz w:val="18"/>
          <w:szCs w:val="18"/>
        </w:rPr>
        <w:t>Кантаева</w:t>
      </w:r>
      <w:proofErr w:type="spellEnd"/>
    </w:p>
    <w:p w:rsidR="00C74B66" w:rsidRDefault="00457551" w:rsidP="00875847">
      <w:pPr>
        <w:spacing w:line="240" w:lineRule="auto"/>
        <w:contextualSpacing/>
        <w:rPr>
          <w:rFonts w:ascii="Times New Roman" w:hAnsi="Times New Roman" w:cs="Times New Roman"/>
          <w:sz w:val="18"/>
          <w:szCs w:val="18"/>
        </w:rPr>
      </w:pPr>
      <w:r w:rsidRPr="001F477D">
        <w:rPr>
          <w:rFonts w:ascii="Times New Roman" w:hAnsi="Times New Roman" w:cs="Times New Roman"/>
          <w:sz w:val="18"/>
          <w:szCs w:val="18"/>
        </w:rPr>
        <w:t>43372</w:t>
      </w:r>
    </w:p>
    <w:tbl>
      <w:tblPr>
        <w:tblW w:w="0" w:type="auto"/>
        <w:tblLook w:val="04A0"/>
      </w:tblPr>
      <w:tblGrid>
        <w:gridCol w:w="4926"/>
        <w:gridCol w:w="5388"/>
      </w:tblGrid>
      <w:tr w:rsidR="00113253" w:rsidRPr="009D1666" w:rsidTr="008F7EB0">
        <w:tc>
          <w:tcPr>
            <w:tcW w:w="4926" w:type="dxa"/>
          </w:tcPr>
          <w:p w:rsidR="00113253" w:rsidRPr="009D1666" w:rsidRDefault="00113253" w:rsidP="008F7EB0">
            <w:pPr>
              <w:spacing w:line="240" w:lineRule="auto"/>
              <w:ind w:firstLine="851"/>
              <w:contextualSpacing/>
              <w:rPr>
                <w:rFonts w:ascii="Times New Roman" w:eastAsia="Calibri" w:hAnsi="Times New Roman"/>
                <w:sz w:val="24"/>
                <w:szCs w:val="24"/>
              </w:rPr>
            </w:pPr>
          </w:p>
        </w:tc>
        <w:tc>
          <w:tcPr>
            <w:tcW w:w="5388" w:type="dxa"/>
          </w:tcPr>
          <w:p w:rsidR="00113253" w:rsidRPr="009D1666" w:rsidRDefault="00113253" w:rsidP="008F7EB0">
            <w:pPr>
              <w:spacing w:line="240" w:lineRule="auto"/>
              <w:ind w:firstLine="36"/>
              <w:contextualSpacing/>
              <w:rPr>
                <w:rFonts w:ascii="Times New Roman" w:eastAsia="Calibri" w:hAnsi="Times New Roman"/>
                <w:sz w:val="24"/>
                <w:szCs w:val="24"/>
              </w:rPr>
            </w:pPr>
            <w:r w:rsidRPr="009D1666">
              <w:rPr>
                <w:rFonts w:ascii="Times New Roman" w:eastAsia="Calibri" w:hAnsi="Times New Roman"/>
                <w:sz w:val="24"/>
                <w:szCs w:val="24"/>
              </w:rPr>
              <w:t>Приложение 1</w:t>
            </w:r>
          </w:p>
          <w:p w:rsidR="00113253" w:rsidRPr="009D1666" w:rsidRDefault="00113253" w:rsidP="008F7EB0">
            <w:pPr>
              <w:spacing w:line="240" w:lineRule="auto"/>
              <w:ind w:firstLine="36"/>
              <w:contextualSpacing/>
              <w:rPr>
                <w:rFonts w:ascii="Times New Roman" w:eastAsia="Calibri" w:hAnsi="Times New Roman"/>
                <w:sz w:val="24"/>
                <w:szCs w:val="24"/>
              </w:rPr>
            </w:pPr>
            <w:r w:rsidRPr="009D1666">
              <w:rPr>
                <w:rFonts w:ascii="Times New Roman" w:eastAsia="Calibri" w:hAnsi="Times New Roman"/>
                <w:sz w:val="24"/>
                <w:szCs w:val="24"/>
              </w:rPr>
              <w:t>к постановлению администрации Осинниковского городского округа</w:t>
            </w:r>
          </w:p>
          <w:p w:rsidR="00113253" w:rsidRPr="009D1666" w:rsidRDefault="00113253" w:rsidP="008F7EB0">
            <w:pPr>
              <w:spacing w:line="240" w:lineRule="auto"/>
              <w:ind w:firstLine="36"/>
              <w:contextualSpacing/>
              <w:rPr>
                <w:rFonts w:ascii="Times New Roman" w:eastAsia="Calibri" w:hAnsi="Times New Roman"/>
                <w:sz w:val="24"/>
                <w:szCs w:val="24"/>
              </w:rPr>
            </w:pPr>
            <w:r w:rsidRPr="009D1666">
              <w:rPr>
                <w:rFonts w:ascii="Times New Roman" w:eastAsia="Calibri" w:hAnsi="Times New Roman"/>
                <w:sz w:val="24"/>
                <w:szCs w:val="24"/>
              </w:rPr>
              <w:t>от «__» ___________ 2021 г. №_______</w:t>
            </w:r>
          </w:p>
          <w:p w:rsidR="00113253" w:rsidRPr="009D1666" w:rsidRDefault="00113253" w:rsidP="008F7EB0">
            <w:pPr>
              <w:spacing w:line="240" w:lineRule="auto"/>
              <w:ind w:firstLine="851"/>
              <w:contextualSpacing/>
              <w:rPr>
                <w:rFonts w:ascii="Times New Roman" w:eastAsia="Calibri" w:hAnsi="Times New Roman"/>
                <w:sz w:val="24"/>
                <w:szCs w:val="24"/>
              </w:rPr>
            </w:pPr>
          </w:p>
        </w:tc>
      </w:tr>
    </w:tbl>
    <w:p w:rsidR="00113253" w:rsidRPr="009D1666" w:rsidRDefault="00113253" w:rsidP="00113253">
      <w:pPr>
        <w:widowControl w:val="0"/>
        <w:suppressAutoHyphens/>
        <w:autoSpaceDE w:val="0"/>
        <w:spacing w:after="0" w:line="240" w:lineRule="auto"/>
        <w:ind w:firstLine="851"/>
        <w:contextualSpacing/>
        <w:jc w:val="right"/>
        <w:rPr>
          <w:rFonts w:ascii="Times New Roman" w:hAnsi="Times New Roman"/>
          <w:b/>
          <w:bCs/>
          <w:sz w:val="24"/>
          <w:szCs w:val="24"/>
          <w:lang w:eastAsia="zh-CN" w:bidi="hi-IN"/>
        </w:rPr>
      </w:pPr>
    </w:p>
    <w:p w:rsidR="00113253" w:rsidRPr="009D1666" w:rsidRDefault="00113253" w:rsidP="00113253">
      <w:pPr>
        <w:widowControl w:val="0"/>
        <w:suppressAutoHyphens/>
        <w:autoSpaceDE w:val="0"/>
        <w:spacing w:after="0" w:line="240" w:lineRule="auto"/>
        <w:ind w:firstLine="851"/>
        <w:contextualSpacing/>
        <w:jc w:val="center"/>
        <w:rPr>
          <w:rFonts w:ascii="Times New Roman" w:hAnsi="Times New Roman"/>
          <w:b/>
          <w:bCs/>
          <w:sz w:val="24"/>
          <w:szCs w:val="24"/>
          <w:lang w:eastAsia="zh-CN" w:bidi="hi-IN"/>
        </w:rPr>
      </w:pPr>
      <w:r w:rsidRPr="009D1666">
        <w:rPr>
          <w:rFonts w:ascii="Times New Roman" w:hAnsi="Times New Roman"/>
          <w:b/>
          <w:bCs/>
          <w:sz w:val="24"/>
          <w:szCs w:val="24"/>
          <w:lang w:eastAsia="zh-CN" w:bidi="hi-IN"/>
        </w:rPr>
        <w:t xml:space="preserve">Административный регламент предоставления муниципальной услуги </w:t>
      </w:r>
    </w:p>
    <w:p w:rsidR="00113253" w:rsidRPr="009D1666" w:rsidRDefault="00113253" w:rsidP="00113253">
      <w:pPr>
        <w:widowControl w:val="0"/>
        <w:suppressAutoHyphens/>
        <w:autoSpaceDE w:val="0"/>
        <w:spacing w:after="0" w:line="240" w:lineRule="auto"/>
        <w:ind w:firstLine="851"/>
        <w:contextualSpacing/>
        <w:jc w:val="center"/>
        <w:rPr>
          <w:rFonts w:ascii="Times New Roman" w:hAnsi="Times New Roman"/>
          <w:b/>
          <w:bCs/>
          <w:sz w:val="24"/>
          <w:szCs w:val="24"/>
          <w:lang w:eastAsia="zh-CN" w:bidi="hi-IN"/>
        </w:rPr>
      </w:pPr>
      <w:r w:rsidRPr="009D1666">
        <w:rPr>
          <w:rFonts w:ascii="Times New Roman" w:hAnsi="Times New Roman"/>
          <w:b/>
          <w:bCs/>
          <w:sz w:val="24"/>
          <w:szCs w:val="24"/>
          <w:lang w:eastAsia="zh-CN" w:bidi="hi-IN"/>
        </w:rPr>
        <w:t>«Передача в собственность граждан занимаемых ими жилых помещений жилищного фонда (приватизация жилищного фонда)»</w:t>
      </w:r>
    </w:p>
    <w:p w:rsidR="00113253" w:rsidRPr="009D1666" w:rsidRDefault="00113253" w:rsidP="00113253">
      <w:pPr>
        <w:autoSpaceDE w:val="0"/>
        <w:spacing w:after="0" w:line="240" w:lineRule="auto"/>
        <w:ind w:firstLine="851"/>
        <w:contextualSpacing/>
        <w:rPr>
          <w:rFonts w:ascii="Times New Roman" w:hAnsi="Times New Roman"/>
          <w:b/>
          <w:sz w:val="24"/>
          <w:szCs w:val="24"/>
        </w:rPr>
      </w:pPr>
    </w:p>
    <w:p w:rsidR="00113253" w:rsidRPr="009D1666" w:rsidRDefault="00113253" w:rsidP="00113253">
      <w:pPr>
        <w:autoSpaceDE w:val="0"/>
        <w:spacing w:after="0" w:line="240" w:lineRule="auto"/>
        <w:ind w:firstLine="851"/>
        <w:contextualSpacing/>
        <w:jc w:val="center"/>
        <w:rPr>
          <w:rFonts w:ascii="Times New Roman" w:hAnsi="Times New Roman"/>
          <w:b/>
          <w:sz w:val="24"/>
          <w:szCs w:val="24"/>
        </w:rPr>
      </w:pPr>
      <w:r w:rsidRPr="009D1666">
        <w:rPr>
          <w:rFonts w:ascii="Times New Roman" w:hAnsi="Times New Roman"/>
          <w:b/>
          <w:sz w:val="24"/>
          <w:szCs w:val="24"/>
        </w:rPr>
        <w:t>1. Общие положения</w:t>
      </w:r>
    </w:p>
    <w:p w:rsidR="00113253" w:rsidRPr="009D1666" w:rsidRDefault="00113253" w:rsidP="00113253">
      <w:pPr>
        <w:autoSpaceDE w:val="0"/>
        <w:spacing w:after="0" w:line="240" w:lineRule="auto"/>
        <w:ind w:firstLine="851"/>
        <w:contextualSpacing/>
        <w:jc w:val="center"/>
        <w:rPr>
          <w:rFonts w:ascii="Times New Roman" w:hAnsi="Times New Roman"/>
          <w:b/>
          <w:sz w:val="24"/>
          <w:szCs w:val="24"/>
        </w:rPr>
      </w:pP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1.1. Предмет регулирования административного регламента.</w:t>
      </w:r>
    </w:p>
    <w:p w:rsidR="00113253" w:rsidRPr="009D1666" w:rsidRDefault="00113253" w:rsidP="00113253">
      <w:pPr>
        <w:widowControl w:val="0"/>
        <w:suppressAutoHyphens/>
        <w:autoSpaceDE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Административный регламент предоставления муниципальной услуги </w:t>
      </w:r>
      <w:r w:rsidRPr="009D1666">
        <w:rPr>
          <w:rFonts w:ascii="Times New Roman" w:hAnsi="Times New Roman"/>
          <w:bCs/>
          <w:sz w:val="24"/>
          <w:szCs w:val="24"/>
          <w:lang w:eastAsia="zh-CN" w:bidi="hi-IN"/>
        </w:rPr>
        <w:t>«Передача в собственность граждан занимаемых ими жилых помещений жилищного фонда (приватизация жилищного фонда)»</w:t>
      </w:r>
      <w:r w:rsidRPr="009D1666">
        <w:rPr>
          <w:rFonts w:ascii="Times New Roman" w:hAnsi="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113253" w:rsidRPr="009D1666" w:rsidRDefault="00113253" w:rsidP="00113253">
      <w:pPr>
        <w:widowControl w:val="0"/>
        <w:suppressAutoHyphens/>
        <w:autoSpaceDE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органов,</w:t>
      </w:r>
    </w:p>
    <w:p w:rsidR="00113253" w:rsidRPr="009D1666" w:rsidRDefault="00113253" w:rsidP="00113253">
      <w:pPr>
        <w:widowControl w:val="0"/>
        <w:suppressAutoHyphens/>
        <w:autoSpaceDE w:val="0"/>
        <w:spacing w:after="0" w:line="240" w:lineRule="auto"/>
        <w:ind w:firstLine="851"/>
        <w:contextualSpacing/>
        <w:jc w:val="center"/>
        <w:rPr>
          <w:rFonts w:ascii="Times New Roman" w:hAnsi="Times New Roman"/>
          <w:sz w:val="24"/>
          <w:szCs w:val="24"/>
          <w:u w:val="single"/>
        </w:rPr>
      </w:pPr>
      <w:r w:rsidRPr="009D1666">
        <w:rPr>
          <w:rFonts w:ascii="Times New Roman" w:hAnsi="Times New Roman"/>
          <w:sz w:val="24"/>
          <w:szCs w:val="24"/>
          <w:u w:val="single"/>
        </w:rPr>
        <w:t>МУП «УГХ» г. Осинники</w:t>
      </w:r>
    </w:p>
    <w:p w:rsidR="00113253" w:rsidRPr="009D1666" w:rsidRDefault="00113253" w:rsidP="00113253">
      <w:pPr>
        <w:widowControl w:val="0"/>
        <w:suppressAutoHyphens/>
        <w:autoSpaceDE w:val="0"/>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w:t>
      </w:r>
      <w:r w:rsidRPr="009D1666">
        <w:rPr>
          <w:rFonts w:ascii="Times New Roman" w:hAnsi="Times New Roman"/>
        </w:rPr>
        <w:t>уполномоченный орган местного самоуправления муниципальных образований Кемеровской области – Кузбасса в сфере приватизации</w:t>
      </w:r>
      <w:r w:rsidRPr="009D1666">
        <w:rPr>
          <w:rFonts w:ascii="Times New Roman" w:hAnsi="Times New Roman"/>
          <w:sz w:val="24"/>
          <w:szCs w:val="24"/>
        </w:rPr>
        <w:t>)</w:t>
      </w:r>
    </w:p>
    <w:p w:rsidR="00113253" w:rsidRPr="009D1666" w:rsidRDefault="00113253" w:rsidP="00113253">
      <w:pPr>
        <w:widowControl w:val="0"/>
        <w:suppressAutoHyphens/>
        <w:autoSpaceDE w:val="0"/>
        <w:spacing w:after="0" w:line="240" w:lineRule="auto"/>
        <w:ind w:firstLine="851"/>
        <w:contextualSpacing/>
        <w:jc w:val="center"/>
        <w:rPr>
          <w:rFonts w:ascii="Times New Roman" w:hAnsi="Times New Roman"/>
          <w:sz w:val="24"/>
          <w:szCs w:val="24"/>
        </w:rPr>
      </w:pPr>
    </w:p>
    <w:p w:rsidR="00113253" w:rsidRPr="009D1666" w:rsidRDefault="00113253" w:rsidP="00113253">
      <w:pPr>
        <w:widowControl w:val="0"/>
        <w:suppressAutoHyphens/>
        <w:autoSpaceDE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жилых помещений (далее - уполномоченные органы) при предоставлении муниципальной услуги по п</w:t>
      </w:r>
      <w:r w:rsidRPr="009D1666">
        <w:rPr>
          <w:rFonts w:ascii="Times New Roman" w:hAnsi="Times New Roman"/>
          <w:bCs/>
          <w:sz w:val="24"/>
          <w:szCs w:val="24"/>
          <w:lang w:eastAsia="zh-CN" w:bidi="hi-IN"/>
        </w:rPr>
        <w:t>ередаче в собственность граждан занимаемых ими жилых помещений жилищного фонда (приватизация жилищного фонда)</w:t>
      </w:r>
      <w:r w:rsidRPr="009D1666">
        <w:rPr>
          <w:rFonts w:ascii="Times New Roman" w:hAnsi="Times New Roman"/>
          <w:sz w:val="24"/>
          <w:szCs w:val="24"/>
        </w:rPr>
        <w:t>.</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1.2. Круг заявителей.</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Граждане Российской Федерации, имеющие право пользования жилыми помещениями муниципального жилищного фонда на условиях социального </w:t>
      </w:r>
      <w:proofErr w:type="spellStart"/>
      <w:r w:rsidRPr="009D1666">
        <w:rPr>
          <w:rFonts w:ascii="Times New Roman" w:hAnsi="Times New Roman" w:cs="Times New Roman"/>
          <w:sz w:val="24"/>
          <w:szCs w:val="24"/>
        </w:rPr>
        <w:t>наймаи</w:t>
      </w:r>
      <w:proofErr w:type="spellEnd"/>
      <w:r w:rsidRPr="009D1666">
        <w:rPr>
          <w:rFonts w:ascii="Times New Roman" w:hAnsi="Times New Roman" w:cs="Times New Roman"/>
          <w:sz w:val="24"/>
          <w:szCs w:val="24"/>
        </w:rPr>
        <w:t xml:space="preserve"> их представители (далее – заявители).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От имени физических лиц заявления могут подавать:</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законные представители (родители, усыновители, опекуны) несовершеннолетних в возрасте до 14 лет;</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опекуны недееспособных граждан;</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представители, действующие в силу полномочий, основанных на доверенности или договоре.</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1.3. Требования к порядку информирования о предоставлении муниципальной услуги.</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1.3.1. Информация по вопросам предоставления муниципальной услуги, сведения о ходе предоставления муниципальной услуги предоставляются:</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путем размещения в </w:t>
      </w:r>
      <w:r w:rsidRPr="009D1666">
        <w:rPr>
          <w:rFonts w:ascii="Times New Roman" w:eastAsiaTheme="minorHAnsi" w:hAnsi="Times New Roman"/>
          <w:sz w:val="24"/>
          <w:szCs w:val="24"/>
          <w:lang w:eastAsia="en-US"/>
        </w:rPr>
        <w:t xml:space="preserve">федеральной государственной информационной системе «Единый портал государственных и муниципальных услуг (функций)» (далее – ЕПГУ), информационной системе Кемеровской области </w:t>
      </w:r>
      <w:r w:rsidRPr="009D1666">
        <w:rPr>
          <w:rStyle w:val="tw-cell-content"/>
          <w:rFonts w:ascii="Times New Roman" w:hAnsi="Times New Roman"/>
          <w:iCs/>
          <w:sz w:val="24"/>
          <w:szCs w:val="24"/>
        </w:rPr>
        <w:t>для предоставления государственных и муниципальных услуг (функций)</w:t>
      </w:r>
      <w:r w:rsidRPr="009D1666">
        <w:rPr>
          <w:rFonts w:ascii="Times New Roman" w:eastAsiaTheme="minorHAnsi" w:hAnsi="Times New Roman"/>
          <w:sz w:val="24"/>
          <w:szCs w:val="24"/>
          <w:lang w:eastAsia="en-US"/>
        </w:rPr>
        <w:t xml:space="preserve"> (далее – РПГУ)</w:t>
      </w:r>
      <w:r w:rsidRPr="009D1666">
        <w:rPr>
          <w:rFonts w:ascii="Times New Roman" w:hAnsi="Times New Roman"/>
          <w:sz w:val="24"/>
          <w:szCs w:val="24"/>
        </w:rPr>
        <w:t>;</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путем публикации информационных материалов в средствах массовой информации;</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посредством ответов на письменные обращения;</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proofErr w:type="gramStart"/>
      <w:r w:rsidRPr="009D1666">
        <w:rPr>
          <w:rFonts w:ascii="Times New Roman" w:eastAsia="Calibri" w:hAnsi="Times New Roman"/>
          <w:sz w:val="24"/>
          <w:szCs w:val="24"/>
        </w:rPr>
        <w:lastRenderedPageBreak/>
        <w:t xml:space="preserve">сотрудником отдела «Мои Документы» </w:t>
      </w:r>
      <w:r w:rsidRPr="009D1666">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roofErr w:type="gramEnd"/>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РПГУ.</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7" w:history="1">
        <w:r w:rsidRPr="009D1666">
          <w:rPr>
            <w:rStyle w:val="a6"/>
          </w:rPr>
          <w:t>http://umfc42.ru/</w:t>
        </w:r>
      </w:hyperlink>
      <w:r w:rsidRPr="009D1666">
        <w:rPr>
          <w:rFonts w:ascii="Times New Roman" w:hAnsi="Times New Roman"/>
          <w:sz w:val="24"/>
          <w:szCs w:val="24"/>
        </w:rPr>
        <w:t>.</w:t>
      </w:r>
    </w:p>
    <w:p w:rsidR="00113253" w:rsidRPr="009D1666" w:rsidRDefault="00113253" w:rsidP="00113253">
      <w:pPr>
        <w:autoSpaceDE w:val="0"/>
        <w:spacing w:after="0" w:line="240" w:lineRule="auto"/>
        <w:ind w:firstLine="851"/>
        <w:contextualSpacing/>
        <w:jc w:val="center"/>
        <w:rPr>
          <w:rFonts w:ascii="Times New Roman" w:hAnsi="Times New Roman"/>
          <w:b/>
          <w:sz w:val="24"/>
          <w:szCs w:val="24"/>
          <w:highlight w:val="yellow"/>
        </w:rPr>
      </w:pPr>
    </w:p>
    <w:p w:rsidR="00113253" w:rsidRPr="009D1666" w:rsidRDefault="00113253" w:rsidP="00113253">
      <w:pPr>
        <w:autoSpaceDE w:val="0"/>
        <w:spacing w:after="0" w:line="240" w:lineRule="auto"/>
        <w:ind w:firstLine="851"/>
        <w:contextualSpacing/>
        <w:jc w:val="center"/>
        <w:rPr>
          <w:rFonts w:ascii="Times New Roman" w:hAnsi="Times New Roman"/>
          <w:b/>
          <w:sz w:val="24"/>
          <w:szCs w:val="24"/>
        </w:rPr>
      </w:pPr>
      <w:r w:rsidRPr="009D1666">
        <w:rPr>
          <w:rFonts w:ascii="Times New Roman" w:hAnsi="Times New Roman"/>
          <w:b/>
          <w:sz w:val="24"/>
          <w:szCs w:val="24"/>
        </w:rPr>
        <w:t>2. Стандарт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 Наименование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bCs/>
          <w:sz w:val="24"/>
          <w:szCs w:val="24"/>
          <w:lang w:eastAsia="zh-CN" w:bidi="hi-IN"/>
        </w:rPr>
        <w:t>«Передача в собственность граждан занимаемых ими жилых помещений жилищного фонда (приватизация жилищного фонда)».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2.2. Наименование органа, предоставляющего муниципальную услугу.</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Муниципальная услуга предоставляется уполномоченным органом (орган местного самоуправления, орган местного самоуправления в лице структурного подразделения).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МФЦ участвует в предоставлении муниципальной услуги в части: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информирования о порядке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выдачи результата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При предоставлении муниципальной услуги осуществляется взаимодействие </w:t>
      </w:r>
      <w:proofErr w:type="gramStart"/>
      <w:r w:rsidRPr="009D1666">
        <w:rPr>
          <w:rFonts w:ascii="Times New Roman" w:hAnsi="Times New Roman" w:cs="Times New Roman"/>
          <w:sz w:val="24"/>
          <w:szCs w:val="24"/>
        </w:rPr>
        <w:t>с</w:t>
      </w:r>
      <w:proofErr w:type="gramEnd"/>
      <w:r w:rsidRPr="009D1666">
        <w:rPr>
          <w:rFonts w:ascii="Times New Roman" w:hAnsi="Times New Roman" w:cs="Times New Roman"/>
          <w:sz w:val="24"/>
          <w:szCs w:val="24"/>
        </w:rPr>
        <w:t>:</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2.Органами технической инвентаризации.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Органами опеки и попечительства.</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Органами и организациями, осуществляющими приватизацию жилых помещения в других муниципальных образованиях.</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5. Управлением по вопросам миграции Управления внутренних дел Кемеровской области. </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Заявитель вправе подать заявление через </w:t>
      </w:r>
      <w:r w:rsidRPr="009D1666">
        <w:rPr>
          <w:rFonts w:ascii="Times New Roman" w:hAnsi="Times New Roman" w:cs="Times New Roman"/>
          <w:color w:val="000000" w:themeColor="text1"/>
          <w:sz w:val="24"/>
          <w:szCs w:val="24"/>
        </w:rPr>
        <w:t>МФЦ в соответствии с соглашением о взаимодействии между МФЦ и уполномоченным</w:t>
      </w:r>
      <w:r w:rsidRPr="009D1666">
        <w:rPr>
          <w:rFonts w:ascii="Times New Roman" w:hAnsi="Times New Roman" w:cs="Times New Roman"/>
          <w:sz w:val="24"/>
          <w:szCs w:val="24"/>
        </w:rPr>
        <w:t xml:space="preserve"> органом или с помощью ЕПГУ, РПГУ (при наличии технической возможности).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2.3. Результат предоставления муниципальной услуги. </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Результатом предоставления муниципальной услуги является заключение между органом местного самоуправления и гражданином (гражданами) договора на передачу жилого помещения в собственность граждан в порядке приватизации (далее - договор приватизации) либо отказ в предоставлении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 предоставления муниципальной услуги может быть получен:</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 уполномоченном органе на бумажном носителе при личном обращении;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 МФЦ на бумажном носителе при личном обращении.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 ЕПГУ, РПГУ (при наличии технической возможности), в том числе в форме электронного документа, подписанного электронной подписью.</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2.4. Срок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Срок предоставления муниципальной услуги составляет 2 месяца со дня подачи </w:t>
      </w:r>
      <w:proofErr w:type="spellStart"/>
      <w:r w:rsidRPr="009D1666">
        <w:rPr>
          <w:rFonts w:ascii="Times New Roman" w:eastAsia="Calibri" w:hAnsi="Times New Roman"/>
          <w:sz w:val="24"/>
          <w:szCs w:val="24"/>
        </w:rPr>
        <w:lastRenderedPageBreak/>
        <w:t>заявления</w:t>
      </w:r>
      <w:r w:rsidRPr="009D1666">
        <w:rPr>
          <w:rFonts w:ascii="Times New Roman" w:hAnsi="Times New Roman"/>
          <w:sz w:val="24"/>
          <w:szCs w:val="24"/>
        </w:rPr>
        <w:t>о</w:t>
      </w:r>
      <w:proofErr w:type="spellEnd"/>
      <w:r w:rsidRPr="009D1666">
        <w:rPr>
          <w:rFonts w:ascii="Times New Roman" w:hAnsi="Times New Roman"/>
          <w:sz w:val="24"/>
          <w:szCs w:val="24"/>
        </w:rPr>
        <w:t xml:space="preserve"> передаче жилого помещения в собственность в порядке приватизации (далее – заявление о приватизации) и документов в уполномоченный орган.</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подачи заявления и документов в МФЦ срок предоставления муниципальной услуги исчисляется со дня поступления заявления и документов в уполномоченный орган из МФЦ.</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2.5. Правовые основания для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РПГУ.</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bookmarkStart w:id="0" w:name="P147"/>
      <w:bookmarkEnd w:id="0"/>
      <w:r w:rsidRPr="009D1666">
        <w:rPr>
          <w:rFonts w:ascii="Times New Roman" w:hAnsi="Times New Roman" w:cs="Times New Roman"/>
          <w:sz w:val="24"/>
          <w:szCs w:val="24"/>
        </w:rPr>
        <w:t xml:space="preserve">Для предоставления муниципальной услуги заявитель </w:t>
      </w:r>
      <w:proofErr w:type="gramStart"/>
      <w:r w:rsidRPr="009D1666">
        <w:rPr>
          <w:rFonts w:ascii="Times New Roman" w:hAnsi="Times New Roman" w:cs="Times New Roman"/>
          <w:sz w:val="24"/>
          <w:szCs w:val="24"/>
        </w:rPr>
        <w:t>предоставляет следующие документы</w:t>
      </w:r>
      <w:proofErr w:type="gramEnd"/>
      <w:r w:rsidRPr="009D1666">
        <w:rPr>
          <w:rFonts w:ascii="Times New Roman" w:hAnsi="Times New Roman" w:cs="Times New Roman"/>
          <w:sz w:val="24"/>
          <w:szCs w:val="24"/>
        </w:rPr>
        <w:t>:</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Заявление о передаче в собственность в порядке приватизации занимаемого жилого помещения.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Заявление о приватизации подается всеми гражданами, участвующими в приватизации (их законными представителями, представителями, действующими на основании доверенности).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Заявление о приватизации от имени несовершеннолетнего лица в возрасте до 14 лет подписывают законные представители (родители, усыновители или опекун), либо представитель, действующий на основании доверенности.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Несовершеннолетнее лицо в возрасте от 14 до 18 лет подписывает заявление о приватизации собственноручно с согласия законных представителей, что подтверждается подписью последних.</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граждан, признанных в установленном порядке недееспособными, заявление о заключении договора приватизации подписывает опекун.</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При обращении с заявлением о приватизации представителя, действующего на основании доверенности, заявление о приватизации подписывается им.</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заявлении о приватизации указывается: в собственность кого из членов семьи должно быть передано жилое помещение, кто отказывается от участия в приватизации, но не возражает против приватизации данного жилого помещения, а также граждане, использовавшие право на приватизацию ранее.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Формазаявленияо</w:t>
      </w:r>
      <w:proofErr w:type="spellEnd"/>
      <w:r w:rsidRPr="009D1666">
        <w:rPr>
          <w:rFonts w:ascii="Times New Roman" w:hAnsi="Times New Roman"/>
          <w:sz w:val="24"/>
          <w:szCs w:val="24"/>
        </w:rPr>
        <w:t xml:space="preserve"> приватизации прилагается к настоящему административному регламенту (приложение №1) и </w:t>
      </w:r>
      <w:proofErr w:type="gramStart"/>
      <w:r w:rsidRPr="009D1666">
        <w:rPr>
          <w:rFonts w:ascii="Times New Roman" w:hAnsi="Times New Roman"/>
          <w:sz w:val="24"/>
          <w:szCs w:val="24"/>
        </w:rPr>
        <w:t>размещена</w:t>
      </w:r>
      <w:proofErr w:type="gramEnd"/>
      <w:r w:rsidRPr="009D1666">
        <w:rPr>
          <w:rFonts w:ascii="Times New Roman" w:hAnsi="Times New Roman"/>
          <w:sz w:val="24"/>
          <w:szCs w:val="24"/>
        </w:rPr>
        <w:t xml:space="preserve"> на РПГУ, ЕПГУ.</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Ответственность за достоверность сведений, указанных в заявлении о приватизации, несет заявитель.</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В случае если до подписания договора приватизации состав лиц, имеющих право пользования жилым помещением на условиях социального </w:t>
      </w:r>
      <w:proofErr w:type="spellStart"/>
      <w:r w:rsidRPr="009D1666">
        <w:rPr>
          <w:rFonts w:ascii="Times New Roman" w:hAnsi="Times New Roman"/>
          <w:sz w:val="24"/>
          <w:szCs w:val="24"/>
        </w:rPr>
        <w:t>найма</w:t>
      </w:r>
      <w:proofErr w:type="gramStart"/>
      <w:r w:rsidRPr="009D1666">
        <w:rPr>
          <w:rFonts w:ascii="Times New Roman" w:hAnsi="Times New Roman"/>
          <w:sz w:val="24"/>
          <w:szCs w:val="24"/>
        </w:rPr>
        <w:t>,и</w:t>
      </w:r>
      <w:proofErr w:type="gramEnd"/>
      <w:r w:rsidRPr="009D1666">
        <w:rPr>
          <w:rFonts w:ascii="Times New Roman" w:hAnsi="Times New Roman"/>
          <w:sz w:val="24"/>
          <w:szCs w:val="24"/>
        </w:rPr>
        <w:t>зменился</w:t>
      </w:r>
      <w:proofErr w:type="spellEnd"/>
      <w:r w:rsidRPr="009D1666">
        <w:rPr>
          <w:rFonts w:ascii="Times New Roman" w:hAnsi="Times New Roman"/>
          <w:sz w:val="24"/>
          <w:szCs w:val="24"/>
        </w:rPr>
        <w:t>, заявитель информирует об этом уполномоченный орган в течение 3 рабочих дней со дня изменений по справочным телефонам, указанным на официальном сайте уполномоченного органа в информационно-телекоммуникационной сети «Интернет» или другим доступным для заявителя способом.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2.6.1.1. паспорт (свидетельство о рождении) гражданина (граждан) или документы, заменяющие паспорт гражданина: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утверждаемом Правительством Российской Федерации – подлинник и копия. Подлинник после сверки с копией немедленно возвращается заявителю специалистом уполномоченного органа, специалистом МФЦ, копия возврату не подлежит.</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2.6.1.2.свидетельства о государственной регистрации актов гражданского состояния </w:t>
      </w:r>
      <w:r w:rsidRPr="009D1666">
        <w:rPr>
          <w:rFonts w:ascii="Times New Roman" w:hAnsi="Times New Roman"/>
          <w:sz w:val="24"/>
          <w:szCs w:val="24"/>
        </w:rPr>
        <w:lastRenderedPageBreak/>
        <w:t>(свидетельства о заключении брака, о расторжении брака, о смерти, справки о смене фамилии, имени, отчества) – подлинник и копия. Подлинник после сверки с копией немедленно возвращается заявителю специалистом уполномоченного органа, специалистом МФЦ, копия возврату не подлежит.</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2.6.1.3.доверенность (в случае предоставления гражданином и (или) членами его семьи полномочий на обращение от его (их) имени с заявлением о приватизации представителю), удостоверенная в соответствии с действующим законодательством – подлинник и копия. Подлинник после сверки с копией немедленно возвращается представителю заявителя специалистом уполномоченного органа, специалистом МФЦ,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2.6.1.4.документ, подтверждающий право заявителя (заявителей) на пользование жилым помещением (ордер, контрольный талон к ордеру, договор социального найма) – подлинник и копия.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Копия, заверенная специалистом уполномоченного органа, специалистом МФЦ, возвращается после заключения договора приватизации заявителю, подлинник возврату не подлежит. В случае отказа в заключени</w:t>
      </w:r>
      <w:proofErr w:type="gramStart"/>
      <w:r w:rsidRPr="009D1666">
        <w:rPr>
          <w:rFonts w:ascii="Times New Roman" w:hAnsi="Times New Roman"/>
          <w:sz w:val="24"/>
          <w:szCs w:val="24"/>
        </w:rPr>
        <w:t>и</w:t>
      </w:r>
      <w:proofErr w:type="gramEnd"/>
      <w:r w:rsidRPr="009D1666">
        <w:rPr>
          <w:rFonts w:ascii="Times New Roman" w:hAnsi="Times New Roman"/>
          <w:sz w:val="24"/>
          <w:szCs w:val="24"/>
        </w:rPr>
        <w:t xml:space="preserve"> договора приватизации, подлинник возвращается после подготовки уведомления об отказе в заключении договора приватизации,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2.6.1.5.нотариально удостоверенные отказы от участия в приватизации от лиц, имеющих право на приватизацию данного жилого помещения, но не желающих его использовать - подлинник и копия. Копия подлежит возврату при подписании договора приватизации (предоставляется в орган, осуществляющий регистрацию прав на недвижимое имущество при регистрации права собственности на основании договора приватизации).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2.6.1.6.решение суда с отметкой о вступлении в законную силу, если им разрешался вопрос, имеющий отношение к предоставлению муниципальной услуги – надлежащим образом заверенная копия. При заключении договора приватизации возврату не подлежит, в случае отказа в заключени</w:t>
      </w:r>
      <w:proofErr w:type="gramStart"/>
      <w:r w:rsidRPr="009D1666">
        <w:rPr>
          <w:rFonts w:ascii="Times New Roman" w:hAnsi="Times New Roman"/>
          <w:sz w:val="24"/>
          <w:szCs w:val="24"/>
        </w:rPr>
        <w:t>и</w:t>
      </w:r>
      <w:proofErr w:type="gramEnd"/>
      <w:r w:rsidRPr="009D1666">
        <w:rPr>
          <w:rFonts w:ascii="Times New Roman" w:hAnsi="Times New Roman"/>
          <w:sz w:val="24"/>
          <w:szCs w:val="24"/>
        </w:rPr>
        <w:t xml:space="preserve"> договора приватизации подлежит возврату после подготовки уведомления об отказе в заключении договора приватизации.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2.6.1.7. решения, заключения, разрешения, распоряжения органа опеки и попечительства, расположенного вне муниципального образования – подлинник и копия. Копии документов, содержащие одобрение заключения договора приватизации без участия несовершеннолетних либо недееспособных, заверенные специалистом уполномоченного органа, специалистом МФЦ, возвращаются после заключения договора приватизации, при этом подлинники возврату не подлежат. В случае отказа в заключени</w:t>
      </w:r>
      <w:proofErr w:type="gramStart"/>
      <w:r w:rsidRPr="009D1666">
        <w:rPr>
          <w:rFonts w:ascii="Times New Roman" w:hAnsi="Times New Roman"/>
          <w:sz w:val="24"/>
          <w:szCs w:val="24"/>
        </w:rPr>
        <w:t>и</w:t>
      </w:r>
      <w:proofErr w:type="gramEnd"/>
      <w:r w:rsidRPr="009D1666">
        <w:rPr>
          <w:rFonts w:ascii="Times New Roman" w:hAnsi="Times New Roman"/>
          <w:sz w:val="24"/>
          <w:szCs w:val="24"/>
        </w:rPr>
        <w:t xml:space="preserve"> договора приватизации подлинники возвращаются после подготовки уведомления об отказе в заключении договора приватизации, копии возврату не подлежат. Подлинники документов иного содержания подлежат возврату после сверки с копией немедленно, копии возврату не подлежат.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2.6.1.8. справку с места жительства о составе семьи, выдаваемую управляющей компанией по месту жительства по состоянию на 17.04.2018 – подлинник и копию. Копия, заверенная специалистом уполномоченного органа, возвращается после заключения договора приватизации, при этом подлинник возврату не подлежит. В случае отказа в передаче жилого помещения в собственность граждан в порядке приватизации подлинник возвращается после подготовки уведомления об отказе в приватизации,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2.6.1.9. архивную рукописную поквартирную карточку, выдаваемую управляющей компанией по месту жительства по состоянию на 17.04.2018– две копии, заверенные управляющей компанией. 1 копия подлежит возврату заявителю после заключения договора приватизации либо подготовки уведомления об отказе в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2.6.1.10. домовую книгу (на отдельно стоящие жилые дома) – подлинник и копию. Подлинник после сверки с копией немедленно возвращается заявителю специалистом уполномоченного органа, специалистом МФЦ,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2.6.1.11. справку, подтверждающую, что право на приватизацию жилого помещения не было ранее использовано (для граждан, ранее проживавших за пределами муниципального образования), выдаваемую организацией, осуществляющей передачу жилых помещений в собственность граждан в порядке приватизации по прежнему месту жительства – подлинник. В </w:t>
      </w:r>
      <w:r w:rsidRPr="009D1666">
        <w:rPr>
          <w:rFonts w:ascii="Times New Roman" w:hAnsi="Times New Roman"/>
          <w:sz w:val="24"/>
          <w:szCs w:val="24"/>
        </w:rPr>
        <w:lastRenderedPageBreak/>
        <w:t>случае заключения договора приватизации возврату не подлежит. В случае отказа в передаче жилого помещения в собственность граждан в порядке приватизации подлежит возврату.</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2.6.1.12. справки о регистрации по месту жительства с прежних мест жительства для граждан, участвующих в приватизации (с февраля 1992 года по день регистрации по последнему адресу; для несовершеннолетних – с рождения по день регистрации по последнему адресу), выдаваемые управляющими компаниями по месту жительства, – подлинник, возврату не подлежит; в случае отказа в передаче жилого помещения в собственность граждан в порядке приватизации подлинники возвращаются после подготовки уведомления об отказе в </w:t>
      </w:r>
      <w:proofErr w:type="spellStart"/>
      <w:r w:rsidRPr="009D1666">
        <w:rPr>
          <w:rFonts w:ascii="Times New Roman" w:hAnsi="Times New Roman"/>
          <w:sz w:val="24"/>
          <w:szCs w:val="24"/>
        </w:rPr>
        <w:t>приватизации</w:t>
      </w:r>
      <w:proofErr w:type="gramStart"/>
      <w:r w:rsidRPr="009D1666">
        <w:rPr>
          <w:rFonts w:ascii="Times New Roman" w:hAnsi="Times New Roman"/>
          <w:sz w:val="24"/>
          <w:szCs w:val="24"/>
        </w:rPr>
        <w:t>;л</w:t>
      </w:r>
      <w:proofErr w:type="gramEnd"/>
      <w:r w:rsidRPr="009D1666">
        <w:rPr>
          <w:rFonts w:ascii="Times New Roman" w:hAnsi="Times New Roman"/>
          <w:sz w:val="24"/>
          <w:szCs w:val="24"/>
        </w:rPr>
        <w:t>ибо</w:t>
      </w:r>
      <w:proofErr w:type="spellEnd"/>
      <w:r w:rsidRPr="009D1666">
        <w:rPr>
          <w:rFonts w:ascii="Times New Roman" w:hAnsi="Times New Roman"/>
          <w:sz w:val="24"/>
          <w:szCs w:val="24"/>
        </w:rPr>
        <w:t xml:space="preserve"> домовые книги, если граждане проживали в жилых домах, находящихся в собственности физических лиц – подлинник и копия, подлинник возвращается после заключения договора приватизации либо подготовки уведомления об отказе в приватизации, копия возврату не подлежит.</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При подаче заявления о приватизации заявитель предоставляет согласие на обработку своих персональных данных, а также на обработку персональных данных лиц, не являющихся заявителем, либо их законных представителей. Согласия на обработку персональных данных от лиц, признанных безвестно отсутствующими и от разыскиваемых лиц, место нахождения которых не установлено уполномоченным федеральным органом исполнительной власти, не предоставляются.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Заявление о приватизации и необходимые документы представляются: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 - в уполномоченный орган посредством личного обращения заявителя;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 - в МФЦ посредством личного обращения заявителя.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2.6.2. </w:t>
      </w:r>
      <w:proofErr w:type="gramStart"/>
      <w:r w:rsidRPr="009D1666">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roofErr w:type="gramEnd"/>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 заявлению о приватизации заявитель вправе представить следующие документы:</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2.6.2.1. технический паспорт на жилое помещение, выдаваемый организацией, уполномоченной в установленном порядке осуществлять технический учет объектов жилой недвижимости – подлинник и копия. Подлинник подлежит возврату после заключения договора приватизации либо подготовки уведомления об отказе в приватизации,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2.6.2.2. кадастровый паспорт жилого помещения, выдаваемый филиалом Федерального государственного бюджетного учреждения «Федеральная кадастровая палата </w:t>
      </w:r>
      <w:proofErr w:type="spellStart"/>
      <w:r w:rsidRPr="009D1666">
        <w:rPr>
          <w:rFonts w:ascii="Times New Roman" w:hAnsi="Times New Roman"/>
          <w:sz w:val="24"/>
          <w:szCs w:val="24"/>
        </w:rPr>
        <w:t>Росреестра</w:t>
      </w:r>
      <w:proofErr w:type="spellEnd"/>
      <w:r w:rsidRPr="009D1666">
        <w:rPr>
          <w:rFonts w:ascii="Times New Roman" w:hAnsi="Times New Roman"/>
          <w:sz w:val="24"/>
          <w:szCs w:val="24"/>
        </w:rPr>
        <w:t>» − подлинник и копия. Подлинник подлежит возврату после заключения договора приватизации либо подготовки уведомления об отказе в приватизации,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2.6.2.3. решения, заключения, разрешения, распоряжения органа опеки и попечительства, расположенного в муниципальном образовании – подлинник и копия. Копии документов, содержащие одобрение приватизации без участия несовершеннолетних либо недееспособных, заверенные специалистом уполномоченного органа, возвращаются после заключения договора приватизации, подлинники возврату не подлежат. В случае отказа в приватизации подлинники возвращаются после подготовки уведомления об отказе в приватизации, копии возврату не подлежат.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2.6.2.4. выписку из Реестра муниципального имущества муниципального образования – подлинник и копию. Подлинник подлежит возврату после заключения договора приватизации либо подготовки уведомления об отказе в приватизации, копия возврату не подлежит.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2.6.2.5. справки о регистрации по месту жительства граждан, обратившихся за приватизацией, выдаваемые Управлением по вопросам </w:t>
      </w:r>
      <w:proofErr w:type="gramStart"/>
      <w:r w:rsidRPr="009D1666">
        <w:rPr>
          <w:rFonts w:ascii="Times New Roman" w:hAnsi="Times New Roman"/>
          <w:sz w:val="24"/>
          <w:szCs w:val="24"/>
        </w:rPr>
        <w:t>миграции Управления Министерства внутренних дел России</w:t>
      </w:r>
      <w:proofErr w:type="gramEnd"/>
      <w:r w:rsidRPr="009D1666">
        <w:rPr>
          <w:rFonts w:ascii="Times New Roman" w:hAnsi="Times New Roman"/>
          <w:sz w:val="24"/>
          <w:szCs w:val="24"/>
        </w:rPr>
        <w:t xml:space="preserve"> по г. Кемерово (УВМ УВД) после 17.04.2018. Подлинники, возврату не подлежат.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Предоставляются в случае отсутствия информации о регистрации граждан в управляющих компаниях, домовых книг, отметок о регистрации по месту жительства в паспортах граждан.</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lastRenderedPageBreak/>
        <w:t>2.7. Уполномоченный орган не вправе требовать от заявителя или его представителя: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w:t>
      </w:r>
      <w:proofErr w:type="gramEnd"/>
      <w:r w:rsidRPr="009D1666">
        <w:rPr>
          <w:rFonts w:ascii="Times New Roman" w:hAnsi="Times New Roman" w:cs="Times New Roman"/>
          <w:sz w:val="24"/>
          <w:szCs w:val="24"/>
        </w:rPr>
        <w:t xml:space="preserve"> </w:t>
      </w:r>
      <w:hyperlink r:id="rId8" w:history="1">
        <w:r w:rsidRPr="009D1666">
          <w:rPr>
            <w:rStyle w:val="a6"/>
          </w:rPr>
          <w:t>частью 6 ст. 7</w:t>
        </w:r>
      </w:hyperlink>
      <w:r w:rsidRPr="009D1666">
        <w:rPr>
          <w:rFonts w:ascii="Times New Roman" w:hAnsi="Times New Roman" w:cs="Times New Roman"/>
          <w:sz w:val="24"/>
          <w:szCs w:val="24"/>
        </w:rPr>
        <w:t>Федерального закона от 27.07.2010 № 210-ФЗ перечень документов;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9D1666">
        <w:rPr>
          <w:rFonts w:ascii="Times New Roman" w:hAnsi="Times New Roman" w:cs="Times New Roman"/>
          <w:sz w:val="24"/>
          <w:szCs w:val="24"/>
        </w:rPr>
        <w:t xml:space="preserve"> муниципальной услуги, уведомляется заявитель, а также приносятся извинения за доставленные неудобства.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Основания для отказа в приеме заявления о приватизации и необходимых документов:</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 - с заявлением о приватизации обратились не все граждане, имеющие право на приватизацию или их законные представители, представители, действующие на основании доверенности;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с заявлением о приватизации обратилось ненадлежащее лицо;</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представленные документы имеют подчистки либо приписки, зачеркнутые слова и иные не оговоренные в них исправления, исполнены карандашом, а также имеют серьезные повреждения, не позволяющие однозначно истолковать содержание документов.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2.9. Исчерпывающий перечень оснований для приостановления и (или) отказа в предоставлении муниципальной услуги.</w:t>
      </w:r>
    </w:p>
    <w:p w:rsidR="00113253" w:rsidRPr="009D1666" w:rsidRDefault="00113253" w:rsidP="00113253">
      <w:pPr>
        <w:tabs>
          <w:tab w:val="left" w:pos="709"/>
        </w:tabs>
        <w:spacing w:after="0" w:line="240" w:lineRule="auto"/>
        <w:ind w:firstLine="851"/>
        <w:contextualSpacing/>
        <w:jc w:val="both"/>
        <w:rPr>
          <w:rFonts w:ascii="Times New Roman" w:eastAsia="Calibri" w:hAnsi="Times New Roman"/>
          <w:sz w:val="24"/>
          <w:szCs w:val="24"/>
        </w:rPr>
      </w:pPr>
      <w:bookmarkStart w:id="1" w:name="P219"/>
      <w:bookmarkEnd w:id="1"/>
      <w:r w:rsidRPr="009D1666">
        <w:rPr>
          <w:rFonts w:ascii="Times New Roman" w:eastAsia="Calibri" w:hAnsi="Times New Roman"/>
          <w:sz w:val="24"/>
          <w:szCs w:val="24"/>
        </w:rPr>
        <w:t>Приостановление предоставления муниципальной услуги законодательством Российской Федерации не предусмотрено.</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lastRenderedPageBreak/>
        <w:t>Основания для отказа в предоставлении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 - жилое </w:t>
      </w:r>
      <w:r w:rsidRPr="009D1666">
        <w:rPr>
          <w:rFonts w:ascii="Times New Roman" w:hAnsi="Times New Roman"/>
          <w:sz w:val="24"/>
          <w:szCs w:val="24"/>
        </w:rPr>
        <w:t>помещение не является собственностью муниципального образования;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 - ж</w:t>
      </w:r>
      <w:r w:rsidRPr="009D1666">
        <w:rPr>
          <w:rFonts w:ascii="Times New Roman" w:hAnsi="Times New Roman"/>
          <w:sz w:val="24"/>
          <w:szCs w:val="24"/>
        </w:rPr>
        <w:t>илое помещение не подлежит приватизации по основаниям, предусмотренным Законом Российской Федерации от 04.07.1991 № 1541-1 «О приватизации жилищного фонда в Российской Федерации»;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 - </w:t>
      </w:r>
      <w:r w:rsidRPr="009D1666">
        <w:rPr>
          <w:rFonts w:ascii="Times New Roman" w:eastAsia="Calibri" w:hAnsi="Times New Roman"/>
          <w:sz w:val="24"/>
          <w:szCs w:val="24"/>
        </w:rPr>
        <w:t xml:space="preserve">не представлены документы, указанные в пункте 2.6.1 настоящего административного регламента, обязанность по предоставлению </w:t>
      </w:r>
      <w:proofErr w:type="gramStart"/>
      <w:r w:rsidRPr="009D1666">
        <w:rPr>
          <w:rFonts w:ascii="Times New Roman" w:eastAsia="Calibri" w:hAnsi="Times New Roman"/>
          <w:sz w:val="24"/>
          <w:szCs w:val="24"/>
        </w:rPr>
        <w:t>которых</w:t>
      </w:r>
      <w:proofErr w:type="gramEnd"/>
      <w:r w:rsidRPr="009D1666">
        <w:rPr>
          <w:rFonts w:ascii="Times New Roman" w:eastAsia="Calibri" w:hAnsi="Times New Roman"/>
          <w:sz w:val="24"/>
          <w:szCs w:val="24"/>
        </w:rPr>
        <w:t xml:space="preserve"> возложена на заявителя;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форма и (или) содержание документа, представленного для заключения договора приватизации, не соответствуют требованиям законодательства Российской Федерации.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Услугами, необходимыми и обязательными для предоставления муниципальной услуги, являются: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2.10.1. нотариальное удостоверение документов (доверенности, отказы от участия в приватизации);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2.10.2. предоставление справок, подтверждающих, что право на приватизацию жилого помещения не было ранее реализовано (для граждан, ранее проживавших за пределами муниципального образования);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2.10.3. предоставление копии архивной рукописной поквартирной карточки.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2.11. Порядок, размер и основания взимания государственной пошлины или иной платы за предоставление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Предоставление муниципальной услуги осуществляется бесплатно.</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нотариальное удостоверение документов (доверенности, отказы от участия в приватизации) взимается плата согласно действующему законодательству о нотариальной деятельности.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предоставление справок, подтверждающих, что право на приватизацию жилого помещения не было ранее реализовано (для граждан, ранее проживавших за пределами муниципального образования) взимается плата, установленная организациями, осуществляющими приватизацию жилых помещений по прежнему месту жительства гражданина.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 предоставление справки о составе семьи, копии архивной рукописной поквартирной карточки плата не взимается.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Заявление, представленное заявителем, регистрируется в установленном порядке в уполномоченном органе не позднее 1 рабочего дня со дня поступления такого заявления.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Заявление, представленное заявителем в МФЦ, регистрируется в установленном порядке уполномоченным органом не позднее 1 рабочего дня со дня поступления такого заявления из МФЦ.</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2.15. </w:t>
      </w:r>
      <w:proofErr w:type="gramStart"/>
      <w:r w:rsidRPr="009D1666">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lastRenderedPageBreak/>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bCs/>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proofErr w:type="gramStart"/>
      <w:r w:rsidRPr="009D1666">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9D1666">
        <w:rPr>
          <w:rFonts w:ascii="Times New Roman" w:hAnsi="Times New Roman"/>
          <w:sz w:val="24"/>
          <w:szCs w:val="24"/>
        </w:rPr>
        <w:t xml:space="preserve"> Российской Федерации о социальной защите инвалидов.</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bCs/>
          <w:sz w:val="24"/>
          <w:szCs w:val="24"/>
        </w:rPr>
        <w:t>Информационные стенды должны располагаться в месте, доступном для просмотра (в том числе при большом количестве посетителей).</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2.15.2. Для обеспечения доступности получения муниципальной услуги </w:t>
      </w:r>
      <w:proofErr w:type="spellStart"/>
      <w:r w:rsidRPr="009D1666">
        <w:rPr>
          <w:rFonts w:ascii="Times New Roman" w:hAnsi="Times New Roman" w:cs="Times New Roman"/>
          <w:sz w:val="24"/>
          <w:szCs w:val="24"/>
        </w:rPr>
        <w:t>маломобильными</w:t>
      </w:r>
      <w:proofErr w:type="spellEnd"/>
      <w:r w:rsidRPr="009D1666">
        <w:rPr>
          <w:rFonts w:ascii="Times New Roman" w:hAnsi="Times New Roman" w:cs="Times New Roman"/>
          <w:sz w:val="24"/>
          <w:szCs w:val="24"/>
        </w:rPr>
        <w:t xml:space="preserve"> группами населения здания и сооружения, в которых оказывается услуга, оборудуются согласно нормативным требованиям, утвержденным приказом Минстроя России от 14.11.2016 № 798/</w:t>
      </w:r>
      <w:proofErr w:type="spellStart"/>
      <w:proofErr w:type="gramStart"/>
      <w:r w:rsidRPr="009D1666">
        <w:rPr>
          <w:rFonts w:ascii="Times New Roman" w:hAnsi="Times New Roman" w:cs="Times New Roman"/>
          <w:sz w:val="24"/>
          <w:szCs w:val="24"/>
        </w:rPr>
        <w:t>пр</w:t>
      </w:r>
      <w:proofErr w:type="spellEnd"/>
      <w:proofErr w:type="gramEnd"/>
      <w:r w:rsidRPr="009D1666">
        <w:rPr>
          <w:rFonts w:ascii="Times New Roman" w:hAnsi="Times New Roman" w:cs="Times New Roman"/>
          <w:sz w:val="24"/>
          <w:szCs w:val="24"/>
        </w:rPr>
        <w:t xml:space="preserve"> «Об утверждении СП 59.13330 «</w:t>
      </w:r>
      <w:proofErr w:type="spellStart"/>
      <w:r w:rsidRPr="009D1666">
        <w:rPr>
          <w:rFonts w:ascii="Times New Roman" w:hAnsi="Times New Roman" w:cs="Times New Roman"/>
          <w:sz w:val="24"/>
          <w:szCs w:val="24"/>
        </w:rPr>
        <w:t>СНиП</w:t>
      </w:r>
      <w:proofErr w:type="spellEnd"/>
      <w:r w:rsidRPr="009D1666">
        <w:rPr>
          <w:rFonts w:ascii="Times New Roman" w:hAnsi="Times New Roman" w:cs="Times New Roman"/>
          <w:sz w:val="24"/>
          <w:szCs w:val="24"/>
        </w:rPr>
        <w:t xml:space="preserve"> 35-01-2001 Доступность зданий и сооружений для </w:t>
      </w:r>
      <w:proofErr w:type="spellStart"/>
      <w:r w:rsidRPr="009D1666">
        <w:rPr>
          <w:rFonts w:ascii="Times New Roman" w:hAnsi="Times New Roman" w:cs="Times New Roman"/>
          <w:sz w:val="24"/>
          <w:szCs w:val="24"/>
        </w:rPr>
        <w:t>маломобильных</w:t>
      </w:r>
      <w:proofErr w:type="spellEnd"/>
      <w:r w:rsidRPr="009D1666">
        <w:rPr>
          <w:rFonts w:ascii="Times New Roman" w:hAnsi="Times New Roman" w:cs="Times New Roman"/>
          <w:sz w:val="24"/>
          <w:szCs w:val="24"/>
        </w:rPr>
        <w:t xml:space="preserve"> групп населения»».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bookmarkStart w:id="2" w:name="_GoBack"/>
      <w:bookmarkEnd w:id="2"/>
      <w:r w:rsidRPr="009D1666">
        <w:rPr>
          <w:rFonts w:ascii="Times New Roman" w:hAnsi="Times New Roman" w:cs="Times New Roman"/>
          <w:sz w:val="24"/>
          <w:szCs w:val="24"/>
        </w:rPr>
        <w:t xml:space="preserve">В кабинете по приему </w:t>
      </w:r>
      <w:proofErr w:type="spellStart"/>
      <w:r w:rsidRPr="009D1666">
        <w:rPr>
          <w:rFonts w:ascii="Times New Roman" w:hAnsi="Times New Roman" w:cs="Times New Roman"/>
          <w:sz w:val="24"/>
          <w:szCs w:val="24"/>
        </w:rPr>
        <w:t>маломобильных</w:t>
      </w:r>
      <w:proofErr w:type="spellEnd"/>
      <w:r w:rsidRPr="009D1666">
        <w:rPr>
          <w:rFonts w:ascii="Times New Roman" w:hAnsi="Times New Roman" w:cs="Times New Roman"/>
          <w:sz w:val="24"/>
          <w:szCs w:val="24"/>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обращении заявителя с нарушениями функций опорно-двигательного аппарата работники уполномоченного органа предпринимают следующие действия: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открывают входную дверь и помогают беспрепятственно посетить здание уполномоченного органа, а также заранее предупреждают о существующих барьерах в здании;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выясняют цель визита заявителя и сопровождают его в кабинет по приему заявления; помогают заявителю сесть на стул или располагают кресло-коляску у стола напротив специалиста, осуществляющего прием;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 по окончании предоставления муниципальной услуги сотрудник уполномоченного органа, осуществляющий прием, помогает заявителю выйти (выехать) из кабинета, открывает двери, сопровождает заявителя до выхода из здания, и помогает покинуть здание; передает заявителя сопровождающему лицу или по его желанию вызывает автотранспорт и оказывает </w:t>
      </w:r>
      <w:r w:rsidRPr="009D1666">
        <w:rPr>
          <w:rFonts w:ascii="Times New Roman" w:hAnsi="Times New Roman" w:cs="Times New Roman"/>
          <w:sz w:val="24"/>
          <w:szCs w:val="24"/>
        </w:rPr>
        <w:lastRenderedPageBreak/>
        <w:t>содействие при его посадке.</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обращении граждан с недостатками зрения специалисты уполномоченного органа, предпринимают следующие действия: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принимает заявителя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заявителем, имеющим недостатки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заявителя, помогает сориентироваться и подписать бланк. При необходимости выдаются памятки для </w:t>
      </w:r>
      <w:proofErr w:type="gramStart"/>
      <w:r w:rsidRPr="009D1666">
        <w:rPr>
          <w:rFonts w:ascii="Times New Roman" w:hAnsi="Times New Roman" w:cs="Times New Roman"/>
          <w:sz w:val="24"/>
          <w:szCs w:val="24"/>
        </w:rPr>
        <w:t>слабовидящих</w:t>
      </w:r>
      <w:proofErr w:type="gramEnd"/>
      <w:r w:rsidRPr="009D1666">
        <w:rPr>
          <w:rFonts w:ascii="Times New Roman" w:hAnsi="Times New Roman" w:cs="Times New Roman"/>
          <w:sz w:val="24"/>
          <w:szCs w:val="24"/>
        </w:rPr>
        <w:t xml:space="preserve"> с крупным шрифтом.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заявителю встать со стула, выйти из кабинета, открывает двери, сопровождает заявителя к выходу из здания, и провожает на улицу, заранее предупредив заявителя о существующих барьерах в здании, передает заявителя сопровождающему лицу или по его желанию вызывает автотранспорт.</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обращении заявителя с дефектами слуха специалисты уполномоченного органа, предпринимают следующие действия: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заявителя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заявителя,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9D1666">
        <w:rPr>
          <w:rFonts w:ascii="Times New Roman" w:hAnsi="Times New Roman" w:cs="Times New Roman"/>
          <w:sz w:val="24"/>
          <w:szCs w:val="24"/>
        </w:rPr>
        <w:t>сурдопереводчика</w:t>
      </w:r>
      <w:proofErr w:type="spellEnd"/>
      <w:r w:rsidRPr="009D1666">
        <w:rPr>
          <w:rFonts w:ascii="Times New Roman" w:hAnsi="Times New Roman" w:cs="Times New Roman"/>
          <w:sz w:val="24"/>
          <w:szCs w:val="24"/>
        </w:rPr>
        <w:t>);</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2.15.3.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w:t>
      </w:r>
      <w:proofErr w:type="gramStart"/>
      <w:r w:rsidRPr="009D1666">
        <w:rPr>
          <w:rFonts w:ascii="Times New Roman" w:eastAsia="Calibri" w:hAnsi="Times New Roman"/>
          <w:sz w:val="24"/>
          <w:szCs w:val="24"/>
        </w:rPr>
        <w:t>Правил организации деятельности многофункциональных центров предоставления государственных</w:t>
      </w:r>
      <w:proofErr w:type="gramEnd"/>
      <w:r w:rsidRPr="009D1666">
        <w:rPr>
          <w:rFonts w:ascii="Times New Roman" w:eastAsia="Calibri" w:hAnsi="Times New Roman"/>
          <w:sz w:val="24"/>
          <w:szCs w:val="24"/>
        </w:rPr>
        <w:t xml:space="preserve"> и муниципальных услуг».</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2.16. Показатели доступности и качества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cs="Times New Roman"/>
          <w:sz w:val="24"/>
          <w:szCs w:val="24"/>
        </w:rPr>
        <w:t xml:space="preserve">2.16.1. </w:t>
      </w:r>
      <w:r w:rsidRPr="009D1666">
        <w:rPr>
          <w:rFonts w:ascii="Times New Roman" w:hAnsi="Times New Roman"/>
          <w:sz w:val="24"/>
          <w:szCs w:val="24"/>
        </w:rPr>
        <w:t xml:space="preserve">Основными показателями доступности и качества предоставления </w:t>
      </w:r>
      <w:r w:rsidRPr="009D1666">
        <w:rPr>
          <w:rFonts w:ascii="Times New Roman" w:hAnsi="Times New Roman" w:cs="Times New Roman"/>
          <w:sz w:val="24"/>
          <w:szCs w:val="24"/>
        </w:rPr>
        <w:t>муниципальной</w:t>
      </w:r>
      <w:r w:rsidRPr="009D1666">
        <w:rPr>
          <w:rFonts w:ascii="Times New Roman" w:hAnsi="Times New Roman"/>
          <w:sz w:val="24"/>
          <w:szCs w:val="24"/>
        </w:rPr>
        <w:t xml:space="preserve"> услуги являются:</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выбора заявителем форм обращения за получением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получения информации о ходе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наличие необходимого и достаточного количества специалистов уполномоченного органа, </w:t>
      </w:r>
      <w:r w:rsidRPr="009D1666">
        <w:rPr>
          <w:rFonts w:ascii="Times New Roman" w:hAnsi="Times New Roman"/>
          <w:sz w:val="24"/>
          <w:szCs w:val="24"/>
        </w:rPr>
        <w:lastRenderedPageBreak/>
        <w:t>а также помещений уполномоченного органа, в которых осуществляется прием заявлений и документов от заявителей.</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2.16.2. Уполномоченными органами обеспечивается создание инвалидам и иным </w:t>
      </w:r>
      <w:proofErr w:type="spellStart"/>
      <w:r w:rsidRPr="009D1666">
        <w:rPr>
          <w:rFonts w:ascii="Times New Roman" w:hAnsi="Times New Roman"/>
          <w:sz w:val="24"/>
          <w:szCs w:val="24"/>
        </w:rPr>
        <w:t>маломобильным</w:t>
      </w:r>
      <w:proofErr w:type="spellEnd"/>
      <w:r w:rsidRPr="009D1666">
        <w:rPr>
          <w:rFonts w:ascii="Times New Roman" w:hAnsi="Times New Roman"/>
          <w:sz w:val="24"/>
          <w:szCs w:val="24"/>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9D1666">
        <w:rPr>
          <w:rFonts w:ascii="Times New Roman" w:hAnsi="Times New Roman"/>
          <w:sz w:val="24"/>
          <w:szCs w:val="24"/>
        </w:rPr>
        <w:t>сурдопереводчика</w:t>
      </w:r>
      <w:proofErr w:type="spellEnd"/>
      <w:r w:rsidRPr="009D1666">
        <w:rPr>
          <w:rFonts w:ascii="Times New Roman" w:hAnsi="Times New Roman"/>
          <w:sz w:val="24"/>
          <w:szCs w:val="24"/>
        </w:rPr>
        <w:t xml:space="preserve">, </w:t>
      </w:r>
      <w:proofErr w:type="spellStart"/>
      <w:r w:rsidRPr="009D1666">
        <w:rPr>
          <w:rFonts w:ascii="Times New Roman" w:hAnsi="Times New Roman"/>
          <w:sz w:val="24"/>
          <w:szCs w:val="24"/>
        </w:rPr>
        <w:t>тифлосурдопереводчика</w:t>
      </w:r>
      <w:proofErr w:type="spellEnd"/>
      <w:r w:rsidRPr="009D1666">
        <w:rPr>
          <w:rFonts w:ascii="Times New Roman" w:hAnsi="Times New Roman"/>
          <w:sz w:val="24"/>
          <w:szCs w:val="24"/>
        </w:rPr>
        <w:t>;</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получения информации по вопросам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подачи заявления и документов;</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получения информации о ходе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для получения результата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2.17. </w:t>
      </w:r>
      <w:r w:rsidRPr="009D166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9D1666">
        <w:rPr>
          <w:rFonts w:ascii="Times New Roman" w:hAnsi="Times New Roman" w:cs="Times New Roman"/>
          <w:sz w:val="24"/>
          <w:szCs w:val="24"/>
        </w:rPr>
        <w:t>.</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2.17.1. Предоставление муниципальной услуги по экстерриториальному принципу невозможно.</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2.17.2. </w:t>
      </w:r>
      <w:proofErr w:type="gramStart"/>
      <w:r w:rsidRPr="009D1666">
        <w:rPr>
          <w:rFonts w:ascii="Times New Roman" w:hAnsi="Times New Roman"/>
          <w:sz w:val="24"/>
          <w:szCs w:val="24"/>
        </w:rPr>
        <w:t>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roofErr w:type="gramEnd"/>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Обращение за услугой через ЕПГУ, РПГУ (при наличии технической возможности)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9" w:history="1">
        <w:r w:rsidRPr="009D1666">
          <w:rPr>
            <w:rFonts w:ascii="Times New Roman" w:hAnsi="Times New Roman"/>
            <w:sz w:val="24"/>
            <w:szCs w:val="24"/>
          </w:rPr>
          <w:t>порядке</w:t>
        </w:r>
      </w:hyperlink>
      <w:r w:rsidRPr="009D1666">
        <w:rPr>
          <w:rFonts w:ascii="Times New Roman" w:hAnsi="Times New Roman"/>
          <w:sz w:val="24"/>
          <w:szCs w:val="24"/>
        </w:rPr>
        <w:t xml:space="preserve">, предусмотренном законодательством Российской Федерации. </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2.17.3. При предоставлении муниципальной услуги в электронной форме посредством ЕГПУ, РПГУ (при наличии технической возможности</w:t>
      </w:r>
      <w:proofErr w:type="gramStart"/>
      <w:r w:rsidRPr="009D1666">
        <w:rPr>
          <w:rFonts w:ascii="Times New Roman" w:hAnsi="Times New Roman"/>
          <w:sz w:val="24"/>
          <w:szCs w:val="24"/>
        </w:rPr>
        <w:t>)з</w:t>
      </w:r>
      <w:proofErr w:type="gramEnd"/>
      <w:r w:rsidRPr="009D1666">
        <w:rPr>
          <w:rFonts w:ascii="Times New Roman" w:hAnsi="Times New Roman"/>
          <w:sz w:val="24"/>
          <w:szCs w:val="24"/>
        </w:rPr>
        <w:t>аявителю обеспечивается:</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lastRenderedPageBreak/>
        <w:t>получение информации о порядке и сроках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запись на прием в уполномоченный орган для подачи заявления и документов; </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формирование запроса; </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прием и регистрация уполномоченным органом запроса и документов;</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получение результата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получение сведений о ходе выполнения запроса;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осуществление оценки качества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2.17.4. При формировании запроса в электронном виде (при наличии технической возможности) заявителю обеспечивается:</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печати на бумажном носителе копии электронной формы запроса;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w:t>
      </w:r>
      <w:proofErr w:type="spellStart"/>
      <w:r w:rsidRPr="009D1666">
        <w:rPr>
          <w:rFonts w:ascii="Times New Roman" w:hAnsi="Times New Roman"/>
          <w:sz w:val="24"/>
          <w:szCs w:val="24"/>
        </w:rPr>
        <w:t>наЕГПУ</w:t>
      </w:r>
      <w:proofErr w:type="spellEnd"/>
      <w:r w:rsidRPr="009D1666">
        <w:rPr>
          <w:rFonts w:ascii="Times New Roman" w:hAnsi="Times New Roman"/>
          <w:sz w:val="24"/>
          <w:szCs w:val="24"/>
        </w:rPr>
        <w:t>, РПГУ, в части, касающейся сведений, отсутствующих в ЕГПУ</w:t>
      </w:r>
      <w:proofErr w:type="gramStart"/>
      <w:r w:rsidRPr="009D1666">
        <w:rPr>
          <w:rFonts w:ascii="Times New Roman" w:hAnsi="Times New Roman"/>
          <w:sz w:val="24"/>
          <w:szCs w:val="24"/>
        </w:rPr>
        <w:t>,Е</w:t>
      </w:r>
      <w:proofErr w:type="gramEnd"/>
      <w:r w:rsidRPr="009D1666">
        <w:rPr>
          <w:rFonts w:ascii="Times New Roman" w:hAnsi="Times New Roman"/>
          <w:sz w:val="24"/>
          <w:szCs w:val="24"/>
        </w:rPr>
        <w:t>СИА;</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возможность вернуться на любой из этапов заполнения электронной формы запроса без </w:t>
      </w:r>
      <w:proofErr w:type="gramStart"/>
      <w:r w:rsidRPr="009D1666">
        <w:rPr>
          <w:rFonts w:ascii="Times New Roman" w:hAnsi="Times New Roman"/>
          <w:sz w:val="24"/>
          <w:szCs w:val="24"/>
        </w:rPr>
        <w:t>потери</w:t>
      </w:r>
      <w:proofErr w:type="gramEnd"/>
      <w:r w:rsidRPr="009D1666">
        <w:rPr>
          <w:rFonts w:ascii="Times New Roman" w:hAnsi="Times New Roman"/>
          <w:sz w:val="24"/>
          <w:szCs w:val="24"/>
        </w:rPr>
        <w:t xml:space="preserve"> ранее введенной информации;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возможность доступа заявителя на ЕГПУ, РПГУ к ранее поданным им запросам.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113253" w:rsidRPr="009D1666" w:rsidRDefault="00113253" w:rsidP="00113253">
      <w:pPr>
        <w:autoSpaceDE w:val="0"/>
        <w:autoSpaceDN w:val="0"/>
        <w:adjustRightInd w:val="0"/>
        <w:spacing w:before="240"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113253" w:rsidRPr="009D1666" w:rsidRDefault="00113253" w:rsidP="00113253">
      <w:pPr>
        <w:autoSpaceDE w:val="0"/>
        <w:autoSpaceDN w:val="0"/>
        <w:adjustRightInd w:val="0"/>
        <w:spacing w:before="240" w:after="0" w:line="240" w:lineRule="auto"/>
        <w:ind w:firstLine="851"/>
        <w:contextualSpacing/>
        <w:jc w:val="both"/>
        <w:rPr>
          <w:rFonts w:ascii="Times New Roman" w:eastAsia="Calibri" w:hAnsi="Times New Roman"/>
          <w:sz w:val="24"/>
          <w:szCs w:val="24"/>
        </w:rPr>
      </w:pPr>
      <w:proofErr w:type="gramStart"/>
      <w:r w:rsidRPr="009D1666">
        <w:rPr>
          <w:rFonts w:ascii="Times New Roman" w:eastAsiaTheme="minorHAnsi" w:hAnsi="Times New Roman"/>
          <w:sz w:val="24"/>
          <w:szCs w:val="24"/>
          <w:lang w:eastAsia="en-US"/>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 законами Кемеровской области - Кузбасса и принимаемыми в соответствии с ними нормативными актами Правительства Кемеровской области - Кузбасса.</w:t>
      </w:r>
      <w:proofErr w:type="gramEnd"/>
    </w:p>
    <w:p w:rsidR="00113253" w:rsidRPr="009D1666" w:rsidRDefault="00113253" w:rsidP="00113253">
      <w:pPr>
        <w:autoSpaceDE w:val="0"/>
        <w:autoSpaceDN w:val="0"/>
        <w:adjustRightInd w:val="0"/>
        <w:spacing w:before="280" w:after="0"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113253" w:rsidRPr="009D1666" w:rsidRDefault="00113253" w:rsidP="00113253">
      <w:pPr>
        <w:widowControl w:val="0"/>
        <w:autoSpaceDE w:val="0"/>
        <w:autoSpaceDN w:val="0"/>
        <w:spacing w:after="0" w:line="240" w:lineRule="auto"/>
        <w:ind w:firstLine="851"/>
        <w:contextualSpacing/>
        <w:jc w:val="center"/>
        <w:outlineLvl w:val="1"/>
        <w:rPr>
          <w:rFonts w:ascii="Times New Roman" w:hAnsi="Times New Roman"/>
          <w:b/>
          <w:sz w:val="24"/>
          <w:szCs w:val="24"/>
        </w:rPr>
      </w:pPr>
    </w:p>
    <w:p w:rsidR="00113253" w:rsidRPr="009D1666" w:rsidRDefault="00113253" w:rsidP="00113253">
      <w:pPr>
        <w:widowControl w:val="0"/>
        <w:autoSpaceDE w:val="0"/>
        <w:autoSpaceDN w:val="0"/>
        <w:spacing w:after="0" w:line="240" w:lineRule="auto"/>
        <w:ind w:firstLine="851"/>
        <w:contextualSpacing/>
        <w:jc w:val="center"/>
        <w:outlineLvl w:val="1"/>
        <w:rPr>
          <w:rFonts w:ascii="Times New Roman" w:eastAsiaTheme="minorHAnsi" w:hAnsi="Times New Roman"/>
          <w:b/>
          <w:sz w:val="24"/>
          <w:szCs w:val="24"/>
          <w:lang w:eastAsia="en-US"/>
        </w:rPr>
      </w:pPr>
      <w:r w:rsidRPr="009D1666">
        <w:rPr>
          <w:rFonts w:ascii="Times New Roman" w:hAnsi="Times New Roman"/>
          <w:b/>
          <w:sz w:val="24"/>
          <w:szCs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113253" w:rsidRPr="009D1666" w:rsidRDefault="00113253" w:rsidP="00113253">
      <w:pPr>
        <w:widowControl w:val="0"/>
        <w:autoSpaceDE w:val="0"/>
        <w:autoSpaceDN w:val="0"/>
        <w:adjustRightInd w:val="0"/>
        <w:spacing w:after="0" w:line="240" w:lineRule="auto"/>
        <w:ind w:firstLine="851"/>
        <w:contextualSpacing/>
        <w:rPr>
          <w:rFonts w:ascii="Times New Roman" w:eastAsia="Calibri" w:hAnsi="Times New Roman"/>
          <w:sz w:val="24"/>
          <w:szCs w:val="24"/>
        </w:rPr>
      </w:pPr>
    </w:p>
    <w:p w:rsidR="00113253" w:rsidRPr="009D1666" w:rsidRDefault="00113253" w:rsidP="00113253">
      <w:pPr>
        <w:widowControl w:val="0"/>
        <w:autoSpaceDE w:val="0"/>
        <w:autoSpaceDN w:val="0"/>
        <w:adjustRightInd w:val="0"/>
        <w:spacing w:after="0" w:line="240" w:lineRule="auto"/>
        <w:ind w:firstLine="851"/>
        <w:contextualSpacing/>
        <w:rPr>
          <w:rFonts w:ascii="Times New Roman" w:eastAsia="Calibri" w:hAnsi="Times New Roman"/>
          <w:sz w:val="24"/>
          <w:szCs w:val="24"/>
        </w:rPr>
      </w:pPr>
      <w:r w:rsidRPr="009D1666">
        <w:rPr>
          <w:rFonts w:ascii="Times New Roman" w:eastAsia="Calibri" w:hAnsi="Times New Roman"/>
          <w:sz w:val="24"/>
          <w:szCs w:val="24"/>
        </w:rPr>
        <w:t>3.1. Исчерпывающий перечень административных процедур:</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3.1.1. Прием и регистрация заявления о приватизации и документов, необходимых для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3.1.2. Формирование и направление межведомственных запросов в органы и организации, участвующие в предоставлении муниципальной услуги, ожидание представления заявителем </w:t>
      </w:r>
      <w:r w:rsidRPr="009D1666">
        <w:rPr>
          <w:rFonts w:ascii="Times New Roman" w:eastAsia="Calibri" w:hAnsi="Times New Roman"/>
          <w:sz w:val="24"/>
          <w:szCs w:val="24"/>
        </w:rPr>
        <w:lastRenderedPageBreak/>
        <w:t>документов, на необходимость предоставления которых ему было указано при приеме заявления о приватизаци</w:t>
      </w:r>
      <w:proofErr w:type="gramStart"/>
      <w:r w:rsidRPr="009D1666">
        <w:rPr>
          <w:rFonts w:ascii="Times New Roman" w:eastAsia="Calibri" w:hAnsi="Times New Roman"/>
          <w:sz w:val="24"/>
          <w:szCs w:val="24"/>
        </w:rPr>
        <w:t>и(</w:t>
      </w:r>
      <w:proofErr w:type="gramEnd"/>
      <w:r w:rsidRPr="009D1666">
        <w:rPr>
          <w:rFonts w:ascii="Times New Roman" w:eastAsia="Calibri" w:hAnsi="Times New Roman"/>
          <w:sz w:val="24"/>
          <w:szCs w:val="24"/>
        </w:rPr>
        <w:t>при необходимости).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3.1.3. Рассмотрение заявления о приватизации, правовая экспертиза документов и подготовка результатов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3.1.4. Выдача (направление) результатов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3.1.5. </w:t>
      </w:r>
      <w:r w:rsidRPr="009D1666">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 Прием и регистрация заявления о приватизации и документов, необходимых для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 Прием и регистрация заявления о приватизации и документов, необходимых для предоставления муниципальной услуги, при обращении заявителя в уполномоченный орган.</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3.2.1.1. Основанием для начала административной процедуры является личное обращение заявителя к специалисту уполномоченного органа с заявлением о приватизации. </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3.2.1.2. Ответственность за выполнение административных действий данной административной процедуры возлагается на </w:t>
      </w:r>
      <w:proofErr w:type="spellStart"/>
      <w:r w:rsidRPr="009D1666">
        <w:rPr>
          <w:rFonts w:ascii="Times New Roman" w:eastAsia="Calibri" w:hAnsi="Times New Roman"/>
          <w:sz w:val="24"/>
          <w:szCs w:val="24"/>
        </w:rPr>
        <w:t>специалистауполномоченного</w:t>
      </w:r>
      <w:proofErr w:type="spellEnd"/>
      <w:r w:rsidRPr="009D1666">
        <w:rPr>
          <w:rFonts w:ascii="Times New Roman" w:eastAsia="Calibri" w:hAnsi="Times New Roman"/>
          <w:sz w:val="24"/>
          <w:szCs w:val="24"/>
        </w:rPr>
        <w:t xml:space="preserve"> органа, осуществляющего прием заявления о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3.2.1.3. Содержание административных действий административной процедуры при личном обращении заявителя </w:t>
      </w:r>
      <w:proofErr w:type="spellStart"/>
      <w:r w:rsidRPr="009D1666">
        <w:rPr>
          <w:rFonts w:ascii="Times New Roman" w:eastAsia="Calibri" w:hAnsi="Times New Roman"/>
          <w:sz w:val="24"/>
          <w:szCs w:val="24"/>
        </w:rPr>
        <w:t>вуполномоченный</w:t>
      </w:r>
      <w:proofErr w:type="spellEnd"/>
      <w:r w:rsidRPr="009D1666">
        <w:rPr>
          <w:rFonts w:ascii="Times New Roman" w:eastAsia="Calibri" w:hAnsi="Times New Roman"/>
          <w:sz w:val="24"/>
          <w:szCs w:val="24"/>
        </w:rPr>
        <w:t xml:space="preserve"> орган:</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proofErr w:type="spellStart"/>
      <w:r w:rsidRPr="009D1666">
        <w:rPr>
          <w:rFonts w:ascii="Times New Roman" w:hAnsi="Times New Roman"/>
          <w:sz w:val="24"/>
          <w:szCs w:val="24"/>
        </w:rPr>
        <w:t>специалиступолномоченного</w:t>
      </w:r>
      <w:proofErr w:type="spellEnd"/>
      <w:r w:rsidRPr="009D1666">
        <w:rPr>
          <w:rFonts w:ascii="Times New Roman" w:hAnsi="Times New Roman"/>
          <w:sz w:val="24"/>
          <w:szCs w:val="24"/>
        </w:rPr>
        <w:t xml:space="preserve"> органа принимает заявление о приватизации и приложенные к нему документы, предусмотренные пунктом 2.6 настоящего Административного регламента, лично от заявителя. Продолжительность приема заявления о приватизации и документов для предоставления муниципальной услуги не должна превышать 30 минут.</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б) в ходе приема </w:t>
      </w:r>
      <w:proofErr w:type="spellStart"/>
      <w:r w:rsidRPr="009D1666">
        <w:rPr>
          <w:rFonts w:ascii="Times New Roman" w:hAnsi="Times New Roman"/>
          <w:sz w:val="24"/>
          <w:szCs w:val="24"/>
        </w:rPr>
        <w:t>специалиступолномоченного</w:t>
      </w:r>
      <w:proofErr w:type="spellEnd"/>
      <w:r w:rsidRPr="009D1666">
        <w:rPr>
          <w:rFonts w:ascii="Times New Roman" w:hAnsi="Times New Roman"/>
          <w:sz w:val="24"/>
          <w:szCs w:val="24"/>
        </w:rPr>
        <w:t xml:space="preserve"> </w:t>
      </w:r>
      <w:proofErr w:type="spellStart"/>
      <w:r w:rsidRPr="009D1666">
        <w:rPr>
          <w:rFonts w:ascii="Times New Roman" w:hAnsi="Times New Roman"/>
          <w:sz w:val="24"/>
          <w:szCs w:val="24"/>
        </w:rPr>
        <w:t>органапроверяет</w:t>
      </w:r>
      <w:proofErr w:type="spellEnd"/>
      <w:r w:rsidRPr="009D1666">
        <w:rPr>
          <w:rFonts w:ascii="Times New Roman" w:hAnsi="Times New Roman"/>
          <w:sz w:val="24"/>
          <w:szCs w:val="24"/>
        </w:rPr>
        <w:t xml:space="preserve"> наличие необходимых документов согласно перечню, указанному в пункте 2.6.1 настоящего административного регламента, правильность заполнения бланка заявления о приватизации, отсутствие оснований, указанных в п. 2.8 настоящего административного регламента.</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Если заявителем представлены не все документы, указанные в пункте 2.6.1административного регламента, </w:t>
      </w:r>
      <w:proofErr w:type="spellStart"/>
      <w:r w:rsidRPr="009D1666">
        <w:rPr>
          <w:rFonts w:ascii="Times New Roman" w:hAnsi="Times New Roman"/>
          <w:sz w:val="24"/>
          <w:szCs w:val="24"/>
        </w:rPr>
        <w:t>специалиступолномоченного</w:t>
      </w:r>
      <w:proofErr w:type="spellEnd"/>
      <w:r w:rsidRPr="009D1666">
        <w:rPr>
          <w:rFonts w:ascii="Times New Roman" w:hAnsi="Times New Roman"/>
          <w:sz w:val="24"/>
          <w:szCs w:val="24"/>
        </w:rPr>
        <w:t xml:space="preserve"> </w:t>
      </w:r>
      <w:proofErr w:type="spellStart"/>
      <w:r w:rsidRPr="009D1666">
        <w:rPr>
          <w:rFonts w:ascii="Times New Roman" w:hAnsi="Times New Roman"/>
          <w:sz w:val="24"/>
          <w:szCs w:val="24"/>
        </w:rPr>
        <w:t>органаустно</w:t>
      </w:r>
      <w:proofErr w:type="spellEnd"/>
      <w:r w:rsidRPr="009D1666">
        <w:rPr>
          <w:rFonts w:ascii="Times New Roman" w:hAnsi="Times New Roman"/>
          <w:sz w:val="24"/>
          <w:szCs w:val="24"/>
        </w:rPr>
        <w:t xml:space="preserve"> информирует об этом заявителя с указанием </w:t>
      </w:r>
      <w:proofErr w:type="gramStart"/>
      <w:r w:rsidRPr="009D1666">
        <w:rPr>
          <w:rFonts w:ascii="Times New Roman" w:hAnsi="Times New Roman"/>
          <w:sz w:val="24"/>
          <w:szCs w:val="24"/>
        </w:rPr>
        <w:t>на те</w:t>
      </w:r>
      <w:proofErr w:type="gramEnd"/>
      <w:r w:rsidRPr="009D1666">
        <w:rPr>
          <w:rFonts w:ascii="Times New Roman" w:hAnsi="Times New Roman"/>
          <w:sz w:val="24"/>
          <w:szCs w:val="24"/>
        </w:rPr>
        <w:t xml:space="preserve"> документы, которые не представлены, и предложением их представить. При этом на расписке в получении документов </w:t>
      </w:r>
      <w:proofErr w:type="spellStart"/>
      <w:r w:rsidRPr="009D1666">
        <w:rPr>
          <w:rFonts w:ascii="Times New Roman" w:hAnsi="Times New Roman"/>
          <w:sz w:val="24"/>
          <w:szCs w:val="24"/>
        </w:rPr>
        <w:t>специалистомуполномоченного</w:t>
      </w:r>
      <w:proofErr w:type="spellEnd"/>
      <w:r w:rsidRPr="009D1666">
        <w:rPr>
          <w:rFonts w:ascii="Times New Roman" w:hAnsi="Times New Roman"/>
          <w:sz w:val="24"/>
          <w:szCs w:val="24"/>
        </w:rPr>
        <w:t xml:space="preserve"> органа делается отметка о том, что заявитель предупрежден о необходимости представления документов, указывает перечень этих документов, а также дату, до наступления которой эти документы должны быть представлены в уполномоченный орган (не более тридцати календарных дней со дня подачи заявления о приватизации).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При наличии оснований, указанных в п. 2.8 настоящего административного регламента, специалист уполномоченного органа отказывает в приеме заявления о приватизации и прилагаемых документов в устной форме с указанием причин отказа.</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в) </w:t>
      </w:r>
      <w:proofErr w:type="spellStart"/>
      <w:r w:rsidRPr="009D1666">
        <w:rPr>
          <w:rFonts w:ascii="Times New Roman" w:hAnsi="Times New Roman"/>
          <w:sz w:val="24"/>
          <w:szCs w:val="24"/>
        </w:rPr>
        <w:t>специалиступолномоченного</w:t>
      </w:r>
      <w:proofErr w:type="spellEnd"/>
      <w:r w:rsidRPr="009D1666">
        <w:rPr>
          <w:rFonts w:ascii="Times New Roman" w:hAnsi="Times New Roman"/>
          <w:sz w:val="24"/>
          <w:szCs w:val="24"/>
        </w:rPr>
        <w:t xml:space="preserve"> органа, сверив копии документов с их подлинными экземплярами, выполняет на них надпись об их соответствии подлинным экземплярам, заверяет своей подписью, после чего заявителю немедленно возвращаются подлинники документов в порядке, предусмотренном пунктом 2.6настоящего административного регламента;</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г) специалист уполномоченного органа составляет в двух экземплярах расписку в получении документов с указанием их перечня (форма расписки установлена в приложении № 2к настоящему административному регламенту). Один экземпляр расписки выдается заявителю, второй приобщается к заявлению о приватизации.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д</w:t>
      </w:r>
      <w:proofErr w:type="spellEnd"/>
      <w:r w:rsidRPr="009D1666">
        <w:rPr>
          <w:rFonts w:ascii="Times New Roman" w:hAnsi="Times New Roman"/>
          <w:sz w:val="24"/>
          <w:szCs w:val="24"/>
        </w:rPr>
        <w:t xml:space="preserve">) </w:t>
      </w:r>
      <w:proofErr w:type="spellStart"/>
      <w:r w:rsidRPr="009D1666">
        <w:rPr>
          <w:rFonts w:ascii="Times New Roman" w:hAnsi="Times New Roman"/>
          <w:sz w:val="24"/>
          <w:szCs w:val="24"/>
        </w:rPr>
        <w:t>специалиступолномоченного</w:t>
      </w:r>
      <w:proofErr w:type="spellEnd"/>
      <w:r w:rsidRPr="009D1666">
        <w:rPr>
          <w:rFonts w:ascii="Times New Roman" w:hAnsi="Times New Roman"/>
          <w:sz w:val="24"/>
          <w:szCs w:val="24"/>
        </w:rPr>
        <w:t xml:space="preserve"> </w:t>
      </w:r>
      <w:proofErr w:type="spellStart"/>
      <w:r w:rsidRPr="009D1666">
        <w:rPr>
          <w:rFonts w:ascii="Times New Roman" w:hAnsi="Times New Roman"/>
          <w:sz w:val="24"/>
          <w:szCs w:val="24"/>
        </w:rPr>
        <w:t>органарегистрирует</w:t>
      </w:r>
      <w:proofErr w:type="spellEnd"/>
      <w:r w:rsidRPr="009D1666">
        <w:rPr>
          <w:rFonts w:ascii="Times New Roman" w:hAnsi="Times New Roman"/>
          <w:sz w:val="24"/>
          <w:szCs w:val="24"/>
        </w:rPr>
        <w:t xml:space="preserve"> заявление о приватизации в установленном порядке не позднее 1 рабочего дня со дня поступления такого заявления.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3.2.1.4. Максимальный срок выполнения административных действий, входящих в состав административной процедуры, не должен превышать одного рабочего дня.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3.2.1.5. Критериями принятия решения являются основания, указанные в п. 2.8 настоящего административного регламента.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3.2.1.6. Результатами административной процедуры являются: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а) прием и регистрация заявления о приватизации и документов, необходимых для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lastRenderedPageBreak/>
        <w:t>б) отказ в приеме заявления о приватизации и документов, необходимых для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3.2.1.7. Способ фиксации результатов выполнения административной процедуры: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а) в случае принятия заявления о приватизации и документов, необходимых для предоставления муниципальной услуги, заявителю выдается расписка в получении документов, заявление </w:t>
      </w:r>
      <w:r w:rsidRPr="009D1666">
        <w:rPr>
          <w:rFonts w:ascii="Times New Roman" w:hAnsi="Times New Roman"/>
          <w:sz w:val="24"/>
          <w:szCs w:val="24"/>
        </w:rPr>
        <w:t>о приватизации регистрируется в установленном порядке в уполномоченном органе</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при наличии оснований для отказа в приеме документов отказ в приеме заявления о приватизации и прилагаемых документов не фиксируется.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3.2.2. Прием и регистрация заявления о приватизации и приложенных к нему документов в форме электронных документов.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направлении заявления приватизации 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На ЕГПУ</w:t>
      </w:r>
      <w:proofErr w:type="gramStart"/>
      <w:r w:rsidRPr="009D1666">
        <w:rPr>
          <w:rFonts w:ascii="Times New Roman" w:hAnsi="Times New Roman"/>
          <w:sz w:val="24"/>
          <w:szCs w:val="24"/>
        </w:rPr>
        <w:t>,Р</w:t>
      </w:r>
      <w:proofErr w:type="gramEnd"/>
      <w:r w:rsidRPr="009D1666">
        <w:rPr>
          <w:rFonts w:ascii="Times New Roman" w:hAnsi="Times New Roman"/>
          <w:sz w:val="24"/>
          <w:szCs w:val="24"/>
        </w:rPr>
        <w:t>ПГУ размещается образец заполнения электронной формы заявления (запроса).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проверяет электронные образы документов на отсутствие компьютерных вирусов и искаженной информации; </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w:t>
      </w:r>
      <w:r w:rsidRPr="009D1666">
        <w:rPr>
          <w:rFonts w:ascii="Times New Roman" w:hAnsi="Times New Roman"/>
          <w:sz w:val="24"/>
          <w:szCs w:val="24"/>
        </w:rPr>
        <w:t>(при наличии технической возможности)</w:t>
      </w:r>
      <w:r w:rsidRPr="009D1666">
        <w:rPr>
          <w:rFonts w:ascii="Times New Roman" w:hAnsi="Times New Roman" w:cs="Times New Roman"/>
          <w:sz w:val="24"/>
          <w:szCs w:val="24"/>
        </w:rPr>
        <w:t xml:space="preserve"> уполномоченного органа;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Начальник уполномоченного органа отписывает поступившие документы руководителю структурного подразделения, ответственного за приватизацию.</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приватизации и приложенных к нему документов в форме электронных документов составляет 1 рабочий день.</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Критерий принятия решения: поступление заявления о приватизации и приложенных к нему документов.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Результатом административной процедуры является прием, регистрация заявления о приватизации и приложенных к нему документов.</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highlight w:val="yellow"/>
        </w:rPr>
      </w:pPr>
      <w:r w:rsidRPr="009D1666">
        <w:rPr>
          <w:rFonts w:ascii="Times New Roman" w:hAnsi="Times New Roman" w:cs="Times New Roman"/>
          <w:sz w:val="24"/>
          <w:szCs w:val="24"/>
        </w:rPr>
        <w:t>Информация о приеме заявления о приватизации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 Формирование и направление межведомственных запросов в органы и организации, участвующие в предоставлении муниципальной услуги, ожидание представления заявителем документов, на необходимость предоставления которых ему было указано при приеме заявления о приватизации (при необходимости).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3.3.1. </w:t>
      </w:r>
      <w:r w:rsidRPr="009D1666">
        <w:rPr>
          <w:rFonts w:ascii="Times New Roman" w:eastAsia="Calibri" w:hAnsi="Times New Roman"/>
          <w:sz w:val="24"/>
          <w:szCs w:val="24"/>
        </w:rPr>
        <w:t>Основанием для начала административной процедуры является предоставление заявителем не всех документов, указанных в пункте 2.6.2 настоящего Административного регламента.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3.3.2. Ответственность за выполнение административных действий данной административной процедуры возлагается на специалиста уполномоченного органа.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3.3.3. Содержание административных действий административной процедуры: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proofErr w:type="gramStart"/>
      <w:r w:rsidRPr="009D1666">
        <w:rPr>
          <w:rFonts w:ascii="Times New Roman" w:eastAsia="Calibri" w:hAnsi="Times New Roman"/>
          <w:sz w:val="24"/>
          <w:szCs w:val="24"/>
        </w:rPr>
        <w:lastRenderedPageBreak/>
        <w:t>а) в случае, если заявителем не представлен документ, указанный в подпункте «а» пункта 2.6.2. настоящего административного регламента, специалист уполномоченного органа запрашивает надлежаще заверенную копию указанного документа в соответствии с пунктами 2.1 и 2.8 статьи 45 Федерального закона от 24.07.2007 № 221-ФЗ «О кадастровой деятельности» в Государственном бюджетном учреждении Кемеровской области - «Центр государственной кадастровой оценки и технической инвентаризации Кузбасса»;</w:t>
      </w:r>
      <w:proofErr w:type="gramEnd"/>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б) в случае, если заявителем не представлен документ, указанный в подпункте «б» пункта 2.6.2 настоящего административного регламента, специалист уполномоченного органа запрашивает этот документ в </w:t>
      </w:r>
      <w:r w:rsidRPr="009D1666">
        <w:rPr>
          <w:rFonts w:ascii="Times New Roman" w:hAnsi="Times New Roman"/>
          <w:sz w:val="24"/>
          <w:szCs w:val="24"/>
        </w:rPr>
        <w:t xml:space="preserve">филиале Федерального государственного бюджетного учреждения «Федеральная кадастровая палата </w:t>
      </w:r>
      <w:proofErr w:type="spellStart"/>
      <w:r w:rsidRPr="009D1666">
        <w:rPr>
          <w:rFonts w:ascii="Times New Roman" w:hAnsi="Times New Roman"/>
          <w:sz w:val="24"/>
          <w:szCs w:val="24"/>
        </w:rPr>
        <w:t>Росреестра</w:t>
      </w:r>
      <w:proofErr w:type="spellEnd"/>
      <w:r w:rsidRPr="009D1666">
        <w:rPr>
          <w:rFonts w:ascii="Times New Roman" w:hAnsi="Times New Roman"/>
          <w:sz w:val="24"/>
          <w:szCs w:val="24"/>
        </w:rPr>
        <w:t>»</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в) в случае, если заявителем не представлены документы, указанные в подпункте «в» пункта 2.6.2 настоящего административного регламента, специалист уполномоченного органа запрашивает эти документы в структурном подразделении уполномоченного органа, подготавливающем соответствующие документы;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г) в случае, если заявителем не представлен документ, указанный в подпункте «г» пункта 2.6.2 настоящего административного регламента, специалист уполномоченного органа запрашивает эти документы в структурном подразделении уполномоченного органа, подготавливающем соответствующие документы;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proofErr w:type="spellStart"/>
      <w:r w:rsidRPr="009D1666">
        <w:rPr>
          <w:rFonts w:ascii="Times New Roman" w:eastAsia="Calibri" w:hAnsi="Times New Roman"/>
          <w:sz w:val="24"/>
          <w:szCs w:val="24"/>
        </w:rPr>
        <w:t>д</w:t>
      </w:r>
      <w:proofErr w:type="spellEnd"/>
      <w:r w:rsidRPr="009D1666">
        <w:rPr>
          <w:rFonts w:ascii="Times New Roman" w:eastAsia="Calibri" w:hAnsi="Times New Roman"/>
          <w:sz w:val="24"/>
          <w:szCs w:val="24"/>
        </w:rPr>
        <w:t>) в случае, если заявителем не представлены документы, указанные в подпункте «</w:t>
      </w:r>
      <w:proofErr w:type="spellStart"/>
      <w:r w:rsidRPr="009D1666">
        <w:rPr>
          <w:rFonts w:ascii="Times New Roman" w:eastAsia="Calibri" w:hAnsi="Times New Roman"/>
          <w:sz w:val="24"/>
          <w:szCs w:val="24"/>
        </w:rPr>
        <w:t>д</w:t>
      </w:r>
      <w:proofErr w:type="spellEnd"/>
      <w:r w:rsidRPr="009D1666">
        <w:rPr>
          <w:rFonts w:ascii="Times New Roman" w:eastAsia="Calibri" w:hAnsi="Times New Roman"/>
          <w:sz w:val="24"/>
          <w:szCs w:val="24"/>
        </w:rPr>
        <w:t>» пункта 2.6.2 настоящего административного регламента, специалист уполномоченного органа запрашивает эти документы в УВМ УМВД России.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Запрос, подготовленный в письменной форме, регистрируется в установленном порядке; копия письменного запроса приобщается к заявлению о заключении договора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proofErr w:type="gramStart"/>
      <w:r w:rsidRPr="009D1666">
        <w:rPr>
          <w:rFonts w:ascii="Times New Roman" w:eastAsia="Calibri" w:hAnsi="Times New Roman"/>
          <w:sz w:val="24"/>
          <w:szCs w:val="24"/>
        </w:rPr>
        <w:t>Орган или организация, предоставляющие документы, подготавливают и направляют ответ на межведомственный запрос о предоставлении документов в срок не более пяти рабочих дней со дня поступления межведомственного запроса в орган или организацию, предоставляющие документы,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w:t>
      </w:r>
      <w:proofErr w:type="gramEnd"/>
      <w:r w:rsidRPr="009D1666">
        <w:rPr>
          <w:rFonts w:ascii="Times New Roman" w:eastAsia="Calibri" w:hAnsi="Times New Roman"/>
          <w:sz w:val="24"/>
          <w:szCs w:val="24"/>
        </w:rPr>
        <w:t xml:space="preserve"> правовыми актами субъектов Российской Федерации; </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При поступлении по межведомственным запросам документов, сведений, специалист уполномоченного органа делает отметку об их поступлении в расписке в получении документов, хранящейся в уполномоченном органе.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При поступлении от заявителя документов, на необходимость предоставления которых ему было указано при приеме заявления о приватизации, </w:t>
      </w:r>
      <w:r w:rsidRPr="009D1666">
        <w:rPr>
          <w:rFonts w:ascii="Times New Roman" w:hAnsi="Times New Roman"/>
          <w:sz w:val="24"/>
          <w:szCs w:val="24"/>
        </w:rPr>
        <w:t xml:space="preserve">специалист МФЦ составляет в двух экземплярах расписку в получении документов с указанием их перечня. Один экземпляр расписки выдается заявителю, второй вместе с принятыми документами передается в уполномоченный орган в соответствии с соглашением о взаимодействии. </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Специалист уполномоченного </w:t>
      </w:r>
      <w:proofErr w:type="spellStart"/>
      <w:r w:rsidRPr="009D1666">
        <w:rPr>
          <w:rFonts w:ascii="Times New Roman" w:eastAsia="Calibri" w:hAnsi="Times New Roman"/>
          <w:sz w:val="24"/>
          <w:szCs w:val="24"/>
        </w:rPr>
        <w:t>органаделает</w:t>
      </w:r>
      <w:proofErr w:type="spellEnd"/>
      <w:r w:rsidRPr="009D1666">
        <w:rPr>
          <w:rFonts w:ascii="Times New Roman" w:eastAsia="Calibri" w:hAnsi="Times New Roman"/>
          <w:sz w:val="24"/>
          <w:szCs w:val="24"/>
        </w:rPr>
        <w:t xml:space="preserve"> отметку об их поступлении в расписке в получении документов, хранящейся в уполномоченном органе. </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3.3.4. Максимальный срок выполнения административных действий, входящих в состав административной процедуры, не должен превышать тридцати календарных дней. </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3.3.5. Критерий принятия решения – непредставление заявителем документов, указанных в пункте 2.6 настоящего административного регламента.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3.3.6. Результатом административной процедуры является получение документов, указанных в пункте 2.6 настоящего административного регламента, в том числе в рамках межведомственного информационного взаимодействия, либо получение сведений об отсутствии в распоряжении органов и организаций запрашиваемых документов (сведений).</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w:t>
      </w:r>
      <w:r>
        <w:rPr>
          <w:rFonts w:ascii="Times New Roman" w:eastAsia="Calibri" w:hAnsi="Times New Roman"/>
          <w:sz w:val="24"/>
          <w:szCs w:val="24"/>
        </w:rPr>
        <w:t>3</w:t>
      </w:r>
      <w:r w:rsidRPr="009D1666">
        <w:rPr>
          <w:rFonts w:ascii="Times New Roman" w:eastAsia="Calibri" w:hAnsi="Times New Roman"/>
          <w:sz w:val="24"/>
          <w:szCs w:val="24"/>
        </w:rPr>
        <w:t>.7. Способом фиксации результата выполнения административной процедуры является внесение в расписку сведений о получении документов, указанных в пункте 2.6 настоящего административного регламента, в том числе полученных в рамках межведомственного информационного взаимодействия, либо сведений об отсутствии в распоряжении органов и организаций запрашиваемых документов (сведений).</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3.4. Рассмотрение заявления о приватизации, правовая экспертиза документов и </w:t>
      </w:r>
      <w:r w:rsidRPr="009D1666">
        <w:rPr>
          <w:rFonts w:ascii="Times New Roman" w:eastAsia="Calibri" w:hAnsi="Times New Roman"/>
          <w:sz w:val="24"/>
          <w:szCs w:val="24"/>
        </w:rPr>
        <w:lastRenderedPageBreak/>
        <w:t>подготовка результатов предоставления муниципальной услуги.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3.4.1. Основанием для начала административной процедуры является поступление заявления о приватизации и документов, необходимых для предоставления муниципальной услуги, в том числе в рамках межведомственного информационного и межведомственного электронного взаимодействия.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3.4.2. Ответственность за выполнение административных действий данной административной процедуры возлагается на специалиста уполномоченного органа</w:t>
      </w:r>
      <w:r w:rsidRPr="009D1666">
        <w:rPr>
          <w:rFonts w:ascii="Times New Roman"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3.4.3. Содержание административных действий административной процедуры:</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а) проверка специалистом уполномоченного </w:t>
      </w:r>
      <w:proofErr w:type="spellStart"/>
      <w:r w:rsidRPr="009D1666">
        <w:rPr>
          <w:rFonts w:ascii="Times New Roman" w:hAnsi="Times New Roman"/>
          <w:sz w:val="24"/>
          <w:szCs w:val="24"/>
        </w:rPr>
        <w:t>органасведений</w:t>
      </w:r>
      <w:proofErr w:type="spellEnd"/>
      <w:r w:rsidRPr="009D1666">
        <w:rPr>
          <w:rFonts w:ascii="Times New Roman" w:hAnsi="Times New Roman"/>
          <w:sz w:val="24"/>
          <w:szCs w:val="24"/>
        </w:rPr>
        <w:t>, содержащихся в заявлении о приватизации, наличия всех необходимых документов, указанных в пункте 2.6 настоящего административного регламента;</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б) </w:t>
      </w:r>
      <w:r w:rsidRPr="009D1666">
        <w:rPr>
          <w:rFonts w:ascii="Times New Roman" w:hAnsi="Times New Roman"/>
          <w:sz w:val="24"/>
          <w:szCs w:val="24"/>
        </w:rPr>
        <w:t>проведение специалистом уполномоченного органа правовой экспертизы документов с целью установления оснований для предоставления муниципальной услуги либо оснований для отказа в предоставлении муниципальной услуги, указанных в пункте 2.9 настоящего административного регламента.</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gramStart"/>
      <w:r w:rsidRPr="009D1666">
        <w:rPr>
          <w:rFonts w:ascii="Times New Roman" w:hAnsi="Times New Roman"/>
          <w:sz w:val="24"/>
          <w:szCs w:val="24"/>
        </w:rPr>
        <w:t xml:space="preserve">в) подготовка специалистом уполномоченного органа по результатам правовой экспертизы документов проекта договора приватизации, справки об однократности приватизации, справки о </w:t>
      </w:r>
      <w:proofErr w:type="spellStart"/>
      <w:r w:rsidRPr="009D1666">
        <w:rPr>
          <w:rFonts w:ascii="Times New Roman" w:hAnsi="Times New Roman"/>
          <w:sz w:val="24"/>
          <w:szCs w:val="24"/>
        </w:rPr>
        <w:t>невключении</w:t>
      </w:r>
      <w:proofErr w:type="spellEnd"/>
      <w:r w:rsidRPr="009D1666">
        <w:rPr>
          <w:rFonts w:ascii="Times New Roman" w:hAnsi="Times New Roman"/>
          <w:sz w:val="24"/>
          <w:szCs w:val="24"/>
        </w:rPr>
        <w:t xml:space="preserve"> граждан в договор приватизации в связи с их участием в приватизации другого жилого помещения (при наличии таких граждан среди обратившихся за приватизацией) либо проекта уведомления об отказе в приватизации. </w:t>
      </w:r>
      <w:proofErr w:type="gramEnd"/>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Подготовка проекта договора приватизации включает в себя внесение специалистом уполномоченного </w:t>
      </w:r>
      <w:proofErr w:type="spellStart"/>
      <w:r w:rsidRPr="009D1666">
        <w:rPr>
          <w:rFonts w:ascii="Times New Roman" w:hAnsi="Times New Roman"/>
          <w:sz w:val="24"/>
          <w:szCs w:val="24"/>
        </w:rPr>
        <w:t>органав</w:t>
      </w:r>
      <w:proofErr w:type="spellEnd"/>
      <w:r w:rsidRPr="009D1666">
        <w:rPr>
          <w:rFonts w:ascii="Times New Roman" w:hAnsi="Times New Roman"/>
          <w:sz w:val="24"/>
          <w:szCs w:val="24"/>
        </w:rPr>
        <w:t xml:space="preserve"> проект договора приватизации сведений об участниках договора, адресе и площади (общей и жилой) жилого помещения, размерах долей в праве общей долевой собственности и другой информации, требующейся для приватизации жилого помещения. Проект договора приватизации составляется в трех экземплярах.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В проекте уведомления об отказе в приватизации должно быть указано: наименование органа, осуществляющего предоставление муниципальной услуги; фамилия, имя, отчество (последнее - при наличии) заявителя; адрес жилого помещения; дата заявления о приватизации; причина отказа в передаче жилого помещения в порядке приватизации; сведения о том, когда и где можно получить оригиналы представленных документов. Проект уведомления составляется в двух экземплярах. </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gramStart"/>
      <w:r w:rsidRPr="009D1666">
        <w:rPr>
          <w:rFonts w:ascii="Times New Roman" w:hAnsi="Times New Roman"/>
          <w:sz w:val="24"/>
          <w:szCs w:val="24"/>
        </w:rPr>
        <w:t>В случае отказа в передаче жилого помещения в собственность граждан в порядке приватизации несовершеннолетнему лицу по основанию, предусмотренному ст. 11 Закона Российской Федерации от 04.07.1991 № 1541-1 «О приватизации жилищного фонда в Российской Федерации», в проекте уведомления об отказе в приватизации должны быть указаны нормы законодательства о сохранении за несовершеннолетним, ставшим собственником занимаемого жилого помещения в порядке приватизации, права на однократную</w:t>
      </w:r>
      <w:proofErr w:type="gramEnd"/>
      <w:r w:rsidRPr="009D1666">
        <w:rPr>
          <w:rFonts w:ascii="Times New Roman" w:hAnsi="Times New Roman"/>
          <w:sz w:val="24"/>
          <w:szCs w:val="24"/>
        </w:rPr>
        <w:t xml:space="preserve"> бесплатную приватизацию жилого помещения в государственном или муниципальном жилищном фонде после достижения им совершеннолетия;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gramStart"/>
      <w:r w:rsidRPr="009D1666">
        <w:rPr>
          <w:rFonts w:ascii="Times New Roman" w:hAnsi="Times New Roman"/>
          <w:sz w:val="24"/>
          <w:szCs w:val="24"/>
        </w:rPr>
        <w:t xml:space="preserve">г) подписание проекта договора приватизации, справки об однократности приватизации, справки о </w:t>
      </w:r>
      <w:proofErr w:type="spellStart"/>
      <w:r w:rsidRPr="009D1666">
        <w:rPr>
          <w:rFonts w:ascii="Times New Roman" w:hAnsi="Times New Roman"/>
          <w:sz w:val="24"/>
          <w:szCs w:val="24"/>
        </w:rPr>
        <w:t>невключении</w:t>
      </w:r>
      <w:proofErr w:type="spellEnd"/>
      <w:r w:rsidRPr="009D1666">
        <w:rPr>
          <w:rFonts w:ascii="Times New Roman" w:hAnsi="Times New Roman"/>
          <w:sz w:val="24"/>
          <w:szCs w:val="24"/>
        </w:rPr>
        <w:t xml:space="preserve"> граждан в договор приватизации в связи с их участием в приватизации другого жилого помещения (при наличии таких граждан среди обратившихся за приватизацией, уполномоченным лицом; проекта уведомления об отказе в приватизации  - уполномоченным лицом;</w:t>
      </w:r>
      <w:proofErr w:type="gramEnd"/>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д</w:t>
      </w:r>
      <w:proofErr w:type="spellEnd"/>
      <w:r w:rsidRPr="009D1666">
        <w:rPr>
          <w:rFonts w:ascii="Times New Roman" w:hAnsi="Times New Roman"/>
          <w:sz w:val="24"/>
          <w:szCs w:val="24"/>
        </w:rPr>
        <w:t xml:space="preserve">) заверение печатью уполномоченного органа договора приватизации, справки об однократном участии в приватизации жилого помещения, справки о </w:t>
      </w:r>
      <w:proofErr w:type="spellStart"/>
      <w:r w:rsidRPr="009D1666">
        <w:rPr>
          <w:rFonts w:ascii="Times New Roman" w:hAnsi="Times New Roman"/>
          <w:sz w:val="24"/>
          <w:szCs w:val="24"/>
        </w:rPr>
        <w:t>невключении</w:t>
      </w:r>
      <w:proofErr w:type="spellEnd"/>
      <w:r w:rsidRPr="009D1666">
        <w:rPr>
          <w:rFonts w:ascii="Times New Roman" w:hAnsi="Times New Roman"/>
          <w:sz w:val="24"/>
          <w:szCs w:val="24"/>
        </w:rPr>
        <w:t xml:space="preserve"> граждан в договор приватизации в связи с их участием в приватизации другого жилого помещения;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 регистрация договора приватизации в установленном порядке;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 регистрация уведомления об отказе в приватизации в установленном порядке.</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3.4.4. Максимальный срок выполнения административных действий, входящих в состав административной процедуры, не должен превышать 21 (двадцать один) календарный день.</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3.4.5. Критерием принятия решения </w:t>
      </w:r>
      <w:proofErr w:type="spellStart"/>
      <w:r w:rsidRPr="009D1666">
        <w:rPr>
          <w:rFonts w:ascii="Times New Roman" w:eastAsia="Calibri" w:hAnsi="Times New Roman"/>
          <w:sz w:val="24"/>
          <w:szCs w:val="24"/>
        </w:rPr>
        <w:t>являетсяналичие</w:t>
      </w:r>
      <w:proofErr w:type="spellEnd"/>
      <w:r w:rsidRPr="009D1666">
        <w:rPr>
          <w:rFonts w:ascii="Times New Roman" w:eastAsia="Calibri" w:hAnsi="Times New Roman"/>
          <w:sz w:val="24"/>
          <w:szCs w:val="24"/>
        </w:rPr>
        <w:t xml:space="preserve"> либо отсутствие оснований, указанных в п. 2.9 настоящего административного регламента.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3.4.6. Результатами административной процедуры являются: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lastRenderedPageBreak/>
        <w:t xml:space="preserve">а) подписание уполномоченным лицом договора приватизации, </w:t>
      </w:r>
      <w:r w:rsidRPr="009D1666">
        <w:rPr>
          <w:rFonts w:ascii="Times New Roman" w:hAnsi="Times New Roman"/>
          <w:sz w:val="24"/>
          <w:szCs w:val="24"/>
        </w:rPr>
        <w:t xml:space="preserve">справки об однократном участии в приватизации жилого помещения, справки о </w:t>
      </w:r>
      <w:proofErr w:type="spellStart"/>
      <w:r w:rsidRPr="009D1666">
        <w:rPr>
          <w:rFonts w:ascii="Times New Roman" w:hAnsi="Times New Roman"/>
          <w:sz w:val="24"/>
          <w:szCs w:val="24"/>
        </w:rPr>
        <w:t>невключении</w:t>
      </w:r>
      <w:proofErr w:type="spellEnd"/>
      <w:r w:rsidRPr="009D1666">
        <w:rPr>
          <w:rFonts w:ascii="Times New Roman" w:hAnsi="Times New Roman"/>
          <w:sz w:val="24"/>
          <w:szCs w:val="24"/>
        </w:rPr>
        <w:t xml:space="preserve"> граждан в договор приватизации в связи с их участием в приватизации другого жилого помещения</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регистрация уведомления об отказе в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3.4.7. Способом фиксации результата выполнения административной процедуры является внесение в автоматизированную информационную систему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 xml:space="preserve"> сведений о подготовке проекта договора приватизации либо о </w:t>
      </w:r>
      <w:r w:rsidRPr="009D1666">
        <w:rPr>
          <w:rFonts w:ascii="Times New Roman" w:hAnsi="Times New Roman"/>
          <w:sz w:val="24"/>
          <w:szCs w:val="24"/>
        </w:rPr>
        <w:t xml:space="preserve">подготовке уведомления об отказе в приватизации (при наличии такой системы), а также регистрация договора приватизации и </w:t>
      </w:r>
      <w:proofErr w:type="spellStart"/>
      <w:r w:rsidRPr="009D1666">
        <w:rPr>
          <w:rFonts w:ascii="Times New Roman" w:hAnsi="Times New Roman"/>
          <w:sz w:val="24"/>
          <w:szCs w:val="24"/>
        </w:rPr>
        <w:t>уведомленияоб</w:t>
      </w:r>
      <w:proofErr w:type="spellEnd"/>
      <w:r w:rsidRPr="009D1666">
        <w:rPr>
          <w:rFonts w:ascii="Times New Roman" w:hAnsi="Times New Roman"/>
          <w:sz w:val="24"/>
          <w:szCs w:val="24"/>
        </w:rPr>
        <w:t xml:space="preserve"> отказе в </w:t>
      </w:r>
      <w:proofErr w:type="spellStart"/>
      <w:r w:rsidRPr="009D1666">
        <w:rPr>
          <w:rFonts w:ascii="Times New Roman" w:hAnsi="Times New Roman"/>
          <w:sz w:val="24"/>
          <w:szCs w:val="24"/>
        </w:rPr>
        <w:t>приватизациив</w:t>
      </w:r>
      <w:proofErr w:type="spellEnd"/>
      <w:r w:rsidRPr="009D1666">
        <w:rPr>
          <w:rFonts w:ascii="Times New Roman" w:hAnsi="Times New Roman"/>
          <w:sz w:val="24"/>
          <w:szCs w:val="24"/>
        </w:rPr>
        <w:t xml:space="preserve"> установленном порядке.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3.5. </w:t>
      </w:r>
      <w:r w:rsidRPr="009D1666">
        <w:rPr>
          <w:rFonts w:ascii="Times New Roman" w:hAnsi="Times New Roman"/>
          <w:sz w:val="24"/>
          <w:szCs w:val="24"/>
        </w:rPr>
        <w:t>Выдача (направление) результатов предоставления муниципальной услуги.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3.5.1. </w:t>
      </w:r>
      <w:r w:rsidRPr="009D1666">
        <w:rPr>
          <w:rFonts w:ascii="Times New Roman" w:hAnsi="Times New Roman"/>
          <w:sz w:val="24"/>
          <w:szCs w:val="24"/>
        </w:rPr>
        <w:t>Выдача результатов предоставления муниципальной услуги в МФЦ.</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3.5.1.1. Основанием для начала административной </w:t>
      </w:r>
      <w:proofErr w:type="spellStart"/>
      <w:r w:rsidRPr="009D1666">
        <w:rPr>
          <w:rFonts w:ascii="Times New Roman" w:eastAsia="Calibri" w:hAnsi="Times New Roman"/>
          <w:sz w:val="24"/>
          <w:szCs w:val="24"/>
        </w:rPr>
        <w:t>процедуры</w:t>
      </w:r>
      <w:r w:rsidRPr="009D1666">
        <w:rPr>
          <w:rFonts w:ascii="Times New Roman" w:hAnsi="Times New Roman"/>
          <w:sz w:val="24"/>
          <w:szCs w:val="24"/>
        </w:rPr>
        <w:t>является</w:t>
      </w:r>
      <w:proofErr w:type="spellEnd"/>
      <w:r w:rsidRPr="009D1666">
        <w:rPr>
          <w:rFonts w:ascii="Times New Roman" w:hAnsi="Times New Roman"/>
          <w:sz w:val="24"/>
          <w:szCs w:val="24"/>
        </w:rPr>
        <w:t xml:space="preserve"> обращение заявителя в МФЦ для получения результата предоставления муниципальной услуги.</w:t>
      </w:r>
    </w:p>
    <w:p w:rsidR="00113253" w:rsidRPr="009D1666" w:rsidRDefault="00113253" w:rsidP="00113253">
      <w:pPr>
        <w:tabs>
          <w:tab w:val="left" w:pos="709"/>
        </w:tabs>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3.5.1.2. </w:t>
      </w:r>
      <w:r w:rsidRPr="009D1666">
        <w:rPr>
          <w:rFonts w:ascii="Times New Roman" w:eastAsia="Calibri" w:hAnsi="Times New Roman"/>
          <w:sz w:val="24"/>
          <w:szCs w:val="24"/>
        </w:rPr>
        <w:t>Ответственность за выполнение административных действий данной административной процедуры возлагается на специалиста МФЦ.</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3.5.1.3. Содержание административных действий административной процедуры.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Специалист МФЦ:</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устанавливает личности заявителя;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б) </w:t>
      </w:r>
      <w:proofErr w:type="spellStart"/>
      <w:r w:rsidRPr="009D1666">
        <w:rPr>
          <w:rFonts w:ascii="Times New Roman" w:hAnsi="Times New Roman"/>
          <w:sz w:val="24"/>
          <w:szCs w:val="24"/>
        </w:rPr>
        <w:t>ознакамливает</w:t>
      </w:r>
      <w:proofErr w:type="spellEnd"/>
      <w:r w:rsidRPr="009D1666">
        <w:rPr>
          <w:rFonts w:ascii="Times New Roman" w:hAnsi="Times New Roman"/>
          <w:sz w:val="24"/>
          <w:szCs w:val="24"/>
        </w:rPr>
        <w:t xml:space="preserve"> заявителя с договором приватизации;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предлагает подписать договор приватизации. Договор приватизации подписывается всеми гражданами, участвующими в приватизации, лично или их представителями.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г) </w:t>
      </w:r>
      <w:proofErr w:type="spellStart"/>
      <w:r w:rsidRPr="009D1666">
        <w:rPr>
          <w:rFonts w:ascii="Times New Roman" w:hAnsi="Times New Roman"/>
          <w:sz w:val="24"/>
          <w:szCs w:val="24"/>
        </w:rPr>
        <w:t>ознакамливает</w:t>
      </w:r>
      <w:proofErr w:type="spellEnd"/>
      <w:r w:rsidRPr="009D1666">
        <w:rPr>
          <w:rFonts w:ascii="Times New Roman" w:hAnsi="Times New Roman"/>
          <w:sz w:val="24"/>
          <w:szCs w:val="24"/>
        </w:rPr>
        <w:t xml:space="preserve"> заявителя с перечнем выдаваемых документов;</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д</w:t>
      </w:r>
      <w:proofErr w:type="spellEnd"/>
      <w:r w:rsidRPr="009D1666">
        <w:rPr>
          <w:rFonts w:ascii="Times New Roman" w:hAnsi="Times New Roman"/>
          <w:sz w:val="24"/>
          <w:szCs w:val="24"/>
        </w:rPr>
        <w:t>) выдает документы заявителю;</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е) разъясняет необходимость и </w:t>
      </w:r>
      <w:proofErr w:type="spellStart"/>
      <w:r w:rsidRPr="009D1666">
        <w:rPr>
          <w:rFonts w:ascii="Times New Roman" w:hAnsi="Times New Roman"/>
          <w:sz w:val="24"/>
          <w:szCs w:val="24"/>
        </w:rPr>
        <w:t>порядокгосударственной</w:t>
      </w:r>
      <w:proofErr w:type="spellEnd"/>
      <w:r w:rsidRPr="009D1666">
        <w:rPr>
          <w:rFonts w:ascii="Times New Roman" w:hAnsi="Times New Roman"/>
          <w:sz w:val="24"/>
          <w:szCs w:val="24"/>
        </w:rPr>
        <w:t xml:space="preserve"> регистрации права собственности на жилое помещение;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 передает</w:t>
      </w:r>
      <w:proofErr w:type="gramStart"/>
      <w:r w:rsidRPr="009D1666">
        <w:rPr>
          <w:rFonts w:ascii="Times New Roman" w:hAnsi="Times New Roman"/>
          <w:sz w:val="24"/>
          <w:szCs w:val="24"/>
        </w:rPr>
        <w:t>1</w:t>
      </w:r>
      <w:proofErr w:type="gramEnd"/>
      <w:r w:rsidRPr="009D1666">
        <w:rPr>
          <w:rFonts w:ascii="Times New Roman" w:hAnsi="Times New Roman"/>
          <w:sz w:val="24"/>
          <w:szCs w:val="24"/>
        </w:rPr>
        <w:t xml:space="preserve"> экземпляр договора приватизации в уполномоченный орган в соответствии с соглашением о взаимодействии.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b/>
          <w:sz w:val="24"/>
          <w:szCs w:val="24"/>
        </w:rPr>
      </w:pPr>
      <w:r w:rsidRPr="009D1666">
        <w:rPr>
          <w:rFonts w:ascii="Times New Roman" w:eastAsia="Calibri" w:hAnsi="Times New Roman"/>
          <w:sz w:val="24"/>
          <w:szCs w:val="24"/>
        </w:rPr>
        <w:t>3.5.1.4. Максимальный срок выполнения административных действий, входящих в состав административной процедуры, не должен превышать одного рабочего дня.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3.5.1.5. Критериями принятия решения является поступление результатов предоставления услуги в МФЦ из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3.5.1.6. Результатом административной процедуры является выдача договора приватизации, </w:t>
      </w:r>
      <w:r w:rsidRPr="009D1666">
        <w:rPr>
          <w:rFonts w:ascii="Times New Roman" w:hAnsi="Times New Roman"/>
          <w:sz w:val="24"/>
          <w:szCs w:val="24"/>
        </w:rPr>
        <w:t xml:space="preserve">справки об однократном участии в приватизации жилого помещения, справки о </w:t>
      </w:r>
      <w:proofErr w:type="spellStart"/>
      <w:r w:rsidRPr="009D1666">
        <w:rPr>
          <w:rFonts w:ascii="Times New Roman" w:hAnsi="Times New Roman"/>
          <w:sz w:val="24"/>
          <w:szCs w:val="24"/>
        </w:rPr>
        <w:t>невключении</w:t>
      </w:r>
      <w:proofErr w:type="spellEnd"/>
      <w:r w:rsidRPr="009D1666">
        <w:rPr>
          <w:rFonts w:ascii="Times New Roman" w:hAnsi="Times New Roman"/>
          <w:sz w:val="24"/>
          <w:szCs w:val="24"/>
        </w:rPr>
        <w:t xml:space="preserve"> граждан в договор приватизации в связи с их участием в приватизации другого жилого помещения</w:t>
      </w:r>
      <w:r w:rsidRPr="009D1666">
        <w:rPr>
          <w:rFonts w:ascii="Times New Roman" w:eastAsia="Calibri" w:hAnsi="Times New Roman"/>
          <w:sz w:val="24"/>
          <w:szCs w:val="24"/>
        </w:rPr>
        <w:t>.</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3.5.1.7. Способом фиксации результатов выполнения административной процедуры являетсяпередача</w:t>
      </w:r>
      <w:proofErr w:type="gramStart"/>
      <w:r w:rsidRPr="009D1666">
        <w:rPr>
          <w:rFonts w:ascii="Times New Roman" w:hAnsi="Times New Roman"/>
          <w:sz w:val="24"/>
          <w:szCs w:val="24"/>
        </w:rPr>
        <w:t>1</w:t>
      </w:r>
      <w:proofErr w:type="gramEnd"/>
      <w:r w:rsidRPr="009D1666">
        <w:rPr>
          <w:rFonts w:ascii="Times New Roman" w:hAnsi="Times New Roman"/>
          <w:sz w:val="24"/>
          <w:szCs w:val="24"/>
        </w:rPr>
        <w:t xml:space="preserve"> экземпляра договора приватизации в уполномоченный орган.</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3.5.2. Выдача (направление) результатов предоставления муниципальной услуги в уполномоченном органе.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3.5.2.1. </w:t>
      </w:r>
      <w:r w:rsidRPr="009D1666">
        <w:rPr>
          <w:rFonts w:ascii="Times New Roman" w:eastAsia="Calibri" w:hAnsi="Times New Roman"/>
          <w:sz w:val="24"/>
          <w:szCs w:val="24"/>
        </w:rPr>
        <w:t xml:space="preserve">Основанием для начала административной </w:t>
      </w:r>
      <w:proofErr w:type="spellStart"/>
      <w:r w:rsidRPr="009D1666">
        <w:rPr>
          <w:rFonts w:ascii="Times New Roman" w:eastAsia="Calibri" w:hAnsi="Times New Roman"/>
          <w:sz w:val="24"/>
          <w:szCs w:val="24"/>
        </w:rPr>
        <w:t>процедуры</w:t>
      </w:r>
      <w:r w:rsidRPr="009D1666">
        <w:rPr>
          <w:rFonts w:ascii="Times New Roman" w:hAnsi="Times New Roman"/>
          <w:sz w:val="24"/>
          <w:szCs w:val="24"/>
        </w:rPr>
        <w:t>является</w:t>
      </w:r>
      <w:proofErr w:type="spellEnd"/>
      <w:r w:rsidRPr="009D1666">
        <w:rPr>
          <w:rFonts w:ascii="Times New Roman" w:hAnsi="Times New Roman"/>
          <w:sz w:val="24"/>
          <w:szCs w:val="24"/>
        </w:rPr>
        <w:t xml:space="preserve"> обращение заявителя в уполномоченный орган для получения результата предоставления муниципальной услуги.</w:t>
      </w:r>
    </w:p>
    <w:p w:rsidR="00113253" w:rsidRPr="009D1666" w:rsidRDefault="00113253" w:rsidP="00113253">
      <w:pPr>
        <w:tabs>
          <w:tab w:val="left" w:pos="709"/>
        </w:tabs>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3.5.2.2. </w:t>
      </w:r>
      <w:r w:rsidRPr="009D1666">
        <w:rPr>
          <w:rFonts w:ascii="Times New Roman" w:eastAsia="Calibri" w:hAnsi="Times New Roman"/>
          <w:sz w:val="24"/>
          <w:szCs w:val="24"/>
        </w:rPr>
        <w:t xml:space="preserve">Ответственность за выполнение административных действий данной административной процедуры возлагается на специалиста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3.5.2.3. Содержание административных действий административной процедуры.</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3.5.2.3.1. Содержание административных действий административной процедуры при выдаче договора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Специалист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устанавливает личность заявителя;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б) </w:t>
      </w:r>
      <w:proofErr w:type="spellStart"/>
      <w:r w:rsidRPr="009D1666">
        <w:rPr>
          <w:rFonts w:ascii="Times New Roman" w:hAnsi="Times New Roman"/>
          <w:sz w:val="24"/>
          <w:szCs w:val="24"/>
        </w:rPr>
        <w:t>ознакамливает</w:t>
      </w:r>
      <w:proofErr w:type="spellEnd"/>
      <w:r w:rsidRPr="009D1666">
        <w:rPr>
          <w:rFonts w:ascii="Times New Roman" w:hAnsi="Times New Roman"/>
          <w:sz w:val="24"/>
          <w:szCs w:val="24"/>
        </w:rPr>
        <w:t xml:space="preserve"> заявителя с договором приватизации;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предлагает подписать договор приватизации. Договор приватизации подписывается всеми гражданами, участвующими в приватизации, лично или их представителями.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г) </w:t>
      </w:r>
      <w:proofErr w:type="spellStart"/>
      <w:r w:rsidRPr="009D1666">
        <w:rPr>
          <w:rFonts w:ascii="Times New Roman" w:hAnsi="Times New Roman"/>
          <w:sz w:val="24"/>
          <w:szCs w:val="24"/>
        </w:rPr>
        <w:t>ознакамливает</w:t>
      </w:r>
      <w:proofErr w:type="spellEnd"/>
      <w:r w:rsidRPr="009D1666">
        <w:rPr>
          <w:rFonts w:ascii="Times New Roman" w:hAnsi="Times New Roman"/>
          <w:sz w:val="24"/>
          <w:szCs w:val="24"/>
        </w:rPr>
        <w:t xml:space="preserve"> заявителя с перечнем выдаваемых документов;</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д</w:t>
      </w:r>
      <w:proofErr w:type="spellEnd"/>
      <w:r w:rsidRPr="009D1666">
        <w:rPr>
          <w:rFonts w:ascii="Times New Roman" w:hAnsi="Times New Roman"/>
          <w:sz w:val="24"/>
          <w:szCs w:val="24"/>
        </w:rPr>
        <w:t>) выдает документы заявителю;</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lastRenderedPageBreak/>
        <w:t xml:space="preserve">е) разъясняет необходимость и </w:t>
      </w:r>
      <w:proofErr w:type="spellStart"/>
      <w:r w:rsidRPr="009D1666">
        <w:rPr>
          <w:rFonts w:ascii="Times New Roman" w:hAnsi="Times New Roman"/>
          <w:sz w:val="24"/>
          <w:szCs w:val="24"/>
        </w:rPr>
        <w:t>порядокгосударственной</w:t>
      </w:r>
      <w:proofErr w:type="spellEnd"/>
      <w:r w:rsidRPr="009D1666">
        <w:rPr>
          <w:rFonts w:ascii="Times New Roman" w:hAnsi="Times New Roman"/>
          <w:sz w:val="24"/>
          <w:szCs w:val="24"/>
        </w:rPr>
        <w:t xml:space="preserve"> регистрации права собственности на жилое помещение;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ж) регистрирует договор приватизации в установленном порядке;</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з</w:t>
      </w:r>
      <w:proofErr w:type="spellEnd"/>
      <w:r w:rsidRPr="009D1666">
        <w:rPr>
          <w:rFonts w:ascii="Times New Roman" w:hAnsi="Times New Roman"/>
          <w:sz w:val="24"/>
          <w:szCs w:val="24"/>
        </w:rPr>
        <w:t>) вносит отметку о приватизации жилого помещения в автоматизированную информационную систем</w:t>
      </w:r>
      <w:proofErr w:type="gramStart"/>
      <w:r w:rsidRPr="009D1666">
        <w:rPr>
          <w:rFonts w:ascii="Times New Roman" w:hAnsi="Times New Roman"/>
          <w:sz w:val="24"/>
          <w:szCs w:val="24"/>
        </w:rPr>
        <w:t>у(</w:t>
      </w:r>
      <w:proofErr w:type="gramEnd"/>
      <w:r w:rsidRPr="009D1666">
        <w:rPr>
          <w:rFonts w:ascii="Times New Roman" w:hAnsi="Times New Roman"/>
          <w:sz w:val="24"/>
          <w:szCs w:val="24"/>
        </w:rPr>
        <w:t>при ее наличии);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и) передает в порядке делопроизводства документы в архив уполномоченного органа в соответствии с пунктом 2.6 настоящего административного регламента. </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3.5.2.3.2 </w:t>
      </w:r>
      <w:r w:rsidRPr="009D1666">
        <w:rPr>
          <w:rFonts w:ascii="Times New Roman" w:eastAsia="Calibri" w:hAnsi="Times New Roman"/>
          <w:sz w:val="24"/>
          <w:szCs w:val="24"/>
        </w:rPr>
        <w:t>Содержание административных действий административной процедуры при выдаче уведомления об отказе в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Специалист </w:t>
      </w:r>
      <w:r w:rsidRPr="009D1666">
        <w:rPr>
          <w:rFonts w:ascii="Times New Roman" w:hAnsi="Times New Roman"/>
          <w:sz w:val="24"/>
          <w:szCs w:val="24"/>
        </w:rPr>
        <w:t>уполномоченного органа</w:t>
      </w:r>
      <w:r w:rsidRPr="009D1666">
        <w:rPr>
          <w:rFonts w:ascii="Times New Roman" w:eastAsia="Calibri" w:hAnsi="Times New Roman"/>
          <w:sz w:val="24"/>
          <w:szCs w:val="24"/>
        </w:rPr>
        <w:t>:</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а) </w:t>
      </w:r>
      <w:r w:rsidRPr="009D1666">
        <w:rPr>
          <w:rFonts w:ascii="Times New Roman" w:hAnsi="Times New Roman"/>
          <w:sz w:val="24"/>
          <w:szCs w:val="24"/>
        </w:rPr>
        <w:t>устанавливает личность заявителя;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б) </w:t>
      </w:r>
      <w:proofErr w:type="spellStart"/>
      <w:r w:rsidRPr="009D1666">
        <w:rPr>
          <w:rFonts w:ascii="Times New Roman" w:hAnsi="Times New Roman"/>
          <w:sz w:val="24"/>
          <w:szCs w:val="24"/>
        </w:rPr>
        <w:t>ознакамливает</w:t>
      </w:r>
      <w:proofErr w:type="spellEnd"/>
      <w:r w:rsidRPr="009D1666">
        <w:rPr>
          <w:rFonts w:ascii="Times New Roman" w:hAnsi="Times New Roman"/>
          <w:sz w:val="24"/>
          <w:szCs w:val="24"/>
        </w:rPr>
        <w:t xml:space="preserve"> заявителя с уведомлением об отказе в приватизации;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в) вручает заявителю уведомление об отказе в приватизации. На копии уведомления об отказе в приватизации заявитель расписывается в получении уведомления об отказе с указанием даты получения.</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г) </w:t>
      </w:r>
      <w:proofErr w:type="spellStart"/>
      <w:r w:rsidRPr="009D1666">
        <w:rPr>
          <w:rFonts w:ascii="Times New Roman" w:hAnsi="Times New Roman"/>
          <w:sz w:val="24"/>
          <w:szCs w:val="24"/>
        </w:rPr>
        <w:t>ознакамливает</w:t>
      </w:r>
      <w:proofErr w:type="spellEnd"/>
      <w:r w:rsidRPr="009D1666">
        <w:rPr>
          <w:rFonts w:ascii="Times New Roman" w:hAnsi="Times New Roman"/>
          <w:sz w:val="24"/>
          <w:szCs w:val="24"/>
        </w:rPr>
        <w:t xml:space="preserve"> заявителя с перечнем выдаваемых документов;</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proofErr w:type="spellStart"/>
      <w:r w:rsidRPr="009D1666">
        <w:rPr>
          <w:rFonts w:ascii="Times New Roman" w:hAnsi="Times New Roman"/>
          <w:sz w:val="24"/>
          <w:szCs w:val="24"/>
        </w:rPr>
        <w:t>д</w:t>
      </w:r>
      <w:proofErr w:type="spellEnd"/>
      <w:r w:rsidRPr="009D1666">
        <w:rPr>
          <w:rFonts w:ascii="Times New Roman" w:hAnsi="Times New Roman"/>
          <w:sz w:val="24"/>
          <w:szCs w:val="24"/>
        </w:rPr>
        <w:t>) выдает документы заявителю;</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е) вносит отметку об отказе в передаче жилого помещения в собственность граждан в порядке приватизации в автоматизированную информационную систем</w:t>
      </w:r>
      <w:proofErr w:type="gramStart"/>
      <w:r w:rsidRPr="009D1666">
        <w:rPr>
          <w:rFonts w:ascii="Times New Roman" w:hAnsi="Times New Roman"/>
          <w:sz w:val="24"/>
          <w:szCs w:val="24"/>
        </w:rPr>
        <w:t>у(</w:t>
      </w:r>
      <w:proofErr w:type="gramEnd"/>
      <w:r w:rsidRPr="009D1666">
        <w:rPr>
          <w:rFonts w:ascii="Times New Roman" w:hAnsi="Times New Roman"/>
          <w:sz w:val="24"/>
          <w:szCs w:val="24"/>
        </w:rPr>
        <w:t>при ее наличии);</w:t>
      </w:r>
    </w:p>
    <w:p w:rsidR="00113253" w:rsidRPr="009D1666" w:rsidRDefault="00113253" w:rsidP="00113253">
      <w:pPr>
        <w:tabs>
          <w:tab w:val="left" w:pos="709"/>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и) передает в порядке делопроизводства документы в архив уполномоченного органа в соответствии с пунктом 2.6 настоящего административного регламента.</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3.5.2.3.3. </w:t>
      </w:r>
      <w:r w:rsidRPr="009D1666">
        <w:rPr>
          <w:rFonts w:ascii="Times New Roman" w:eastAsia="Calibri" w:hAnsi="Times New Roman"/>
          <w:sz w:val="24"/>
          <w:szCs w:val="24"/>
        </w:rPr>
        <w:t>Содержание административных действий административной процедуры при направлении уведомления об отказе в приватизации почтовым отправлением.</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proofErr w:type="spellStart"/>
      <w:r w:rsidRPr="009D1666">
        <w:rPr>
          <w:rFonts w:ascii="Times New Roman" w:eastAsia="Calibri" w:hAnsi="Times New Roman"/>
          <w:sz w:val="24"/>
          <w:szCs w:val="24"/>
        </w:rPr>
        <w:t>Специалист</w:t>
      </w:r>
      <w:r w:rsidRPr="009D1666">
        <w:rPr>
          <w:rFonts w:ascii="Times New Roman" w:hAnsi="Times New Roman"/>
          <w:sz w:val="24"/>
          <w:szCs w:val="24"/>
        </w:rPr>
        <w:t>уполномоченного</w:t>
      </w:r>
      <w:proofErr w:type="spellEnd"/>
      <w:r w:rsidRPr="009D1666">
        <w:rPr>
          <w:rFonts w:ascii="Times New Roman" w:hAnsi="Times New Roman"/>
          <w:sz w:val="24"/>
          <w:szCs w:val="24"/>
        </w:rPr>
        <w:t xml:space="preserve"> органа</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а) вносит в один экземпляр уведомления об отказе в приватизации отметку о передаче второго экземпляра уведомления об отказе в приватизации заявителю почтовым отправлением;</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б) передает в порядке делопроизводства второй экземпляр уведомления об отказе в приватизации для оформления почтового отправления в адрес заявителя.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b/>
          <w:sz w:val="24"/>
          <w:szCs w:val="24"/>
        </w:rPr>
      </w:pPr>
      <w:r w:rsidRPr="009D1666">
        <w:rPr>
          <w:rFonts w:ascii="Times New Roman" w:eastAsia="Calibri" w:hAnsi="Times New Roman"/>
          <w:sz w:val="24"/>
          <w:szCs w:val="24"/>
        </w:rPr>
        <w:t>3.5.2.4. Максимальный срок выполнения административных действий, входящих в состав административной процедуры, не должен превышать одного рабочего дня.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3.5.2.5. Критериями принятия решения являются </w:t>
      </w:r>
      <w:proofErr w:type="spellStart"/>
      <w:r w:rsidRPr="009D1666">
        <w:rPr>
          <w:rFonts w:ascii="Times New Roman" w:eastAsia="Calibri" w:hAnsi="Times New Roman"/>
          <w:sz w:val="24"/>
          <w:szCs w:val="24"/>
        </w:rPr>
        <w:t>подписаниепроекта</w:t>
      </w:r>
      <w:proofErr w:type="spellEnd"/>
      <w:r w:rsidRPr="009D1666">
        <w:rPr>
          <w:rFonts w:ascii="Times New Roman" w:eastAsia="Calibri" w:hAnsi="Times New Roman"/>
          <w:sz w:val="24"/>
          <w:szCs w:val="24"/>
        </w:rPr>
        <w:t xml:space="preserve"> договора приватизации, уведомления об отказе в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3.</w:t>
      </w:r>
      <w:r>
        <w:rPr>
          <w:rFonts w:ascii="Times New Roman" w:eastAsia="Calibri" w:hAnsi="Times New Roman"/>
          <w:sz w:val="24"/>
          <w:szCs w:val="24"/>
        </w:rPr>
        <w:t>5</w:t>
      </w:r>
      <w:r w:rsidRPr="009D1666">
        <w:rPr>
          <w:rFonts w:ascii="Times New Roman" w:eastAsia="Calibri" w:hAnsi="Times New Roman"/>
          <w:sz w:val="24"/>
          <w:szCs w:val="24"/>
        </w:rPr>
        <w:t>.2.6. Результатами административной процедуры являются:</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а) выдача договора приватизации, </w:t>
      </w:r>
      <w:r w:rsidRPr="009D1666">
        <w:rPr>
          <w:rFonts w:ascii="Times New Roman" w:hAnsi="Times New Roman"/>
          <w:sz w:val="24"/>
          <w:szCs w:val="24"/>
        </w:rPr>
        <w:t xml:space="preserve">справки об однократном участии в приватизации жилого помещения, справки о </w:t>
      </w:r>
      <w:proofErr w:type="spellStart"/>
      <w:r w:rsidRPr="009D1666">
        <w:rPr>
          <w:rFonts w:ascii="Times New Roman" w:hAnsi="Times New Roman"/>
          <w:sz w:val="24"/>
          <w:szCs w:val="24"/>
        </w:rPr>
        <w:t>невключении</w:t>
      </w:r>
      <w:proofErr w:type="spellEnd"/>
      <w:r w:rsidRPr="009D1666">
        <w:rPr>
          <w:rFonts w:ascii="Times New Roman" w:hAnsi="Times New Roman"/>
          <w:sz w:val="24"/>
          <w:szCs w:val="24"/>
        </w:rPr>
        <w:t xml:space="preserve"> граждан в договор приватизации в связи с их участием в приватизации другого жилого помещения</w:t>
      </w:r>
      <w:r w:rsidRPr="009D1666">
        <w:rPr>
          <w:rFonts w:ascii="Times New Roman" w:eastAsia="Calibri" w:hAnsi="Times New Roman"/>
          <w:sz w:val="24"/>
          <w:szCs w:val="24"/>
        </w:rPr>
        <w:t>;</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б) выдача (направление) уведомления об отказе в приватизации.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 xml:space="preserve">3.5.2.7. </w:t>
      </w:r>
      <w:proofErr w:type="gramStart"/>
      <w:r w:rsidRPr="009D1666">
        <w:rPr>
          <w:rFonts w:ascii="Times New Roman" w:eastAsia="Calibri" w:hAnsi="Times New Roman"/>
          <w:sz w:val="24"/>
          <w:szCs w:val="24"/>
        </w:rPr>
        <w:t xml:space="preserve">Способом фиксации результатов выполнения административной процедуры </w:t>
      </w:r>
      <w:proofErr w:type="spellStart"/>
      <w:r w:rsidRPr="009D1666">
        <w:rPr>
          <w:rFonts w:ascii="Times New Roman" w:eastAsia="Calibri" w:hAnsi="Times New Roman"/>
          <w:sz w:val="24"/>
          <w:szCs w:val="24"/>
        </w:rPr>
        <w:t>является</w:t>
      </w:r>
      <w:r w:rsidRPr="009D1666">
        <w:rPr>
          <w:rFonts w:ascii="Times New Roman" w:hAnsi="Times New Roman"/>
          <w:sz w:val="24"/>
          <w:szCs w:val="24"/>
        </w:rPr>
        <w:t>внесение</w:t>
      </w:r>
      <w:proofErr w:type="spellEnd"/>
      <w:r w:rsidRPr="009D1666">
        <w:rPr>
          <w:rFonts w:ascii="Times New Roman" w:hAnsi="Times New Roman"/>
          <w:sz w:val="24"/>
          <w:szCs w:val="24"/>
        </w:rPr>
        <w:t xml:space="preserve"> отметки о приватизации жилого помещения в автоматизированную информационную систему (при ее наличии) и регистрация договора приватизации в установленном порядке либо внесение отметки об отказе в приватизации жилого помещения в автоматизированную информационную систему (при ее наличии) и регистрация уведомления об отказе в приватизации в установленном порядке.</w:t>
      </w:r>
      <w:proofErr w:type="gramEnd"/>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3.6.</w:t>
      </w:r>
      <w:r w:rsidRPr="009D1666">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3</w:t>
      </w:r>
      <w:r w:rsidRPr="009D1666">
        <w:rPr>
          <w:rFonts w:ascii="Times New Roman" w:hAnsi="Times New Roman"/>
          <w:sz w:val="24"/>
          <w:szCs w:val="24"/>
        </w:rPr>
        <w:t>к настоящему административному регламенту</w:t>
      </w:r>
      <w:r w:rsidRPr="009D1666">
        <w:rPr>
          <w:rFonts w:ascii="Times New Roman" w:hAnsi="Times New Roman" w:cs="Times New Roman"/>
          <w:sz w:val="24"/>
          <w:szCs w:val="24"/>
        </w:rPr>
        <w:t xml:space="preserve"> об исправлении ошибок и опечаток в документах, выданных в результате предоставления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w:t>
      </w:r>
      <w:r w:rsidRPr="009D1666">
        <w:rPr>
          <w:rFonts w:ascii="Times New Roman" w:hAnsi="Times New Roman" w:cs="Times New Roman"/>
          <w:sz w:val="24"/>
          <w:szCs w:val="24"/>
        </w:rPr>
        <w:lastRenderedPageBreak/>
        <w:t xml:space="preserve">проводит проверку указанных в заявлении и документах сведений в срок, не превышающий 2 рабочих дня </w:t>
      </w:r>
      <w:proofErr w:type="gramStart"/>
      <w:r w:rsidRPr="009D1666">
        <w:rPr>
          <w:rFonts w:ascii="Times New Roman" w:hAnsi="Times New Roman" w:cs="Times New Roman"/>
          <w:sz w:val="24"/>
          <w:szCs w:val="24"/>
        </w:rPr>
        <w:t>с даты регистрации</w:t>
      </w:r>
      <w:proofErr w:type="gramEnd"/>
      <w:r w:rsidRPr="009D1666">
        <w:rPr>
          <w:rFonts w:ascii="Times New Roman" w:hAnsi="Times New Roman" w:cs="Times New Roman"/>
          <w:sz w:val="24"/>
          <w:szCs w:val="24"/>
        </w:rPr>
        <w:t xml:space="preserve"> соответствующего заявления.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9D1666">
        <w:rPr>
          <w:rFonts w:ascii="Times New Roman" w:hAnsi="Times New Roman" w:cs="Times New Roman"/>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В </w:t>
      </w:r>
      <w:proofErr w:type="spellStart"/>
      <w:r w:rsidRPr="009D1666">
        <w:rPr>
          <w:rFonts w:ascii="Times New Roman" w:hAnsi="Times New Roman" w:cs="Times New Roman"/>
          <w:sz w:val="24"/>
          <w:szCs w:val="24"/>
        </w:rPr>
        <w:t>случаеотсутствия</w:t>
      </w:r>
      <w:proofErr w:type="spellEnd"/>
      <w:r w:rsidRPr="009D1666">
        <w:rPr>
          <w:rFonts w:ascii="Times New Roman" w:hAnsi="Times New Roman" w:cs="Times New Roman"/>
          <w:sz w:val="24"/>
          <w:szCs w:val="24"/>
        </w:rPr>
        <w:t xml:space="preserve"> опечаток и (или) ошибок в документах, выданных в результате</w:t>
      </w:r>
      <w:r>
        <w:rPr>
          <w:rFonts w:ascii="Times New Roman" w:hAnsi="Times New Roman" w:cs="Times New Roman"/>
          <w:sz w:val="24"/>
          <w:szCs w:val="24"/>
        </w:rPr>
        <w:t xml:space="preserve"> </w:t>
      </w:r>
      <w:r w:rsidRPr="009D1666">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9D166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9D1666">
        <w:rPr>
          <w:rFonts w:ascii="Times New Roman" w:hAnsi="Times New Roman" w:cs="Times New Roman"/>
          <w:sz w:val="24"/>
          <w:szCs w:val="24"/>
        </w:rPr>
        <w:t>услуги,</w:t>
      </w:r>
      <w:r>
        <w:rPr>
          <w:rFonts w:ascii="Times New Roman" w:hAnsi="Times New Roman" w:cs="Times New Roman"/>
          <w:sz w:val="24"/>
          <w:szCs w:val="24"/>
        </w:rPr>
        <w:t xml:space="preserve"> </w:t>
      </w:r>
      <w:r w:rsidRPr="009D1666">
        <w:rPr>
          <w:rFonts w:ascii="Times New Roman" w:hAnsi="Times New Roman" w:cs="Times New Roman"/>
          <w:sz w:val="24"/>
          <w:szCs w:val="24"/>
        </w:rPr>
        <w:t>должностное</w:t>
      </w:r>
      <w:r>
        <w:rPr>
          <w:rFonts w:ascii="Times New Roman" w:hAnsi="Times New Roman" w:cs="Times New Roman"/>
          <w:sz w:val="24"/>
          <w:szCs w:val="24"/>
        </w:rPr>
        <w:t xml:space="preserve"> </w:t>
      </w:r>
      <w:r w:rsidRPr="009D1666">
        <w:rPr>
          <w:rFonts w:ascii="Times New Roman" w:hAnsi="Times New Roman" w:cs="Times New Roman"/>
          <w:sz w:val="24"/>
          <w:szCs w:val="24"/>
        </w:rPr>
        <w:t>лицо уполномоченного органа,</w:t>
      </w:r>
      <w:r>
        <w:rPr>
          <w:rFonts w:ascii="Times New Roman" w:hAnsi="Times New Roman" w:cs="Times New Roman"/>
          <w:sz w:val="24"/>
          <w:szCs w:val="24"/>
        </w:rPr>
        <w:t xml:space="preserve"> </w:t>
      </w:r>
      <w:r w:rsidRPr="009D1666">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9D1666">
        <w:rPr>
          <w:rFonts w:ascii="Times New Roman" w:hAnsi="Times New Roman" w:cs="Times New Roman"/>
          <w:sz w:val="24"/>
          <w:szCs w:val="24"/>
        </w:rPr>
        <w:t>за</w:t>
      </w:r>
      <w:r>
        <w:rPr>
          <w:rFonts w:ascii="Times New Roman" w:hAnsi="Times New Roman" w:cs="Times New Roman"/>
          <w:sz w:val="24"/>
          <w:szCs w:val="24"/>
        </w:rPr>
        <w:t xml:space="preserve"> </w:t>
      </w:r>
      <w:r w:rsidRPr="009D1666">
        <w:rPr>
          <w:rFonts w:ascii="Times New Roman" w:hAnsi="Times New Roman" w:cs="Times New Roman"/>
          <w:sz w:val="24"/>
          <w:szCs w:val="24"/>
        </w:rPr>
        <w:t>предоставление</w:t>
      </w:r>
      <w:r>
        <w:rPr>
          <w:rFonts w:ascii="Times New Roman" w:hAnsi="Times New Roman" w:cs="Times New Roman"/>
          <w:sz w:val="24"/>
          <w:szCs w:val="24"/>
        </w:rPr>
        <w:t xml:space="preserve"> </w:t>
      </w:r>
      <w:r w:rsidRPr="009D1666">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9D1666">
        <w:rPr>
          <w:rFonts w:ascii="Times New Roman" w:hAnsi="Times New Roman" w:cs="Times New Roman"/>
          <w:sz w:val="24"/>
          <w:szCs w:val="24"/>
        </w:rPr>
        <w:t>услуги,</w:t>
      </w:r>
      <w:r>
        <w:rPr>
          <w:rFonts w:ascii="Times New Roman" w:hAnsi="Times New Roman" w:cs="Times New Roman"/>
          <w:sz w:val="24"/>
          <w:szCs w:val="24"/>
        </w:rPr>
        <w:t xml:space="preserve"> п</w:t>
      </w:r>
      <w:r w:rsidRPr="009D1666">
        <w:rPr>
          <w:rFonts w:ascii="Times New Roman" w:hAnsi="Times New Roman" w:cs="Times New Roman"/>
          <w:sz w:val="24"/>
          <w:szCs w:val="24"/>
        </w:rPr>
        <w:t>исьменно</w:t>
      </w:r>
      <w:r>
        <w:rPr>
          <w:rFonts w:ascii="Times New Roman" w:hAnsi="Times New Roman" w:cs="Times New Roman"/>
          <w:sz w:val="24"/>
          <w:szCs w:val="24"/>
        </w:rPr>
        <w:t xml:space="preserve"> </w:t>
      </w:r>
      <w:r w:rsidRPr="009D1666">
        <w:rPr>
          <w:rFonts w:ascii="Times New Roman" w:hAnsi="Times New Roman" w:cs="Times New Roman"/>
          <w:sz w:val="24"/>
          <w:szCs w:val="24"/>
        </w:rPr>
        <w:t>сообщает</w:t>
      </w:r>
      <w:r>
        <w:rPr>
          <w:rFonts w:ascii="Times New Roman" w:hAnsi="Times New Roman" w:cs="Times New Roman"/>
          <w:sz w:val="24"/>
          <w:szCs w:val="24"/>
        </w:rPr>
        <w:t xml:space="preserve"> </w:t>
      </w:r>
      <w:r w:rsidRPr="009D1666">
        <w:rPr>
          <w:rFonts w:ascii="Times New Roman" w:hAnsi="Times New Roman" w:cs="Times New Roman"/>
          <w:sz w:val="24"/>
          <w:szCs w:val="24"/>
        </w:rPr>
        <w:t>заявителю</w:t>
      </w:r>
      <w:r>
        <w:rPr>
          <w:rFonts w:ascii="Times New Roman" w:hAnsi="Times New Roman" w:cs="Times New Roman"/>
          <w:sz w:val="24"/>
          <w:szCs w:val="24"/>
        </w:rPr>
        <w:t xml:space="preserve"> </w:t>
      </w:r>
      <w:r w:rsidRPr="009D1666">
        <w:rPr>
          <w:rFonts w:ascii="Times New Roman" w:hAnsi="Times New Roman" w:cs="Times New Roman"/>
          <w:sz w:val="24"/>
          <w:szCs w:val="24"/>
        </w:rPr>
        <w:t>об</w:t>
      </w:r>
      <w:r>
        <w:rPr>
          <w:rFonts w:ascii="Times New Roman" w:hAnsi="Times New Roman" w:cs="Times New Roman"/>
          <w:sz w:val="24"/>
          <w:szCs w:val="24"/>
        </w:rPr>
        <w:t xml:space="preserve"> </w:t>
      </w:r>
      <w:r w:rsidRPr="009D1666">
        <w:rPr>
          <w:rFonts w:ascii="Times New Roman" w:hAnsi="Times New Roman" w:cs="Times New Roman"/>
          <w:sz w:val="24"/>
          <w:szCs w:val="24"/>
        </w:rPr>
        <w:t>отсутствии</w:t>
      </w:r>
      <w:r>
        <w:rPr>
          <w:rFonts w:ascii="Times New Roman" w:hAnsi="Times New Roman" w:cs="Times New Roman"/>
          <w:sz w:val="24"/>
          <w:szCs w:val="24"/>
        </w:rPr>
        <w:t xml:space="preserve"> </w:t>
      </w:r>
      <w:r w:rsidRPr="009D1666">
        <w:rPr>
          <w:rFonts w:ascii="Times New Roman" w:hAnsi="Times New Roman" w:cs="Times New Roman"/>
          <w:sz w:val="24"/>
          <w:szCs w:val="24"/>
        </w:rPr>
        <w:t>таких</w:t>
      </w:r>
      <w:r>
        <w:rPr>
          <w:rFonts w:ascii="Times New Roman" w:hAnsi="Times New Roman" w:cs="Times New Roman"/>
          <w:sz w:val="24"/>
          <w:szCs w:val="24"/>
        </w:rPr>
        <w:t xml:space="preserve"> </w:t>
      </w:r>
      <w:r w:rsidRPr="009D1666">
        <w:rPr>
          <w:rFonts w:ascii="Times New Roman" w:hAnsi="Times New Roman" w:cs="Times New Roman"/>
          <w:sz w:val="24"/>
          <w:szCs w:val="24"/>
        </w:rPr>
        <w:t>опечаток</w:t>
      </w:r>
      <w:r>
        <w:rPr>
          <w:rFonts w:ascii="Times New Roman" w:hAnsi="Times New Roman" w:cs="Times New Roman"/>
          <w:sz w:val="24"/>
          <w:szCs w:val="24"/>
        </w:rPr>
        <w:t xml:space="preserve"> </w:t>
      </w:r>
      <w:proofErr w:type="gramStart"/>
      <w:r w:rsidRPr="009D1666">
        <w:rPr>
          <w:rFonts w:ascii="Times New Roman" w:hAnsi="Times New Roman" w:cs="Times New Roman"/>
          <w:sz w:val="24"/>
          <w:szCs w:val="24"/>
        </w:rPr>
        <w:t>и(</w:t>
      </w:r>
      <w:proofErr w:type="gramEnd"/>
      <w:r w:rsidRPr="009D1666">
        <w:rPr>
          <w:rFonts w:ascii="Times New Roman" w:hAnsi="Times New Roman" w:cs="Times New Roman"/>
          <w:sz w:val="24"/>
          <w:szCs w:val="24"/>
        </w:rPr>
        <w:t>или) ошибок в срок, не превышающий 5 рабочих дней с момента регистрации соответствующего заявления.</w:t>
      </w:r>
    </w:p>
    <w:p w:rsidR="00113253" w:rsidRPr="009D1666" w:rsidRDefault="00113253" w:rsidP="00113253">
      <w:pPr>
        <w:autoSpaceDE w:val="0"/>
        <w:autoSpaceDN w:val="0"/>
        <w:adjustRightInd w:val="0"/>
        <w:spacing w:before="240" w:after="0"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Заявление</w:t>
      </w:r>
      <w:r w:rsidRPr="009D1666">
        <w:rPr>
          <w:rFonts w:ascii="Times New Roman" w:hAnsi="Times New Roman"/>
          <w:sz w:val="24"/>
          <w:szCs w:val="24"/>
        </w:rPr>
        <w:t xml:space="preserve"> об исправлении ошибок и опечаток в документах, выданных</w:t>
      </w:r>
      <w:r w:rsidRPr="009D1666">
        <w:rPr>
          <w:rFonts w:ascii="Times New Roman" w:hAnsi="Times New Roman"/>
          <w:sz w:val="24"/>
          <w:szCs w:val="24"/>
        </w:rPr>
        <w:br/>
        <w:t>в результате предоставления муниципальной услуги</w:t>
      </w:r>
      <w:r w:rsidRPr="009D1666">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ЕГПУ, РПГУ </w:t>
      </w:r>
      <w:r w:rsidRPr="009D1666">
        <w:rPr>
          <w:rFonts w:ascii="Times New Roman" w:eastAsia="Calibri" w:hAnsi="Times New Roman"/>
          <w:sz w:val="24"/>
          <w:szCs w:val="24"/>
        </w:rPr>
        <w:t>(при наличии технической возможности)</w:t>
      </w:r>
      <w:r w:rsidRPr="009D1666">
        <w:rPr>
          <w:rFonts w:ascii="Times New Roman" w:eastAsiaTheme="minorHAnsi" w:hAnsi="Times New Roman"/>
          <w:sz w:val="24"/>
          <w:szCs w:val="24"/>
          <w:lang w:eastAsia="en-US"/>
        </w:rPr>
        <w:t>.</w:t>
      </w:r>
    </w:p>
    <w:p w:rsidR="00113253" w:rsidRPr="009D1666" w:rsidRDefault="00113253" w:rsidP="00113253">
      <w:pPr>
        <w:autoSpaceDE w:val="0"/>
        <w:autoSpaceDN w:val="0"/>
        <w:adjustRightInd w:val="0"/>
        <w:spacing w:before="280" w:after="0" w:line="240" w:lineRule="auto"/>
        <w:ind w:firstLine="851"/>
        <w:contextualSpacing/>
        <w:jc w:val="both"/>
        <w:rPr>
          <w:rFonts w:ascii="Times New Roman" w:eastAsiaTheme="minorHAnsi" w:hAnsi="Times New Roman"/>
          <w:sz w:val="24"/>
          <w:szCs w:val="24"/>
          <w:lang w:eastAsia="en-US"/>
        </w:rPr>
      </w:pPr>
      <w:proofErr w:type="gramStart"/>
      <w:r w:rsidRPr="009D1666">
        <w:rPr>
          <w:rFonts w:ascii="Times New Roman" w:eastAsiaTheme="minorHAnsi" w:hAnsi="Times New Roman"/>
          <w:sz w:val="24"/>
          <w:szCs w:val="24"/>
          <w:lang w:eastAsia="en-US"/>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roofErr w:type="gramEnd"/>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proofErr w:type="spellStart"/>
      <w:r w:rsidRPr="009D1666">
        <w:rPr>
          <w:rFonts w:ascii="Times New Roman" w:hAnsi="Times New Roman" w:cs="Times New Roman"/>
          <w:sz w:val="24"/>
          <w:szCs w:val="24"/>
        </w:rPr>
        <w:t>Результатомадминистративнойпроцедурыявляетсявыдача</w:t>
      </w:r>
      <w:proofErr w:type="spellEnd"/>
      <w:r w:rsidRPr="009D1666">
        <w:rPr>
          <w:rFonts w:ascii="Times New Roman" w:hAnsi="Times New Roman" w:cs="Times New Roman"/>
          <w:sz w:val="24"/>
          <w:szCs w:val="24"/>
        </w:rPr>
        <w:t xml:space="preserve"> (направление) заявителю исправленного взамен ранее выданного документа, </w:t>
      </w:r>
      <w:proofErr w:type="spellStart"/>
      <w:r w:rsidRPr="009D1666">
        <w:rPr>
          <w:rFonts w:ascii="Times New Roman" w:hAnsi="Times New Roman" w:cs="Times New Roman"/>
          <w:sz w:val="24"/>
          <w:szCs w:val="24"/>
        </w:rPr>
        <w:t>являющегосярезультатомпредоставлениямуниципальнойуслуги</w:t>
      </w:r>
      <w:proofErr w:type="gramStart"/>
      <w:r w:rsidRPr="009D1666">
        <w:rPr>
          <w:rFonts w:ascii="Times New Roman" w:hAnsi="Times New Roman" w:cs="Times New Roman"/>
          <w:sz w:val="24"/>
          <w:szCs w:val="24"/>
        </w:rPr>
        <w:t>,и</w:t>
      </w:r>
      <w:proofErr w:type="gramEnd"/>
      <w:r w:rsidRPr="009D1666">
        <w:rPr>
          <w:rFonts w:ascii="Times New Roman" w:hAnsi="Times New Roman" w:cs="Times New Roman"/>
          <w:sz w:val="24"/>
          <w:szCs w:val="24"/>
        </w:rPr>
        <w:t>ли</w:t>
      </w:r>
      <w:proofErr w:type="spellEnd"/>
      <w:r w:rsidRPr="009D1666">
        <w:rPr>
          <w:rFonts w:ascii="Times New Roman" w:hAnsi="Times New Roman" w:cs="Times New Roman"/>
          <w:sz w:val="24"/>
          <w:szCs w:val="24"/>
        </w:rPr>
        <w:t xml:space="preserve"> сообщение об отсутствии таких опечаток и (или) ошибок.</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hAnsi="Times New Roman"/>
          <w:sz w:val="24"/>
          <w:szCs w:val="24"/>
        </w:rPr>
      </w:pPr>
    </w:p>
    <w:p w:rsidR="00113253" w:rsidRPr="009D1666" w:rsidRDefault="00113253" w:rsidP="00113253">
      <w:pPr>
        <w:pStyle w:val="ConsPlusTitle"/>
        <w:ind w:firstLine="851"/>
        <w:contextualSpacing/>
        <w:jc w:val="center"/>
        <w:outlineLvl w:val="1"/>
        <w:rPr>
          <w:rFonts w:ascii="Times New Roman" w:hAnsi="Times New Roman" w:cs="Times New Roman"/>
          <w:sz w:val="24"/>
          <w:szCs w:val="24"/>
        </w:rPr>
      </w:pPr>
      <w:r w:rsidRPr="009D1666">
        <w:rPr>
          <w:rFonts w:ascii="Times New Roman" w:hAnsi="Times New Roman" w:cs="Times New Roman"/>
          <w:sz w:val="24"/>
          <w:szCs w:val="24"/>
        </w:rPr>
        <w:t xml:space="preserve">4. Формы </w:t>
      </w:r>
      <w:proofErr w:type="gramStart"/>
      <w:r w:rsidRPr="009D1666">
        <w:rPr>
          <w:rFonts w:ascii="Times New Roman" w:hAnsi="Times New Roman" w:cs="Times New Roman"/>
          <w:sz w:val="24"/>
          <w:szCs w:val="24"/>
        </w:rPr>
        <w:t>контроля за</w:t>
      </w:r>
      <w:proofErr w:type="gramEnd"/>
      <w:r w:rsidRPr="009D1666">
        <w:rPr>
          <w:rFonts w:ascii="Times New Roman" w:hAnsi="Times New Roman" w:cs="Times New Roman"/>
          <w:sz w:val="24"/>
          <w:szCs w:val="24"/>
        </w:rPr>
        <w:t xml:space="preserve"> предоставлением муниципальной услуги</w:t>
      </w:r>
    </w:p>
    <w:p w:rsidR="00113253" w:rsidRPr="009D1666" w:rsidRDefault="00113253" w:rsidP="00113253">
      <w:pPr>
        <w:pStyle w:val="ConsPlusTitle"/>
        <w:ind w:firstLine="851"/>
        <w:contextualSpacing/>
        <w:jc w:val="center"/>
        <w:outlineLvl w:val="1"/>
        <w:rPr>
          <w:rFonts w:ascii="Times New Roman" w:hAnsi="Times New Roman" w:cs="Times New Roman"/>
          <w:sz w:val="24"/>
          <w:szCs w:val="24"/>
        </w:rPr>
      </w:pP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4.1. Порядок осуществления текущего </w:t>
      </w:r>
      <w:proofErr w:type="gramStart"/>
      <w:r w:rsidRPr="009D1666">
        <w:rPr>
          <w:rFonts w:ascii="Times New Roman" w:hAnsi="Times New Roman" w:cs="Times New Roman"/>
          <w:sz w:val="24"/>
          <w:szCs w:val="24"/>
        </w:rPr>
        <w:t>контроля за</w:t>
      </w:r>
      <w:proofErr w:type="gramEnd"/>
      <w:r w:rsidRPr="009D1666">
        <w:rPr>
          <w:rFonts w:ascii="Times New Roman" w:hAnsi="Times New Roman" w:cs="Times New Roman"/>
          <w:sz w:val="24"/>
          <w:szCs w:val="24"/>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Текущий </w:t>
      </w:r>
      <w:proofErr w:type="gramStart"/>
      <w:r w:rsidRPr="009D1666">
        <w:rPr>
          <w:rFonts w:ascii="Times New Roman" w:hAnsi="Times New Roman" w:cs="Times New Roman"/>
          <w:sz w:val="24"/>
          <w:szCs w:val="24"/>
        </w:rPr>
        <w:t>контроль за</w:t>
      </w:r>
      <w:proofErr w:type="gramEnd"/>
      <w:r w:rsidRPr="009D1666">
        <w:rPr>
          <w:rFonts w:ascii="Times New Roman" w:hAnsi="Times New Roman" w:cs="Times New Roman"/>
          <w:sz w:val="24"/>
          <w:szCs w:val="24"/>
        </w:rPr>
        <w:t xml:space="preserve"> соблюдением и исполнением должностными лицами уполномоченного органа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D1666">
        <w:rPr>
          <w:rFonts w:ascii="Times New Roman" w:hAnsi="Times New Roman" w:cs="Times New Roman"/>
          <w:sz w:val="24"/>
          <w:szCs w:val="24"/>
        </w:rPr>
        <w:t>контроля за</w:t>
      </w:r>
      <w:proofErr w:type="gramEnd"/>
      <w:r w:rsidRPr="009D1666">
        <w:rPr>
          <w:rFonts w:ascii="Times New Roman" w:hAnsi="Times New Roman" w:cs="Times New Roman"/>
          <w:sz w:val="24"/>
          <w:szCs w:val="24"/>
        </w:rPr>
        <w:t xml:space="preserve"> полнотой и качеством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Контроль за</w:t>
      </w:r>
      <w:proofErr w:type="gramEnd"/>
      <w:r w:rsidRPr="009D1666">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w:t>
      </w:r>
      <w:r w:rsidRPr="009D1666">
        <w:rPr>
          <w:rFonts w:ascii="Times New Roman" w:hAnsi="Times New Roman" w:cs="Times New Roman"/>
          <w:sz w:val="24"/>
          <w:szCs w:val="24"/>
        </w:rPr>
        <w:lastRenderedPageBreak/>
        <w:t>проверки), или отдельные вопросы (тематические проверки).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обращению заявителя.</w:t>
      </w:r>
    </w:p>
    <w:p w:rsidR="00113253" w:rsidRPr="009D1666" w:rsidRDefault="00113253" w:rsidP="00113253">
      <w:pPr>
        <w:pStyle w:val="Style2"/>
        <w:widowControl/>
        <w:spacing w:line="240" w:lineRule="auto"/>
        <w:ind w:firstLine="851"/>
        <w:contextualSpacing/>
        <w:jc w:val="both"/>
      </w:pPr>
      <w:r w:rsidRPr="009D1666">
        <w:t>Периодичность осуществления плановых проверок – не реже одного раза в квартал.</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Персональная ответственность сотрудников и должностных лиц закрепляется в их должностных регламентах в соответствии с требованиями законодательства Российской Федерации.</w:t>
      </w:r>
    </w:p>
    <w:p w:rsidR="00113253" w:rsidRPr="009D1666" w:rsidRDefault="00113253" w:rsidP="00113253">
      <w:pPr>
        <w:widowControl w:val="0"/>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4.4. </w:t>
      </w:r>
      <w:r w:rsidRPr="009D1666">
        <w:rPr>
          <w:rFonts w:ascii="Times New Roman" w:eastAsia="Calibri" w:hAnsi="Times New Roman"/>
          <w:sz w:val="24"/>
          <w:szCs w:val="24"/>
        </w:rPr>
        <w:t xml:space="preserve">Положения, характеризующие требования к порядку и формам </w:t>
      </w:r>
      <w:proofErr w:type="gramStart"/>
      <w:r w:rsidRPr="009D1666">
        <w:rPr>
          <w:rFonts w:ascii="Times New Roman" w:eastAsia="Calibri" w:hAnsi="Times New Roman"/>
          <w:sz w:val="24"/>
          <w:szCs w:val="24"/>
        </w:rPr>
        <w:t>контроля за</w:t>
      </w:r>
      <w:proofErr w:type="gramEnd"/>
      <w:r w:rsidRPr="009D1666">
        <w:rPr>
          <w:rFonts w:ascii="Times New Roman" w:eastAsia="Calibri" w:hAnsi="Times New Roman"/>
          <w:sz w:val="24"/>
          <w:szCs w:val="24"/>
        </w:rPr>
        <w:t xml:space="preserve"> предоставлением муниципальной услуги, в том числе со стороны граждан, их объединений и организаций.</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Контроль за</w:t>
      </w:r>
      <w:proofErr w:type="gramEnd"/>
      <w:r w:rsidRPr="009D1666">
        <w:rPr>
          <w:rFonts w:ascii="Times New Roman" w:hAnsi="Times New Roman" w:cs="Times New Roman"/>
          <w:sz w:val="24"/>
          <w:szCs w:val="24"/>
        </w:rPr>
        <w:t xml:space="preserve">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p>
    <w:p w:rsidR="00113253" w:rsidRPr="009D1666" w:rsidRDefault="00113253" w:rsidP="00113253">
      <w:pPr>
        <w:pStyle w:val="ConsPlusTitle"/>
        <w:ind w:firstLine="851"/>
        <w:contextualSpacing/>
        <w:jc w:val="center"/>
        <w:outlineLvl w:val="1"/>
        <w:rPr>
          <w:rFonts w:ascii="Times New Roman" w:hAnsi="Times New Roman" w:cs="Times New Roman"/>
          <w:sz w:val="24"/>
          <w:szCs w:val="24"/>
        </w:rPr>
      </w:pPr>
      <w:r w:rsidRPr="009D1666">
        <w:rPr>
          <w:rFonts w:ascii="Times New Roman" w:hAnsi="Times New Roman" w:cs="Times New Roman"/>
          <w:sz w:val="24"/>
          <w:szCs w:val="24"/>
        </w:rPr>
        <w:t>5. Досудебный (внесудебный) порядок обжалования решений</w:t>
      </w:r>
    </w:p>
    <w:p w:rsidR="00113253" w:rsidRPr="009D1666" w:rsidRDefault="00113253" w:rsidP="00113253">
      <w:pPr>
        <w:pStyle w:val="ConsPlusTitle"/>
        <w:ind w:firstLine="851"/>
        <w:contextualSpacing/>
        <w:jc w:val="center"/>
        <w:rPr>
          <w:rFonts w:ascii="Times New Roman" w:hAnsi="Times New Roman" w:cs="Times New Roman"/>
          <w:sz w:val="24"/>
          <w:szCs w:val="24"/>
        </w:rPr>
      </w:pPr>
      <w:r w:rsidRPr="009D1666">
        <w:rPr>
          <w:rFonts w:ascii="Times New Roman" w:hAnsi="Times New Roman" w:cs="Times New Roman"/>
          <w:sz w:val="24"/>
          <w:szCs w:val="24"/>
        </w:rPr>
        <w:t>и действий (бездействия) органа, предоставляющего</w:t>
      </w:r>
    </w:p>
    <w:p w:rsidR="00113253" w:rsidRPr="009D1666" w:rsidRDefault="00113253" w:rsidP="00113253">
      <w:pPr>
        <w:pStyle w:val="ConsPlusTitle"/>
        <w:ind w:firstLine="851"/>
        <w:contextualSpacing/>
        <w:jc w:val="center"/>
        <w:rPr>
          <w:rFonts w:ascii="Times New Roman" w:hAnsi="Times New Roman" w:cs="Times New Roman"/>
          <w:sz w:val="24"/>
          <w:szCs w:val="24"/>
        </w:rPr>
      </w:pPr>
      <w:r w:rsidRPr="009D1666">
        <w:rPr>
          <w:rFonts w:ascii="Times New Roman" w:hAnsi="Times New Roman" w:cs="Times New Roman"/>
          <w:sz w:val="24"/>
          <w:szCs w:val="24"/>
        </w:rPr>
        <w:t>муниципальную услугу, МФЦ, организаций, а также</w:t>
      </w:r>
    </w:p>
    <w:p w:rsidR="00113253" w:rsidRPr="009D1666" w:rsidRDefault="00113253" w:rsidP="00113253">
      <w:pPr>
        <w:pStyle w:val="ConsPlusTitle"/>
        <w:ind w:firstLine="851"/>
        <w:contextualSpacing/>
        <w:jc w:val="center"/>
        <w:rPr>
          <w:rFonts w:ascii="Times New Roman" w:hAnsi="Times New Roman" w:cs="Times New Roman"/>
          <w:sz w:val="24"/>
          <w:szCs w:val="24"/>
        </w:rPr>
      </w:pPr>
      <w:r w:rsidRPr="009D1666">
        <w:rPr>
          <w:rFonts w:ascii="Times New Roman" w:hAnsi="Times New Roman" w:cs="Times New Roman"/>
          <w:sz w:val="24"/>
          <w:szCs w:val="24"/>
        </w:rPr>
        <w:t>их должностных лиц, муниципальных служащих, работников</w:t>
      </w:r>
    </w:p>
    <w:p w:rsidR="00113253" w:rsidRPr="009D1666" w:rsidRDefault="00113253" w:rsidP="00113253">
      <w:pPr>
        <w:pStyle w:val="ConsPlusNormal"/>
        <w:ind w:firstLine="851"/>
        <w:contextualSpacing/>
        <w:jc w:val="center"/>
        <w:rPr>
          <w:rFonts w:ascii="Times New Roman" w:hAnsi="Times New Roman" w:cs="Times New Roman"/>
          <w:sz w:val="24"/>
          <w:szCs w:val="24"/>
        </w:rPr>
      </w:pP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5.2. Предмет жалобы.</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Заявитель может обратиться с жалобой, в том числе в следующих случаях:</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нарушение срока регистрации запроса о предоставлении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 нарушение срока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lastRenderedPageBreak/>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6) 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roofErr w:type="gramEnd"/>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10" w:history="1">
        <w:r w:rsidRPr="009D1666">
          <w:rPr>
            <w:rStyle w:val="a6"/>
          </w:rPr>
          <w:t>пунктом 4 части 1 статьи 7</w:t>
        </w:r>
      </w:hyperlink>
      <w:r w:rsidRPr="009D166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9D1666">
        <w:rPr>
          <w:rFonts w:ascii="Times New Roman" w:hAnsi="Times New Roman" w:cs="Times New Roman"/>
          <w:sz w:val="24"/>
          <w:szCs w:val="24"/>
        </w:rPr>
        <w:t xml:space="preserve"> </w:t>
      </w:r>
      <w:proofErr w:type="gramStart"/>
      <w:r w:rsidRPr="009D1666">
        <w:rPr>
          <w:rFonts w:ascii="Times New Roman" w:hAnsi="Times New Roman" w:cs="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1" w:history="1">
        <w:r w:rsidRPr="009D1666">
          <w:rPr>
            <w:rStyle w:val="a6"/>
          </w:rPr>
          <w:t>частью 1.3 статьи 16</w:t>
        </w:r>
      </w:hyperlink>
      <w:r w:rsidRPr="009D1666">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должна содержать:</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lastRenderedPageBreak/>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решение, действия (бездействие) ответственного специалиста - муниципального служащего подается руководителю уполномоченного органа.</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решение, действия (бездействие) руководителя уполномоченного органа подается вышестоящему руководителю.</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на решение, действия (бездействие) заместителя главы муниципального образования подается Главе муниципального образования.</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5.4. Порядок подачи и рассмотрения жалобы.</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РПГУ, а также может быть принята при личном приеме заявителя.</w:t>
      </w:r>
      <w:proofErr w:type="gramEnd"/>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w:t>
      </w:r>
      <w:proofErr w:type="gramStart"/>
      <w:r w:rsidRPr="009D1666">
        <w:rPr>
          <w:rFonts w:ascii="Times New Roman" w:hAnsi="Times New Roman" w:cs="Times New Roman"/>
          <w:sz w:val="24"/>
          <w:szCs w:val="24"/>
        </w:rPr>
        <w:t>,</w:t>
      </w:r>
      <w:proofErr w:type="gramEnd"/>
      <w:r w:rsidRPr="009D1666">
        <w:rPr>
          <w:rFonts w:ascii="Times New Roman" w:hAnsi="Times New Roman" w:cs="Times New Roman"/>
          <w:sz w:val="24"/>
          <w:szCs w:val="24"/>
        </w:rPr>
        <w:t xml:space="preserve"> если жалоба подается </w:t>
      </w:r>
      <w:proofErr w:type="spellStart"/>
      <w:r w:rsidRPr="009D1666">
        <w:rPr>
          <w:rFonts w:ascii="Times New Roman" w:hAnsi="Times New Roman" w:cs="Times New Roman"/>
          <w:sz w:val="24"/>
          <w:szCs w:val="24"/>
        </w:rPr>
        <w:t>представителемгражданина</w:t>
      </w:r>
      <w:proofErr w:type="spellEnd"/>
      <w:r w:rsidRPr="009D1666">
        <w:rPr>
          <w:rFonts w:ascii="Times New Roman" w:hAnsi="Times New Roman" w:cs="Times New Roman"/>
          <w:sz w:val="24"/>
          <w:szCs w:val="24"/>
        </w:rPr>
        <w:t xml:space="preserve">, также представляется документ, подтверждающий полномочия на осуществление действий от имени гражданина. </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w:t>
      </w:r>
      <w:proofErr w:type="gramStart"/>
      <w:r w:rsidRPr="009D1666">
        <w:rPr>
          <w:rFonts w:ascii="Times New Roman" w:hAnsi="Times New Roman" w:cs="Times New Roman"/>
          <w:sz w:val="24"/>
          <w:szCs w:val="24"/>
        </w:rPr>
        <w:t>,</w:t>
      </w:r>
      <w:proofErr w:type="gramEnd"/>
      <w:r w:rsidRPr="009D1666">
        <w:rPr>
          <w:rFonts w:ascii="Times New Roman" w:hAnsi="Times New Roman" w:cs="Times New Roman"/>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5.5. Сроки рассмотрения жалобы.</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5.7. Результат рассмотрения жалобы.</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По результатам рассмотрения жалобы принимается одно из следующих решений:</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удовлетворить жалобу;</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отказать в удовлетворении жалобы.</w:t>
      </w:r>
    </w:p>
    <w:p w:rsidR="00113253" w:rsidRPr="009D1666" w:rsidRDefault="00113253" w:rsidP="00113253">
      <w:pPr>
        <w:pStyle w:val="ConsPlusNormal"/>
        <w:spacing w:before="220"/>
        <w:ind w:firstLine="851"/>
        <w:contextualSpacing/>
        <w:jc w:val="both"/>
        <w:rPr>
          <w:rFonts w:ascii="Times New Roman" w:hAnsi="Times New Roman"/>
          <w:sz w:val="24"/>
          <w:szCs w:val="24"/>
        </w:rPr>
      </w:pPr>
      <w:proofErr w:type="gramStart"/>
      <w:r w:rsidRPr="009D1666">
        <w:rPr>
          <w:rFonts w:ascii="Times New Roman" w:hAnsi="Times New Roman" w:cs="Times New Roman"/>
          <w:sz w:val="24"/>
          <w:szCs w:val="24"/>
        </w:rPr>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w:t>
      </w:r>
      <w:r w:rsidRPr="009D1666">
        <w:rPr>
          <w:rFonts w:ascii="Times New Roman" w:hAnsi="Times New Roman" w:cs="Times New Roman"/>
          <w:sz w:val="24"/>
          <w:szCs w:val="24"/>
        </w:rPr>
        <w:lastRenderedPageBreak/>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9D1666">
        <w:rPr>
          <w:rFonts w:ascii="Times New Roman" w:hAnsi="Times New Roman" w:cs="Times New Roman"/>
          <w:sz w:val="24"/>
          <w:szCs w:val="24"/>
        </w:rPr>
        <w:t>, а также в иных формах.</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9D1666">
        <w:rPr>
          <w:rFonts w:ascii="Times New Roman" w:hAnsi="Times New Roman"/>
          <w:sz w:val="24"/>
          <w:szCs w:val="24"/>
        </w:rPr>
        <w:t>органа</w:t>
      </w:r>
      <w:proofErr w:type="gramEnd"/>
      <w:r w:rsidRPr="009D1666">
        <w:rPr>
          <w:rFonts w:ascii="Times New Roman" w:hAnsi="Times New Roman"/>
          <w:sz w:val="24"/>
          <w:szCs w:val="24"/>
        </w:rPr>
        <w:t xml:space="preserve">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113253" w:rsidRPr="009D1666" w:rsidRDefault="00113253" w:rsidP="00113253">
      <w:pPr>
        <w:spacing w:line="240" w:lineRule="auto"/>
        <w:ind w:firstLine="851"/>
        <w:contextualSpacing/>
        <w:jc w:val="both"/>
        <w:rPr>
          <w:rFonts w:ascii="Times New Roman" w:hAnsi="Times New Roman"/>
          <w:sz w:val="24"/>
          <w:szCs w:val="24"/>
        </w:rPr>
      </w:pPr>
      <w:r w:rsidRPr="009D1666">
        <w:rPr>
          <w:rFonts w:ascii="Times New Roman" w:hAnsi="Times New Roman"/>
          <w:sz w:val="24"/>
          <w:szCs w:val="24"/>
        </w:rPr>
        <w:t>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13253" w:rsidRPr="009D1666" w:rsidRDefault="00113253" w:rsidP="00113253">
      <w:pPr>
        <w:spacing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В случае установления в ходе или по результатам </w:t>
      </w:r>
      <w:proofErr w:type="gramStart"/>
      <w:r w:rsidRPr="009D1666">
        <w:rPr>
          <w:rFonts w:ascii="Times New Roman" w:hAnsi="Times New Roman"/>
          <w:sz w:val="24"/>
          <w:szCs w:val="24"/>
        </w:rPr>
        <w:t>рассмотрения жалобы признаков состава административного правонарушения</w:t>
      </w:r>
      <w:proofErr w:type="gramEnd"/>
      <w:r w:rsidRPr="009D1666">
        <w:rPr>
          <w:rFonts w:ascii="Times New Roman" w:hAnsi="Times New Roman"/>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удовлетворении жалобы отказывается в следующих случаях:</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жалоба признана необоснованной;</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5.8. Порядок информирования заявителя о результатах рассмотрения жалобы.</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В ответе по результатам рассмотрения жалобы указываются:</w:t>
      </w:r>
    </w:p>
    <w:p w:rsidR="00113253" w:rsidRPr="009D1666" w:rsidRDefault="00113253" w:rsidP="00113253">
      <w:pPr>
        <w:pStyle w:val="ConsPlusNormal"/>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3) фамилия, имя, отчество (последнее - при наличии) или наименование заявителя;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4) основания для принятия решения по жалобе;</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 принятое по жалобе решение;</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7) сведения о порядке обжалования принятого по жалобе решения.</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5.9. Порядок обжалования решения по жалобе.</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r w:rsidRPr="009D1666">
        <w:rPr>
          <w:rFonts w:ascii="Times New Roman" w:hAnsi="Times New Roman" w:cs="Times New Roman"/>
          <w:sz w:val="24"/>
          <w:szCs w:val="24"/>
        </w:rPr>
        <w:t>5.11. Способы информирования заявителей о порядке подачи и рассмотрения жалобы.</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proofErr w:type="gramStart"/>
      <w:r w:rsidRPr="009D1666">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w:t>
      </w:r>
      <w:r w:rsidRPr="009D1666">
        <w:rPr>
          <w:rFonts w:ascii="Times New Roman" w:hAnsi="Times New Roman" w:cs="Times New Roman"/>
          <w:sz w:val="24"/>
          <w:szCs w:val="24"/>
        </w:rPr>
        <w:lastRenderedPageBreak/>
        <w:t>сети «Интернет» (при наличии),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w:t>
      </w:r>
      <w:proofErr w:type="gramEnd"/>
      <w:r w:rsidRPr="009D1666">
        <w:rPr>
          <w:rFonts w:ascii="Times New Roman" w:hAnsi="Times New Roman" w:cs="Times New Roman"/>
          <w:sz w:val="24"/>
          <w:szCs w:val="24"/>
        </w:rPr>
        <w:t xml:space="preserve"> сообщением по адресу, указанному заявителем.</w:t>
      </w:r>
    </w:p>
    <w:p w:rsidR="00113253" w:rsidRPr="009D1666" w:rsidRDefault="00113253" w:rsidP="00113253">
      <w:pPr>
        <w:pStyle w:val="ConsPlusNormal"/>
        <w:spacing w:before="220"/>
        <w:ind w:firstLine="851"/>
        <w:contextualSpacing/>
        <w:jc w:val="both"/>
        <w:rPr>
          <w:rFonts w:ascii="Times New Roman" w:hAnsi="Times New Roman"/>
          <w:sz w:val="24"/>
          <w:szCs w:val="24"/>
        </w:rPr>
      </w:pPr>
      <w:r w:rsidRPr="009D1666">
        <w:rPr>
          <w:rFonts w:ascii="Times New Roman" w:hAnsi="Times New Roman"/>
          <w:sz w:val="24"/>
          <w:szCs w:val="24"/>
        </w:rPr>
        <w:t xml:space="preserve">5.12. </w:t>
      </w:r>
      <w:proofErr w:type="gramStart"/>
      <w:r w:rsidRPr="009D1666">
        <w:rPr>
          <w:rFonts w:ascii="Times New Roman" w:hAnsi="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9D1666">
        <w:rPr>
          <w:rFonts w:ascii="Times New Roman" w:hAnsi="Times New Roman"/>
          <w:sz w:val="24"/>
          <w:szCs w:val="24"/>
        </w:rPr>
        <w:t xml:space="preserve">, </w:t>
      </w:r>
      <w:proofErr w:type="gramStart"/>
      <w:r w:rsidRPr="009D1666">
        <w:rPr>
          <w:rFonts w:ascii="Times New Roman" w:hAnsi="Times New Roman"/>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9D1666">
        <w:rPr>
          <w:rFonts w:ascii="Times New Roman" w:hAnsi="Times New Roman"/>
          <w:sz w:val="24"/>
          <w:szCs w:val="24"/>
        </w:rPr>
        <w:t xml:space="preserve">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113253" w:rsidRPr="009D1666" w:rsidRDefault="00113253" w:rsidP="00113253">
      <w:pPr>
        <w:pStyle w:val="ConsPlusNormal"/>
        <w:spacing w:before="220"/>
        <w:ind w:firstLine="851"/>
        <w:contextualSpacing/>
        <w:jc w:val="both"/>
        <w:rPr>
          <w:rFonts w:ascii="Times New Roman" w:hAnsi="Times New Roman" w:cs="Times New Roman"/>
          <w:sz w:val="24"/>
          <w:szCs w:val="24"/>
        </w:rPr>
      </w:pPr>
    </w:p>
    <w:p w:rsidR="00113253" w:rsidRPr="009D1666" w:rsidRDefault="00113253" w:rsidP="00113253">
      <w:pPr>
        <w:spacing w:line="240" w:lineRule="auto"/>
        <w:ind w:firstLine="851"/>
        <w:contextualSpacing/>
        <w:jc w:val="center"/>
        <w:rPr>
          <w:rFonts w:ascii="Times New Roman" w:hAnsi="Times New Roman"/>
          <w:b/>
          <w:sz w:val="24"/>
          <w:szCs w:val="24"/>
        </w:rPr>
      </w:pPr>
      <w:r w:rsidRPr="009D1666">
        <w:rPr>
          <w:rFonts w:ascii="Times New Roman" w:hAnsi="Times New Roman"/>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6.1. </w:t>
      </w:r>
      <w:r w:rsidRPr="009D1666">
        <w:rPr>
          <w:rFonts w:ascii="Times New Roman" w:eastAsia="Calibri" w:hAnsi="Times New Roman"/>
          <w:sz w:val="24"/>
          <w:szCs w:val="24"/>
        </w:rPr>
        <w:t xml:space="preserve">Предоставление муниципальной услуги в МФЦ осуществляется при наличии </w:t>
      </w:r>
      <w:r w:rsidRPr="009D1666">
        <w:rPr>
          <w:rFonts w:ascii="Times New Roman" w:hAnsi="Times New Roman"/>
          <w:sz w:val="24"/>
          <w:szCs w:val="24"/>
        </w:rPr>
        <w:t xml:space="preserve">заключенного соглашения о взаимодействии между уполномоченным органом и МФЦ. </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highlight w:val="yellow"/>
        </w:rPr>
      </w:pPr>
      <w:r w:rsidRPr="009D1666">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6.3. </w:t>
      </w:r>
      <w:proofErr w:type="gramStart"/>
      <w:r w:rsidRPr="009D1666">
        <w:rPr>
          <w:rFonts w:ascii="Times New Roman" w:eastAsia="Calibri" w:hAnsi="Times New Roman"/>
          <w:sz w:val="24"/>
          <w:szCs w:val="24"/>
        </w:rPr>
        <w:t xml:space="preserve">Информация по вопросам предоставления </w:t>
      </w:r>
      <w:r w:rsidRPr="009D1666">
        <w:rPr>
          <w:rFonts w:ascii="Times New Roman" w:hAnsi="Times New Roman"/>
          <w:sz w:val="24"/>
          <w:szCs w:val="24"/>
        </w:rPr>
        <w:t>муниципальной</w:t>
      </w:r>
      <w:r w:rsidRPr="009D1666">
        <w:rPr>
          <w:rFonts w:ascii="Times New Roman" w:eastAsia="Calibri" w:hAnsi="Times New Roman"/>
          <w:sz w:val="24"/>
          <w:szCs w:val="24"/>
        </w:rPr>
        <w:t xml:space="preserve"> услуги, </w:t>
      </w:r>
      <w:r w:rsidRPr="009D1666">
        <w:rPr>
          <w:rFonts w:ascii="Times New Roman" w:hAnsi="Times New Roman"/>
          <w:sz w:val="24"/>
          <w:szCs w:val="24"/>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Информирование о порядке предоставления муниципальной услуги </w:t>
      </w:r>
      <w:r w:rsidRPr="009D1666">
        <w:rPr>
          <w:rFonts w:ascii="Times New Roman" w:eastAsia="Calibri" w:hAnsi="Times New Roman"/>
          <w:sz w:val="24"/>
          <w:szCs w:val="24"/>
        </w:rPr>
        <w:t>осуществляется в соответствии с графиком работы МФЦ.</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6.4. При личном обращении заявителя в МФЦ сотрудник</w:t>
      </w:r>
      <w:r w:rsidRPr="009D1666">
        <w:rPr>
          <w:rFonts w:ascii="Times New Roman" w:hAnsi="Times New Roman"/>
          <w:sz w:val="24"/>
          <w:szCs w:val="24"/>
        </w:rPr>
        <w:t>, ответственный за прием документов:</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1) текст в заявлении поддается прочтению;</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proofErr w:type="gramStart"/>
      <w:r w:rsidRPr="009D1666">
        <w:rPr>
          <w:rFonts w:ascii="Times New Roman" w:hAnsi="Times New Roman"/>
          <w:sz w:val="24"/>
          <w:szCs w:val="24"/>
        </w:rPr>
        <w:t>2) в заявлении указаны фамилия, имя, отчество (последнее - при наличии) физического лица;</w:t>
      </w:r>
      <w:proofErr w:type="gramEnd"/>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3) заявление подписано уполномоченным лицом;</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4) приложены документы, необходимые для предоставления муниципальной услуги.</w:t>
      </w:r>
    </w:p>
    <w:p w:rsidR="00113253" w:rsidRPr="009D1666" w:rsidRDefault="00113253" w:rsidP="00113253">
      <w:pPr>
        <w:suppressAutoHyphen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5) соответствие данных документа, удостоверяющего личность, данным, указанным в заявлении и необходимых документах.</w:t>
      </w:r>
    </w:p>
    <w:p w:rsidR="00113253" w:rsidRPr="009D1666" w:rsidRDefault="00113253" w:rsidP="00113253">
      <w:pPr>
        <w:tabs>
          <w:tab w:val="left" w:pos="709"/>
        </w:tabs>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lastRenderedPageBreak/>
        <w:t xml:space="preserve">- делает копии подлинников представленных документов, в том числе по отдельным документам без взимания платы в соответствии с </w:t>
      </w:r>
      <w:r w:rsidRPr="009D1666">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roofErr w:type="gramStart"/>
      <w:r w:rsidRPr="009D1666">
        <w:rPr>
          <w:rFonts w:ascii="Times New Roman" w:eastAsia="Calibri" w:hAnsi="Times New Roman"/>
          <w:sz w:val="24"/>
          <w:szCs w:val="24"/>
        </w:rPr>
        <w:t>,з</w:t>
      </w:r>
      <w:proofErr w:type="gramEnd"/>
      <w:r w:rsidRPr="009D1666">
        <w:rPr>
          <w:rFonts w:ascii="Times New Roman" w:eastAsia="Calibri" w:hAnsi="Times New Roman"/>
          <w:sz w:val="24"/>
          <w:szCs w:val="24"/>
        </w:rPr>
        <w:t xml:space="preserve">аверяет их, возвращает заявителю подлинники документов. При </w:t>
      </w:r>
      <w:proofErr w:type="gramStart"/>
      <w:r w:rsidRPr="009D1666">
        <w:rPr>
          <w:rFonts w:ascii="Times New Roman" w:eastAsia="Calibri" w:hAnsi="Times New Roman"/>
          <w:sz w:val="24"/>
          <w:szCs w:val="24"/>
        </w:rPr>
        <w:t>заверении соответствия</w:t>
      </w:r>
      <w:proofErr w:type="gramEnd"/>
      <w:r w:rsidRPr="009D1666">
        <w:rPr>
          <w:rFonts w:ascii="Times New Roman" w:eastAsia="Calibri" w:hAnsi="Times New Roman"/>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113253" w:rsidRPr="009D1666" w:rsidRDefault="00113253" w:rsidP="00113253">
      <w:pPr>
        <w:tabs>
          <w:tab w:val="left" w:pos="709"/>
        </w:tabs>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113253" w:rsidRPr="009D1666" w:rsidRDefault="00113253" w:rsidP="00113253">
      <w:pPr>
        <w:tabs>
          <w:tab w:val="left" w:pos="709"/>
        </w:tabs>
        <w:autoSpaceDE w:val="0"/>
        <w:autoSpaceDN w:val="0"/>
        <w:adjustRightInd w:val="0"/>
        <w:spacing w:after="0" w:line="240" w:lineRule="auto"/>
        <w:ind w:firstLine="851"/>
        <w:contextualSpacing/>
        <w:jc w:val="both"/>
        <w:rPr>
          <w:rFonts w:ascii="Times New Roman" w:eastAsia="Calibri" w:hAnsi="Times New Roman"/>
          <w:bCs/>
          <w:sz w:val="24"/>
          <w:szCs w:val="24"/>
        </w:rPr>
      </w:pPr>
      <w:r w:rsidRPr="009D1666">
        <w:rPr>
          <w:rFonts w:ascii="Times New Roman" w:eastAsia="Calibri" w:hAnsi="Times New Roman"/>
          <w:sz w:val="24"/>
          <w:szCs w:val="24"/>
        </w:rPr>
        <w:t>- выдает расписку</w:t>
      </w:r>
      <w:r w:rsidRPr="009D1666">
        <w:rPr>
          <w:rStyle w:val="itemtext"/>
          <w:sz w:val="24"/>
          <w:szCs w:val="24"/>
        </w:rPr>
        <w:t xml:space="preserve"> в получении документов на предоставление услуги, сформированную в АИС МФЦ</w:t>
      </w:r>
      <w:r w:rsidRPr="009D1666">
        <w:rPr>
          <w:rFonts w:ascii="Times New Roman" w:eastAsia="Calibri" w:hAnsi="Times New Roman"/>
          <w:sz w:val="24"/>
          <w:szCs w:val="24"/>
        </w:rPr>
        <w:t>;</w:t>
      </w:r>
    </w:p>
    <w:p w:rsidR="00113253" w:rsidRPr="009D1666" w:rsidRDefault="00113253" w:rsidP="00113253">
      <w:pPr>
        <w:suppressAutoHyphen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информирует заявителя о сроке предоставления муниципальной услуги, способах получения информации о ходе исполнения муниципальной услуги;</w:t>
      </w:r>
    </w:p>
    <w:p w:rsidR="00113253" w:rsidRPr="009D1666" w:rsidRDefault="00113253" w:rsidP="00113253">
      <w:pPr>
        <w:suppressAutoHyphen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 уведомляет заявителя о том, что невостребованные документы хранятся в МФЦ в течение 30 дней, после чего передаются в уполномоченный орган.</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9D1666">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6.6. При обращении заявителя за предоставлением муниципальной услуги в МФЦ выдача результата предоставления муниципальной услуги осуществляется при личном обращении в МФЦ. </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 xml:space="preserve">6.6.1. Ответственность за выдачу </w:t>
      </w:r>
      <w:r w:rsidRPr="009D1666">
        <w:rPr>
          <w:rFonts w:ascii="Times New Roman" w:eastAsia="Calibri" w:hAnsi="Times New Roman"/>
          <w:sz w:val="24"/>
          <w:szCs w:val="24"/>
        </w:rPr>
        <w:t>результата предоставления муниципальной услуги несет сотрудник МФЦ, уполномоченный руководителем МФЦ.</w:t>
      </w:r>
    </w:p>
    <w:p w:rsidR="00113253" w:rsidRPr="009D1666" w:rsidRDefault="00113253" w:rsidP="00113253">
      <w:pPr>
        <w:pStyle w:val="ConsPlusNormal"/>
        <w:ind w:firstLine="851"/>
        <w:contextualSpacing/>
        <w:jc w:val="both"/>
        <w:rPr>
          <w:rFonts w:ascii="Times New Roman" w:hAnsi="Times New Roman" w:cs="Times New Roman"/>
          <w:sz w:val="24"/>
          <w:szCs w:val="24"/>
        </w:rPr>
      </w:pPr>
      <w:r w:rsidRPr="009D1666">
        <w:rPr>
          <w:rFonts w:ascii="Times New Roman" w:hAnsi="Times New Roman"/>
          <w:sz w:val="24"/>
          <w:szCs w:val="24"/>
        </w:rPr>
        <w:t xml:space="preserve">6.6.2. </w:t>
      </w:r>
      <w:r w:rsidRPr="009D1666">
        <w:rPr>
          <w:rFonts w:ascii="Times New Roman" w:hAnsi="Times New Roman" w:cs="Times New Roman"/>
          <w:sz w:val="24"/>
          <w:szCs w:val="24"/>
        </w:rPr>
        <w:t xml:space="preserve">Для получения </w:t>
      </w:r>
      <w:r w:rsidRPr="009D1666">
        <w:rPr>
          <w:rFonts w:ascii="Times New Roman" w:hAnsi="Times New Roman"/>
          <w:sz w:val="24"/>
          <w:szCs w:val="24"/>
        </w:rPr>
        <w:t xml:space="preserve">результата предоставления </w:t>
      </w:r>
      <w:proofErr w:type="gramStart"/>
      <w:r w:rsidRPr="009D1666">
        <w:rPr>
          <w:rFonts w:ascii="Times New Roman" w:hAnsi="Times New Roman"/>
          <w:sz w:val="24"/>
          <w:szCs w:val="24"/>
        </w:rPr>
        <w:t>муниципальной</w:t>
      </w:r>
      <w:proofErr w:type="gramEnd"/>
      <w:r w:rsidRPr="009D1666">
        <w:rPr>
          <w:rFonts w:ascii="Times New Roman" w:hAnsi="Times New Roman"/>
          <w:sz w:val="24"/>
          <w:szCs w:val="24"/>
        </w:rPr>
        <w:t xml:space="preserve"> </w:t>
      </w:r>
      <w:proofErr w:type="spellStart"/>
      <w:r w:rsidRPr="009D1666">
        <w:rPr>
          <w:rFonts w:ascii="Times New Roman" w:hAnsi="Times New Roman"/>
          <w:sz w:val="24"/>
          <w:szCs w:val="24"/>
        </w:rPr>
        <w:t>услуги</w:t>
      </w:r>
      <w:r w:rsidRPr="009D1666">
        <w:rPr>
          <w:rFonts w:ascii="Times New Roman" w:hAnsi="Times New Roman" w:cs="Times New Roman"/>
          <w:sz w:val="24"/>
          <w:szCs w:val="24"/>
        </w:rPr>
        <w:t>в</w:t>
      </w:r>
      <w:proofErr w:type="spellEnd"/>
      <w:r w:rsidRPr="009D1666">
        <w:rPr>
          <w:rFonts w:ascii="Times New Roman" w:hAnsi="Times New Roman" w:cs="Times New Roman"/>
          <w:sz w:val="24"/>
          <w:szCs w:val="24"/>
        </w:rPr>
        <w:t xml:space="preserve"> МФЦ заявитель предъявляет документ, удостоверяющий его личность и расписку. </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hAnsi="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9D1666">
        <w:rPr>
          <w:rFonts w:ascii="Times New Roman" w:eastAsia="Calibri" w:hAnsi="Times New Roman"/>
          <w:sz w:val="24"/>
          <w:szCs w:val="24"/>
        </w:rPr>
        <w:t>.</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r w:rsidRPr="009D1666">
        <w:rPr>
          <w:rFonts w:ascii="Times New Roman" w:eastAsia="Calibri" w:hAnsi="Times New Roman"/>
          <w:sz w:val="24"/>
          <w:szCs w:val="24"/>
        </w:rPr>
        <w:t>С</w:t>
      </w:r>
      <w:r w:rsidRPr="009D1666">
        <w:rPr>
          <w:rFonts w:ascii="Times New Roman" w:hAnsi="Times New Roman"/>
          <w:sz w:val="24"/>
          <w:szCs w:val="24"/>
        </w:rPr>
        <w:t>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113253" w:rsidRPr="009D1666" w:rsidRDefault="00113253" w:rsidP="00113253">
      <w:pPr>
        <w:autoSpaceDE w:val="0"/>
        <w:autoSpaceDN w:val="0"/>
        <w:adjustRightInd w:val="0"/>
        <w:spacing w:after="0" w:line="240" w:lineRule="auto"/>
        <w:ind w:firstLine="851"/>
        <w:contextualSpacing/>
        <w:jc w:val="both"/>
        <w:rPr>
          <w:rFonts w:ascii="Times New Roman" w:hAnsi="Times New Roman"/>
          <w:sz w:val="24"/>
          <w:szCs w:val="24"/>
        </w:rPr>
      </w:pPr>
      <w:proofErr w:type="gramStart"/>
      <w:r w:rsidRPr="009D1666">
        <w:rPr>
          <w:rFonts w:ascii="Times New Roman" w:hAnsi="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9D1666">
        <w:rPr>
          <w:rFonts w:ascii="Times New Roman" w:hAnsi="Times New Roman"/>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b/>
          <w:sz w:val="24"/>
          <w:szCs w:val="24"/>
        </w:rPr>
      </w:pPr>
      <w:r w:rsidRPr="009D1666">
        <w:rPr>
          <w:rFonts w:ascii="Times New Roman" w:hAnsi="Times New Roman"/>
          <w:sz w:val="24"/>
          <w:szCs w:val="24"/>
        </w:rPr>
        <w:t>Невостребованные документы хранятся в МФЦ в течение 30 дней, после чего передаются в уполномоченный орган.</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 xml:space="preserve">6.7. </w:t>
      </w:r>
      <w:proofErr w:type="gramStart"/>
      <w:r w:rsidRPr="009D1666">
        <w:rPr>
          <w:rFonts w:ascii="Times New Roman" w:eastAsia="Calibri" w:hAnsi="Times New Roman"/>
          <w:sz w:val="24"/>
          <w:szCs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9D1666">
        <w:rPr>
          <w:rFonts w:ascii="Times New Roman" w:eastAsia="Calibri" w:hAnsi="Times New Roman"/>
          <w:sz w:val="24"/>
          <w:szCs w:val="24"/>
        </w:rPr>
        <w:t xml:space="preserve"> безопасности информации в информационной системе, </w:t>
      </w:r>
      <w:r w:rsidRPr="009D1666">
        <w:rPr>
          <w:rFonts w:ascii="Times New Roman" w:eastAsia="Calibri" w:hAnsi="Times New Roman"/>
          <w:sz w:val="24"/>
          <w:szCs w:val="24"/>
        </w:rPr>
        <w:lastRenderedPageBreak/>
        <w:t>используемой в целях приема обращений за получением муниципальной услуги и (или) предоставления такой услуги, в МФЦ не предусмотрены.</w:t>
      </w:r>
    </w:p>
    <w:p w:rsidR="00113253" w:rsidRPr="009D1666" w:rsidRDefault="00113253" w:rsidP="00113253">
      <w:pPr>
        <w:autoSpaceDE w:val="0"/>
        <w:autoSpaceDN w:val="0"/>
        <w:adjustRightInd w:val="0"/>
        <w:spacing w:after="0" w:line="240" w:lineRule="auto"/>
        <w:ind w:firstLine="851"/>
        <w:contextualSpacing/>
        <w:jc w:val="both"/>
        <w:rPr>
          <w:rFonts w:ascii="Times New Roman" w:eastAsia="Calibri" w:hAnsi="Times New Roman"/>
          <w:sz w:val="24"/>
          <w:szCs w:val="24"/>
        </w:rPr>
      </w:pPr>
      <w:r w:rsidRPr="009D1666">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113253" w:rsidRPr="009D1666" w:rsidRDefault="00113253" w:rsidP="00113253">
      <w:pPr>
        <w:spacing w:line="240" w:lineRule="auto"/>
        <w:contextualSpacing/>
        <w:jc w:val="both"/>
        <w:rPr>
          <w:rFonts w:ascii="Times New Roman" w:hAnsi="Times New Roman"/>
          <w:sz w:val="24"/>
          <w:szCs w:val="24"/>
          <w:highlight w:val="yellow"/>
        </w:rPr>
      </w:pPr>
    </w:p>
    <w:p w:rsidR="00113253" w:rsidRPr="009D1666" w:rsidRDefault="00113253" w:rsidP="00113253">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113253" w:rsidRPr="009D1666" w:rsidRDefault="00113253" w:rsidP="00113253">
      <w:pPr>
        <w:pStyle w:val="21"/>
        <w:shd w:val="clear" w:color="auto" w:fill="auto"/>
        <w:spacing w:line="240" w:lineRule="auto"/>
        <w:jc w:val="left"/>
        <w:rPr>
          <w:sz w:val="24"/>
          <w:szCs w:val="24"/>
        </w:rPr>
      </w:pPr>
      <w:r w:rsidRPr="009D1666">
        <w:rPr>
          <w:sz w:val="24"/>
          <w:szCs w:val="24"/>
        </w:rPr>
        <w:t xml:space="preserve">Управляющий делами – </w:t>
      </w:r>
    </w:p>
    <w:p w:rsidR="00113253" w:rsidRPr="009D1666" w:rsidRDefault="00113253" w:rsidP="00113253">
      <w:pPr>
        <w:pStyle w:val="21"/>
        <w:shd w:val="clear" w:color="auto" w:fill="auto"/>
        <w:spacing w:line="240" w:lineRule="auto"/>
        <w:jc w:val="left"/>
        <w:rPr>
          <w:sz w:val="24"/>
          <w:szCs w:val="24"/>
        </w:rPr>
      </w:pPr>
      <w:r w:rsidRPr="009D1666">
        <w:rPr>
          <w:sz w:val="24"/>
          <w:szCs w:val="24"/>
        </w:rPr>
        <w:t>руководитель аппарата</w:t>
      </w:r>
      <w:r>
        <w:rPr>
          <w:sz w:val="24"/>
          <w:szCs w:val="24"/>
        </w:rPr>
        <w:t xml:space="preserve">                            </w:t>
      </w:r>
      <w:r w:rsidRPr="009D1666">
        <w:rPr>
          <w:sz w:val="24"/>
          <w:szCs w:val="24"/>
        </w:rPr>
        <w:t xml:space="preserve">                                        </w:t>
      </w:r>
      <w:r>
        <w:rPr>
          <w:sz w:val="24"/>
          <w:szCs w:val="24"/>
        </w:rPr>
        <w:t xml:space="preserve">                           </w:t>
      </w:r>
      <w:r w:rsidRPr="009D1666">
        <w:rPr>
          <w:sz w:val="24"/>
          <w:szCs w:val="24"/>
        </w:rPr>
        <w:t xml:space="preserve">          Л.А. Скрябина</w:t>
      </w:r>
    </w:p>
    <w:p w:rsidR="00113253" w:rsidRPr="009D1666" w:rsidRDefault="00113253" w:rsidP="00113253">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contextualSpacing/>
        <w:jc w:val="both"/>
        <w:rPr>
          <w:rFonts w:ascii="Times New Roman" w:hAnsi="Times New Roman"/>
          <w:sz w:val="24"/>
          <w:szCs w:val="24"/>
        </w:rPr>
      </w:pPr>
    </w:p>
    <w:p w:rsidR="00113253" w:rsidRPr="009D1666" w:rsidRDefault="00113253" w:rsidP="00113253">
      <w:pPr>
        <w:spacing w:after="160" w:line="240" w:lineRule="auto"/>
        <w:ind w:firstLine="851"/>
        <w:contextualSpacing/>
        <w:rPr>
          <w:rFonts w:ascii="Times New Roman" w:eastAsia="Calibri" w:hAnsi="Times New Roman"/>
          <w:sz w:val="24"/>
          <w:szCs w:val="24"/>
        </w:rPr>
      </w:pPr>
      <w:r w:rsidRPr="009D1666">
        <w:rPr>
          <w:rFonts w:ascii="Times New Roman" w:eastAsia="Calibri" w:hAnsi="Times New Roman"/>
          <w:sz w:val="24"/>
          <w:szCs w:val="24"/>
        </w:rPr>
        <w:br w:type="page"/>
      </w:r>
    </w:p>
    <w:p w:rsidR="00113253" w:rsidRPr="009D1666"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lastRenderedPageBreak/>
        <w:t>Приложение № 1</w:t>
      </w:r>
    </w:p>
    <w:p w:rsidR="00113253" w:rsidRPr="009D1666"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113253" w:rsidRPr="009D1666" w:rsidRDefault="00113253" w:rsidP="00113253">
      <w:pPr>
        <w:spacing w:after="0" w:line="240" w:lineRule="auto"/>
        <w:ind w:firstLine="851"/>
        <w:contextualSpacing/>
        <w:jc w:val="center"/>
        <w:rPr>
          <w:rFonts w:ascii="Times New Roman" w:hAnsi="Times New Roman"/>
          <w:sz w:val="24"/>
          <w:szCs w:val="24"/>
        </w:rPr>
      </w:pPr>
    </w:p>
    <w:p w:rsidR="00113253" w:rsidRPr="009D1666" w:rsidRDefault="00113253" w:rsidP="00113253">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 xml:space="preserve">      В (указывается уполномоченный орган)</w:t>
      </w:r>
    </w:p>
    <w:p w:rsidR="00113253" w:rsidRPr="009D1666" w:rsidRDefault="00113253" w:rsidP="00113253">
      <w:pPr>
        <w:spacing w:after="0" w:line="240" w:lineRule="auto"/>
        <w:ind w:firstLine="851"/>
        <w:contextualSpacing/>
        <w:jc w:val="right"/>
        <w:rPr>
          <w:rFonts w:ascii="Times New Roman" w:hAnsi="Times New Roman"/>
          <w:sz w:val="24"/>
          <w:szCs w:val="24"/>
        </w:rPr>
      </w:pPr>
    </w:p>
    <w:p w:rsidR="00113253" w:rsidRPr="009D1666" w:rsidRDefault="00113253" w:rsidP="00113253">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 xml:space="preserve">от гр.________________________________ </w:t>
      </w:r>
    </w:p>
    <w:p w:rsidR="00113253" w:rsidRPr="009D1666" w:rsidRDefault="00113253" w:rsidP="00113253">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 xml:space="preserve">                                                                                      </w:t>
      </w:r>
      <w:proofErr w:type="gramStart"/>
      <w:r w:rsidRPr="009D1666">
        <w:rPr>
          <w:rFonts w:ascii="Times New Roman" w:hAnsi="Times New Roman"/>
          <w:sz w:val="24"/>
          <w:szCs w:val="24"/>
        </w:rPr>
        <w:t>проживающего</w:t>
      </w:r>
      <w:proofErr w:type="gramEnd"/>
      <w:r w:rsidRPr="009D1666">
        <w:rPr>
          <w:rFonts w:ascii="Times New Roman" w:hAnsi="Times New Roman"/>
          <w:sz w:val="24"/>
          <w:szCs w:val="24"/>
        </w:rPr>
        <w:t xml:space="preserve"> по адресу:</w:t>
      </w:r>
    </w:p>
    <w:p w:rsidR="00113253" w:rsidRPr="009D1666" w:rsidRDefault="00113253" w:rsidP="00113253">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w:t>
      </w:r>
    </w:p>
    <w:p w:rsidR="00113253" w:rsidRPr="009D1666" w:rsidRDefault="00113253" w:rsidP="00113253">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w:t>
      </w:r>
    </w:p>
    <w:p w:rsidR="00113253" w:rsidRPr="009D1666" w:rsidRDefault="00113253" w:rsidP="00113253">
      <w:pPr>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(указать № контактного телефона)</w:t>
      </w:r>
    </w:p>
    <w:p w:rsidR="00113253" w:rsidRPr="009D1666" w:rsidRDefault="00113253" w:rsidP="00113253">
      <w:pPr>
        <w:spacing w:after="0" w:line="240" w:lineRule="auto"/>
        <w:ind w:right="5" w:firstLine="851"/>
        <w:contextualSpacing/>
        <w:jc w:val="center"/>
        <w:rPr>
          <w:rFonts w:ascii="Times New Roman" w:hAnsi="Times New Roman"/>
          <w:sz w:val="24"/>
          <w:szCs w:val="24"/>
        </w:rPr>
      </w:pPr>
    </w:p>
    <w:p w:rsidR="00113253" w:rsidRPr="009D1666" w:rsidRDefault="00113253" w:rsidP="00113253">
      <w:pPr>
        <w:spacing w:after="0" w:line="240" w:lineRule="auto"/>
        <w:ind w:right="5" w:firstLine="851"/>
        <w:contextualSpacing/>
        <w:jc w:val="center"/>
        <w:rPr>
          <w:rFonts w:ascii="Times New Roman" w:hAnsi="Times New Roman"/>
          <w:b/>
          <w:sz w:val="24"/>
          <w:szCs w:val="24"/>
        </w:rPr>
      </w:pPr>
      <w:r w:rsidRPr="009D1666">
        <w:rPr>
          <w:rFonts w:ascii="Times New Roman" w:hAnsi="Times New Roman"/>
          <w:b/>
          <w:sz w:val="24"/>
          <w:szCs w:val="24"/>
        </w:rPr>
        <w:t>ЗАЯВЛЕНИЕ</w:t>
      </w:r>
    </w:p>
    <w:p w:rsidR="00113253" w:rsidRPr="009D1666" w:rsidRDefault="00113253" w:rsidP="00113253">
      <w:pPr>
        <w:spacing w:before="120" w:after="120" w:line="240" w:lineRule="auto"/>
        <w:ind w:right="-111" w:firstLine="851"/>
        <w:contextualSpacing/>
        <w:jc w:val="both"/>
        <w:rPr>
          <w:rFonts w:ascii="Times New Roman" w:hAnsi="Times New Roman"/>
          <w:sz w:val="24"/>
          <w:szCs w:val="24"/>
        </w:rPr>
      </w:pPr>
      <w:r w:rsidRPr="009D1666">
        <w:rPr>
          <w:rFonts w:ascii="Times New Roman" w:hAnsi="Times New Roman"/>
          <w:sz w:val="24"/>
          <w:szCs w:val="24"/>
        </w:rPr>
        <w:t xml:space="preserve">Прошу передать в собственность занимаемое жилое помещение, расположенное по адресу: </w:t>
      </w:r>
    </w:p>
    <w:p w:rsidR="00113253" w:rsidRPr="009D1666" w:rsidRDefault="00113253" w:rsidP="00113253">
      <w:pPr>
        <w:spacing w:before="120" w:after="120" w:line="240" w:lineRule="auto"/>
        <w:ind w:right="-111" w:firstLine="851"/>
        <w:contextualSpacing/>
        <w:jc w:val="both"/>
        <w:rPr>
          <w:rFonts w:ascii="Times New Roman" w:hAnsi="Times New Roman"/>
          <w:sz w:val="24"/>
          <w:szCs w:val="24"/>
        </w:rPr>
      </w:pPr>
      <w:r w:rsidRPr="009D1666">
        <w:rPr>
          <w:rFonts w:ascii="Times New Roman" w:hAnsi="Times New Roman"/>
          <w:sz w:val="24"/>
          <w:szCs w:val="24"/>
        </w:rPr>
        <w:t>_______________________________________________________________________</w:t>
      </w:r>
    </w:p>
    <w:p w:rsidR="00113253" w:rsidRPr="009D1666" w:rsidRDefault="00113253" w:rsidP="00113253">
      <w:pPr>
        <w:spacing w:after="0" w:line="240" w:lineRule="auto"/>
        <w:ind w:right="5" w:firstLine="851"/>
        <w:contextualSpacing/>
        <w:jc w:val="both"/>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1701"/>
        <w:gridCol w:w="1134"/>
        <w:gridCol w:w="2268"/>
      </w:tblGrid>
      <w:tr w:rsidR="00113253" w:rsidRPr="009D1666" w:rsidTr="008F7EB0">
        <w:trPr>
          <w:cantSplit/>
        </w:trPr>
        <w:tc>
          <w:tcPr>
            <w:tcW w:w="4928" w:type="dxa"/>
            <w:vAlign w:val="center"/>
          </w:tcPr>
          <w:p w:rsidR="00113253" w:rsidRPr="009D1666" w:rsidRDefault="00113253" w:rsidP="008F7EB0">
            <w:pPr>
              <w:spacing w:after="0" w:line="240" w:lineRule="auto"/>
              <w:ind w:right="5" w:firstLine="851"/>
              <w:contextualSpacing/>
              <w:jc w:val="center"/>
              <w:rPr>
                <w:rFonts w:ascii="Times New Roman" w:hAnsi="Times New Roman"/>
                <w:sz w:val="24"/>
                <w:szCs w:val="24"/>
              </w:rPr>
            </w:pPr>
            <w:r w:rsidRPr="009D1666">
              <w:rPr>
                <w:rFonts w:ascii="Times New Roman" w:hAnsi="Times New Roman"/>
                <w:sz w:val="24"/>
                <w:szCs w:val="24"/>
              </w:rPr>
              <w:t>Ф.И.О. полностью</w:t>
            </w:r>
          </w:p>
        </w:tc>
        <w:tc>
          <w:tcPr>
            <w:tcW w:w="1701" w:type="dxa"/>
            <w:vAlign w:val="center"/>
          </w:tcPr>
          <w:p w:rsidR="00113253" w:rsidRPr="009D1666" w:rsidRDefault="00113253" w:rsidP="008F7EB0">
            <w:pPr>
              <w:spacing w:after="0" w:line="240" w:lineRule="auto"/>
              <w:ind w:right="-108"/>
              <w:contextualSpacing/>
              <w:jc w:val="center"/>
              <w:rPr>
                <w:rFonts w:ascii="Times New Roman" w:hAnsi="Times New Roman"/>
                <w:sz w:val="24"/>
                <w:szCs w:val="24"/>
              </w:rPr>
            </w:pPr>
            <w:r w:rsidRPr="009D1666">
              <w:rPr>
                <w:rFonts w:ascii="Times New Roman" w:hAnsi="Times New Roman"/>
                <w:sz w:val="24"/>
                <w:szCs w:val="24"/>
              </w:rPr>
              <w:t>Родственные* отношения</w:t>
            </w:r>
          </w:p>
        </w:tc>
        <w:tc>
          <w:tcPr>
            <w:tcW w:w="1134" w:type="dxa"/>
          </w:tcPr>
          <w:p w:rsidR="00113253" w:rsidRPr="009D1666" w:rsidRDefault="00113253" w:rsidP="008F7EB0">
            <w:pPr>
              <w:spacing w:after="0" w:line="240" w:lineRule="auto"/>
              <w:ind w:right="-108" w:firstLine="851"/>
              <w:contextualSpacing/>
              <w:jc w:val="center"/>
              <w:rPr>
                <w:rFonts w:ascii="Times New Roman" w:hAnsi="Times New Roman"/>
                <w:sz w:val="24"/>
                <w:szCs w:val="24"/>
              </w:rPr>
            </w:pPr>
          </w:p>
          <w:p w:rsidR="00113253" w:rsidRPr="009D1666" w:rsidRDefault="00113253" w:rsidP="008F7EB0">
            <w:pPr>
              <w:spacing w:after="0" w:line="240" w:lineRule="auto"/>
              <w:ind w:right="-108"/>
              <w:contextualSpacing/>
              <w:jc w:val="center"/>
              <w:rPr>
                <w:rFonts w:ascii="Times New Roman" w:hAnsi="Times New Roman"/>
                <w:sz w:val="24"/>
                <w:szCs w:val="24"/>
              </w:rPr>
            </w:pPr>
            <w:r w:rsidRPr="009D1666">
              <w:rPr>
                <w:rFonts w:ascii="Times New Roman" w:hAnsi="Times New Roman"/>
                <w:sz w:val="24"/>
                <w:szCs w:val="24"/>
              </w:rPr>
              <w:t>Размер долевого участия*</w:t>
            </w:r>
          </w:p>
        </w:tc>
        <w:tc>
          <w:tcPr>
            <w:tcW w:w="2268" w:type="dxa"/>
            <w:vAlign w:val="center"/>
          </w:tcPr>
          <w:p w:rsidR="00113253" w:rsidRPr="009D1666" w:rsidRDefault="00113253" w:rsidP="008F7EB0">
            <w:pPr>
              <w:spacing w:after="0" w:line="240" w:lineRule="auto"/>
              <w:ind w:right="-108" w:firstLine="34"/>
              <w:contextualSpacing/>
              <w:jc w:val="center"/>
              <w:rPr>
                <w:rFonts w:ascii="Times New Roman" w:hAnsi="Times New Roman"/>
                <w:sz w:val="24"/>
                <w:szCs w:val="24"/>
              </w:rPr>
            </w:pPr>
            <w:r w:rsidRPr="009D1666">
              <w:rPr>
                <w:rFonts w:ascii="Times New Roman" w:hAnsi="Times New Roman"/>
                <w:sz w:val="24"/>
                <w:szCs w:val="24"/>
              </w:rPr>
              <w:t>Подписи совершеннолетних членов семьи, подтверждающих согласие на приватизацию</w:t>
            </w:r>
          </w:p>
        </w:tc>
      </w:tr>
      <w:tr w:rsidR="00113253" w:rsidRPr="009D1666" w:rsidTr="008F7EB0">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3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r w:rsidR="00113253" w:rsidRPr="009D1666" w:rsidTr="008F7EB0">
        <w:trPr>
          <w:trHeight w:val="20"/>
        </w:trPr>
        <w:tc>
          <w:tcPr>
            <w:tcW w:w="4928"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701"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1134" w:type="dxa"/>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c>
          <w:tcPr>
            <w:tcW w:w="2268" w:type="dxa"/>
            <w:shd w:val="clear" w:color="auto" w:fill="auto"/>
          </w:tcPr>
          <w:p w:rsidR="00113253" w:rsidRPr="009D1666" w:rsidRDefault="00113253" w:rsidP="008F7EB0">
            <w:pPr>
              <w:spacing w:after="0" w:line="240" w:lineRule="auto"/>
              <w:ind w:right="5" w:firstLine="851"/>
              <w:contextualSpacing/>
              <w:jc w:val="both"/>
              <w:rPr>
                <w:rFonts w:ascii="Times New Roman" w:hAnsi="Times New Roman"/>
                <w:sz w:val="24"/>
                <w:szCs w:val="24"/>
              </w:rPr>
            </w:pPr>
          </w:p>
        </w:tc>
      </w:tr>
    </w:tbl>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*Заполняется по желанию заявителей</w:t>
      </w:r>
    </w:p>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 xml:space="preserve">*Заявители совместно вправе определить размер долевого участия каждого и указать это в заявлении. Если размер долевого участия в заявлении не указан, то жилое помещение передается в общую </w:t>
      </w:r>
      <w:proofErr w:type="spellStart"/>
      <w:r w:rsidRPr="009D1666">
        <w:rPr>
          <w:rFonts w:ascii="Times New Roman" w:hAnsi="Times New Roman"/>
          <w:sz w:val="24"/>
          <w:szCs w:val="24"/>
        </w:rPr>
        <w:t>равнодолевую</w:t>
      </w:r>
      <w:proofErr w:type="spellEnd"/>
      <w:r w:rsidRPr="009D1666">
        <w:rPr>
          <w:rFonts w:ascii="Times New Roman" w:hAnsi="Times New Roman"/>
          <w:sz w:val="24"/>
          <w:szCs w:val="24"/>
        </w:rPr>
        <w:t xml:space="preserve"> собственность заявителей</w:t>
      </w:r>
    </w:p>
    <w:p w:rsidR="00113253" w:rsidRPr="009D1666" w:rsidRDefault="00113253" w:rsidP="00113253">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Общая площадь квартиры ______________ кв.м.</w:t>
      </w:r>
    </w:p>
    <w:p w:rsidR="00113253" w:rsidRPr="009D1666" w:rsidRDefault="00113253" w:rsidP="00113253">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Жилая площадь _____________ кв.м.</w:t>
      </w:r>
    </w:p>
    <w:p w:rsidR="00113253" w:rsidRPr="009D1666" w:rsidRDefault="00113253" w:rsidP="00113253">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Число комнат ___________</w:t>
      </w:r>
    </w:p>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Вышеперечисленные  лица участия  в приватизации ранее не принимали.</w:t>
      </w:r>
    </w:p>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p>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1554"/>
        <w:gridCol w:w="3933"/>
      </w:tblGrid>
      <w:tr w:rsidR="00113253" w:rsidRPr="009D1666" w:rsidTr="008F7EB0">
        <w:tc>
          <w:tcPr>
            <w:tcW w:w="10137" w:type="dxa"/>
            <w:gridSpan w:val="3"/>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r w:rsidRPr="009D1666">
              <w:rPr>
                <w:rFonts w:ascii="Times New Roman" w:hAnsi="Times New Roman"/>
                <w:sz w:val="24"/>
                <w:szCs w:val="24"/>
              </w:rPr>
              <w:t xml:space="preserve">Лица, сохраняющие право пользования данным жилым помещением, но не участвующие в приватизации </w:t>
            </w: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r>
      <w:tr w:rsidR="00113253" w:rsidRPr="009D1666" w:rsidTr="008F7EB0">
        <w:tc>
          <w:tcPr>
            <w:tcW w:w="4786"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r w:rsidRPr="009D1666">
              <w:rPr>
                <w:rFonts w:ascii="Times New Roman" w:hAnsi="Times New Roman"/>
                <w:sz w:val="24"/>
                <w:szCs w:val="24"/>
              </w:rPr>
              <w:t>Ф.И.О полностью</w:t>
            </w: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1418"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p w:rsidR="00113253" w:rsidRPr="009D1666" w:rsidRDefault="00113253" w:rsidP="008F7EB0">
            <w:pPr>
              <w:suppressAutoHyphens/>
              <w:spacing w:after="0" w:line="240" w:lineRule="auto"/>
              <w:ind w:right="6"/>
              <w:contextualSpacing/>
              <w:jc w:val="center"/>
              <w:rPr>
                <w:rFonts w:ascii="Times New Roman" w:hAnsi="Times New Roman"/>
                <w:sz w:val="24"/>
                <w:szCs w:val="24"/>
              </w:rPr>
            </w:pPr>
            <w:r w:rsidRPr="009D1666">
              <w:rPr>
                <w:rFonts w:ascii="Times New Roman" w:hAnsi="Times New Roman"/>
                <w:sz w:val="24"/>
                <w:szCs w:val="24"/>
              </w:rPr>
              <w:t>Родственные отношения*</w:t>
            </w: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3933"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p w:rsidR="00113253" w:rsidRPr="009D1666" w:rsidRDefault="00113253" w:rsidP="008F7EB0">
            <w:pPr>
              <w:suppressAutoHyphens/>
              <w:spacing w:after="0" w:line="240" w:lineRule="auto"/>
              <w:ind w:right="6"/>
              <w:contextualSpacing/>
              <w:jc w:val="center"/>
              <w:rPr>
                <w:rFonts w:ascii="Times New Roman" w:hAnsi="Times New Roman"/>
                <w:sz w:val="24"/>
                <w:szCs w:val="24"/>
              </w:rPr>
            </w:pPr>
            <w:r w:rsidRPr="009D1666">
              <w:rPr>
                <w:rFonts w:ascii="Times New Roman" w:hAnsi="Times New Roman"/>
                <w:sz w:val="24"/>
                <w:szCs w:val="24"/>
              </w:rPr>
              <w:t>Примечание</w:t>
            </w:r>
          </w:p>
        </w:tc>
      </w:tr>
      <w:tr w:rsidR="00113253" w:rsidRPr="009D1666" w:rsidTr="008F7EB0">
        <w:tc>
          <w:tcPr>
            <w:tcW w:w="4786"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1418"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3933"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r>
      <w:tr w:rsidR="00113253" w:rsidRPr="009D1666" w:rsidTr="008F7EB0">
        <w:tc>
          <w:tcPr>
            <w:tcW w:w="4786"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1418"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3933"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r>
      <w:tr w:rsidR="00113253" w:rsidRPr="009D1666" w:rsidTr="008F7EB0">
        <w:tc>
          <w:tcPr>
            <w:tcW w:w="4786"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1418"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c>
          <w:tcPr>
            <w:tcW w:w="3933" w:type="dxa"/>
          </w:tcPr>
          <w:p w:rsidR="00113253" w:rsidRPr="009D1666" w:rsidRDefault="00113253" w:rsidP="008F7EB0">
            <w:pPr>
              <w:suppressAutoHyphens/>
              <w:spacing w:after="0" w:line="240" w:lineRule="auto"/>
              <w:ind w:right="6" w:firstLine="851"/>
              <w:contextualSpacing/>
              <w:jc w:val="center"/>
              <w:rPr>
                <w:rFonts w:ascii="Times New Roman" w:hAnsi="Times New Roman"/>
                <w:sz w:val="24"/>
                <w:szCs w:val="24"/>
              </w:rPr>
            </w:pPr>
          </w:p>
        </w:tc>
      </w:tr>
    </w:tbl>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p>
    <w:p w:rsidR="00113253" w:rsidRPr="009D1666" w:rsidRDefault="00113253" w:rsidP="00113253">
      <w:pPr>
        <w:suppressAutoHyphens/>
        <w:spacing w:after="0" w:line="240" w:lineRule="auto"/>
        <w:ind w:right="6" w:firstLine="851"/>
        <w:contextualSpacing/>
        <w:jc w:val="both"/>
        <w:rPr>
          <w:rFonts w:ascii="Times New Roman" w:hAnsi="Times New Roman"/>
          <w:sz w:val="24"/>
          <w:szCs w:val="24"/>
        </w:rPr>
      </w:pPr>
      <w:r w:rsidRPr="009D1666">
        <w:rPr>
          <w:rFonts w:ascii="Times New Roman" w:hAnsi="Times New Roman"/>
          <w:sz w:val="24"/>
          <w:szCs w:val="24"/>
        </w:rPr>
        <w:t>За указание неправильных сведений лица, подписавшие заявление, несут ответственность в соответствии с законодательством.</w:t>
      </w:r>
    </w:p>
    <w:p w:rsidR="00113253" w:rsidRPr="009D1666" w:rsidRDefault="00113253" w:rsidP="00113253">
      <w:pPr>
        <w:autoSpaceDE w:val="0"/>
        <w:autoSpaceDN w:val="0"/>
        <w:adjustRightInd w:val="0"/>
        <w:spacing w:line="240" w:lineRule="auto"/>
        <w:ind w:firstLine="851"/>
        <w:contextualSpacing/>
        <w:jc w:val="both"/>
        <w:rPr>
          <w:rFonts w:ascii="Times New Roman" w:hAnsi="Times New Roman"/>
          <w:color w:val="000000"/>
          <w:sz w:val="24"/>
          <w:szCs w:val="24"/>
        </w:rPr>
      </w:pPr>
      <w:r w:rsidRPr="009D1666">
        <w:rPr>
          <w:rFonts w:ascii="Times New Roman" w:hAnsi="Times New Roman"/>
          <w:color w:val="000000"/>
          <w:sz w:val="24"/>
          <w:szCs w:val="24"/>
        </w:rPr>
        <w:t>Я, _____________________________________________________________________________</w:t>
      </w:r>
    </w:p>
    <w:p w:rsidR="00113253" w:rsidRPr="009D1666" w:rsidRDefault="00113253" w:rsidP="00113253">
      <w:pPr>
        <w:shd w:val="clear" w:color="auto" w:fill="FFFFFF"/>
        <w:spacing w:line="240" w:lineRule="auto"/>
        <w:ind w:firstLine="851"/>
        <w:contextualSpacing/>
        <w:jc w:val="both"/>
        <w:rPr>
          <w:rFonts w:ascii="Times New Roman" w:hAnsi="Times New Roman"/>
          <w:color w:val="000000"/>
          <w:sz w:val="24"/>
          <w:szCs w:val="24"/>
        </w:rPr>
      </w:pPr>
      <w:r w:rsidRPr="009D1666">
        <w:rPr>
          <w:rFonts w:ascii="Times New Roman" w:hAnsi="Times New Roman"/>
          <w:sz w:val="24"/>
          <w:szCs w:val="24"/>
        </w:rPr>
        <w:t>даю (уполномоченный орган</w:t>
      </w:r>
      <w:proofErr w:type="gramStart"/>
      <w:r w:rsidRPr="009D1666">
        <w:rPr>
          <w:rFonts w:ascii="Times New Roman" w:hAnsi="Times New Roman"/>
          <w:sz w:val="24"/>
          <w:szCs w:val="24"/>
        </w:rPr>
        <w:t>)с</w:t>
      </w:r>
      <w:proofErr w:type="gramEnd"/>
      <w:r w:rsidRPr="009D1666">
        <w:rPr>
          <w:rFonts w:ascii="Times New Roman" w:hAnsi="Times New Roman"/>
          <w:sz w:val="24"/>
          <w:szCs w:val="24"/>
        </w:rPr>
        <w:t xml:space="preserve">вое согласие на обработку моих персональных данных, в том числе следующих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номер телефона Я даю согласие на использование персональных данных в целях предоставления муниципальной услуги по передаче жилых помещений в собственность граждан в порядке приватизации, </w:t>
      </w:r>
      <w:r w:rsidRPr="009D1666">
        <w:rPr>
          <w:rFonts w:ascii="Times New Roman" w:hAnsi="Times New Roman"/>
          <w:color w:val="000000"/>
          <w:sz w:val="24"/>
          <w:szCs w:val="24"/>
        </w:rPr>
        <w:t xml:space="preserve">а также на хранение данных о результатах предоставления муниципальной услуги, в том числе на электронных носителях. </w:t>
      </w:r>
      <w:proofErr w:type="gramStart"/>
      <w:r w:rsidRPr="009D1666">
        <w:rPr>
          <w:rFonts w:ascii="Times New Roman" w:hAnsi="Times New Roman"/>
          <w:color w:val="000000"/>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w:t>
      </w:r>
      <w:r w:rsidRPr="009D1666">
        <w:rPr>
          <w:rFonts w:ascii="Times New Roman" w:hAnsi="Times New Roman"/>
          <w:sz w:val="24"/>
          <w:szCs w:val="24"/>
        </w:rPr>
        <w:t>передачу (распространение, предоставление, доступ)</w:t>
      </w:r>
      <w:r w:rsidRPr="009D1666">
        <w:rPr>
          <w:rFonts w:ascii="Times New Roman" w:hAnsi="Times New Roman"/>
          <w:color w:val="000000"/>
          <w:sz w:val="24"/>
          <w:szCs w:val="24"/>
        </w:rPr>
        <w:t>,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r w:rsidRPr="009D1666">
        <w:rPr>
          <w:rFonts w:ascii="Times New Roman" w:hAnsi="Times New Roman"/>
          <w:color w:val="000000"/>
          <w:sz w:val="24"/>
          <w:szCs w:val="24"/>
        </w:rPr>
        <w:t xml:space="preserve"> Я проинформирован, что </w:t>
      </w:r>
      <w:r w:rsidRPr="009D1666">
        <w:rPr>
          <w:rFonts w:ascii="Times New Roman" w:hAnsi="Times New Roman"/>
          <w:bCs/>
          <w:color w:val="000000"/>
          <w:sz w:val="24"/>
          <w:szCs w:val="24"/>
        </w:rPr>
        <w:t>администрация города Кемерово</w:t>
      </w:r>
      <w:r w:rsidRPr="009D1666">
        <w:rPr>
          <w:rFonts w:ascii="Times New Roman" w:hAnsi="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до истечения сроков хранения информации, установленных в соответствии с законодательством Российской Федерации. Я подтверждаю, что, давая такое согласие, я действую по собственной воле и в своих интересах.</w:t>
      </w:r>
    </w:p>
    <w:p w:rsidR="00113253" w:rsidRPr="009D1666" w:rsidRDefault="00113253" w:rsidP="00113253">
      <w:pPr>
        <w:spacing w:after="0" w:line="240" w:lineRule="auto"/>
        <w:ind w:right="5" w:firstLine="851"/>
        <w:contextualSpacing/>
        <w:jc w:val="both"/>
        <w:rPr>
          <w:rFonts w:ascii="Times New Roman" w:hAnsi="Times New Roman"/>
          <w:sz w:val="24"/>
          <w:szCs w:val="24"/>
        </w:rPr>
      </w:pPr>
      <w:r w:rsidRPr="009D1666">
        <w:rPr>
          <w:rFonts w:ascii="Times New Roman" w:hAnsi="Times New Roman"/>
          <w:sz w:val="24"/>
          <w:szCs w:val="24"/>
        </w:rPr>
        <w:t>Подпись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3253" w:rsidRPr="009D1666" w:rsidRDefault="00113253" w:rsidP="00113253">
      <w:pPr>
        <w:spacing w:after="0" w:line="240" w:lineRule="auto"/>
        <w:ind w:right="5" w:firstLine="851"/>
        <w:contextualSpacing/>
        <w:jc w:val="both"/>
        <w:rPr>
          <w:rFonts w:ascii="Times New Roman" w:hAnsi="Times New Roman"/>
          <w:sz w:val="24"/>
          <w:szCs w:val="24"/>
        </w:rPr>
      </w:pPr>
    </w:p>
    <w:p w:rsidR="00113253" w:rsidRPr="009D1666" w:rsidRDefault="00113253" w:rsidP="00113253">
      <w:pPr>
        <w:spacing w:after="0" w:line="240" w:lineRule="auto"/>
        <w:ind w:right="3" w:firstLine="851"/>
        <w:contextualSpacing/>
        <w:jc w:val="both"/>
        <w:rPr>
          <w:rFonts w:ascii="Times New Roman" w:hAnsi="Times New Roman"/>
          <w:sz w:val="24"/>
          <w:szCs w:val="24"/>
        </w:rPr>
      </w:pPr>
      <w:r w:rsidRPr="009D1666">
        <w:rPr>
          <w:rFonts w:ascii="Times New Roman" w:hAnsi="Times New Roman"/>
          <w:sz w:val="24"/>
          <w:szCs w:val="24"/>
        </w:rPr>
        <w:t>Зарегистрировано за № ___________</w:t>
      </w:r>
    </w:p>
    <w:p w:rsidR="00113253" w:rsidRPr="009D1666" w:rsidRDefault="00113253" w:rsidP="00113253">
      <w:pPr>
        <w:spacing w:after="0" w:line="240" w:lineRule="auto"/>
        <w:ind w:right="3" w:firstLine="851"/>
        <w:contextualSpacing/>
        <w:jc w:val="both"/>
        <w:rPr>
          <w:rFonts w:ascii="Times New Roman" w:hAnsi="Times New Roman"/>
          <w:sz w:val="24"/>
          <w:szCs w:val="24"/>
        </w:rPr>
      </w:pPr>
      <w:r w:rsidRPr="009D1666">
        <w:rPr>
          <w:rFonts w:ascii="Times New Roman" w:hAnsi="Times New Roman"/>
          <w:sz w:val="24"/>
          <w:szCs w:val="24"/>
        </w:rPr>
        <w:t>Дата _____________________</w:t>
      </w:r>
    </w:p>
    <w:p w:rsidR="00113253" w:rsidRPr="009D1666" w:rsidRDefault="00113253" w:rsidP="00113253">
      <w:pPr>
        <w:spacing w:after="0" w:line="240" w:lineRule="auto"/>
        <w:ind w:right="3" w:firstLine="851"/>
        <w:contextualSpacing/>
        <w:jc w:val="both"/>
        <w:rPr>
          <w:rFonts w:ascii="Times New Roman" w:hAnsi="Times New Roman"/>
          <w:sz w:val="24"/>
          <w:szCs w:val="24"/>
        </w:rPr>
      </w:pPr>
    </w:p>
    <w:p w:rsidR="00113253" w:rsidRPr="009D1666" w:rsidRDefault="00113253" w:rsidP="00113253">
      <w:pPr>
        <w:spacing w:after="0" w:line="240" w:lineRule="auto"/>
        <w:ind w:right="5" w:firstLine="851"/>
        <w:contextualSpacing/>
        <w:rPr>
          <w:rFonts w:ascii="Times New Roman" w:hAnsi="Times New Roman"/>
          <w:sz w:val="24"/>
          <w:szCs w:val="24"/>
        </w:rPr>
      </w:pPr>
      <w:r w:rsidRPr="009D1666">
        <w:rPr>
          <w:rFonts w:ascii="Times New Roman" w:hAnsi="Times New Roman"/>
          <w:sz w:val="24"/>
          <w:szCs w:val="24"/>
        </w:rPr>
        <w:t xml:space="preserve">Подпись лица, принявшего документы _______________________________________________ </w:t>
      </w:r>
    </w:p>
    <w:p w:rsidR="00113253" w:rsidRPr="009D1666" w:rsidRDefault="00113253" w:rsidP="00113253">
      <w:pPr>
        <w:spacing w:after="160" w:line="240" w:lineRule="auto"/>
        <w:ind w:firstLine="851"/>
        <w:contextualSpacing/>
        <w:rPr>
          <w:rFonts w:ascii="Times New Roman" w:eastAsia="Calibri" w:hAnsi="Times New Roman"/>
          <w:sz w:val="24"/>
          <w:szCs w:val="24"/>
        </w:rPr>
      </w:pPr>
      <w:r w:rsidRPr="009D1666">
        <w:rPr>
          <w:rFonts w:ascii="Times New Roman" w:eastAsia="Calibri" w:hAnsi="Times New Roman"/>
          <w:sz w:val="24"/>
          <w:szCs w:val="24"/>
        </w:rPr>
        <w:br w:type="page"/>
      </w:r>
    </w:p>
    <w:p w:rsidR="00113253" w:rsidRPr="009D1666"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lastRenderedPageBreak/>
        <w:t>Приложение №2</w:t>
      </w:r>
    </w:p>
    <w:p w:rsidR="00113253" w:rsidRPr="009D1666"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113253" w:rsidRPr="009D1666" w:rsidRDefault="00113253" w:rsidP="00113253">
      <w:pPr>
        <w:spacing w:after="0" w:line="240" w:lineRule="auto"/>
        <w:ind w:firstLine="851"/>
        <w:contextualSpacing/>
        <w:jc w:val="center"/>
        <w:rPr>
          <w:rFonts w:ascii="Times New Roman" w:hAnsi="Times New Roman"/>
          <w:sz w:val="24"/>
          <w:szCs w:val="24"/>
        </w:rPr>
      </w:pPr>
    </w:p>
    <w:p w:rsidR="00113253" w:rsidRPr="009D1666" w:rsidRDefault="00113253" w:rsidP="00113253">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Наименование уполномоченного органа</w:t>
      </w:r>
    </w:p>
    <w:p w:rsidR="00113253" w:rsidRPr="009D1666" w:rsidRDefault="00113253" w:rsidP="00113253">
      <w:pPr>
        <w:spacing w:after="0" w:line="240" w:lineRule="auto"/>
        <w:ind w:firstLine="851"/>
        <w:contextualSpacing/>
        <w:jc w:val="center"/>
        <w:rPr>
          <w:rFonts w:ascii="Times New Roman" w:hAnsi="Times New Roman"/>
          <w:sz w:val="24"/>
          <w:szCs w:val="24"/>
        </w:rPr>
      </w:pPr>
    </w:p>
    <w:p w:rsidR="00113253" w:rsidRPr="009D1666" w:rsidRDefault="00113253" w:rsidP="00113253">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Расписка в получении документов</w:t>
      </w:r>
    </w:p>
    <w:p w:rsidR="00113253" w:rsidRPr="009D1666" w:rsidRDefault="00113253" w:rsidP="00113253">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Заявитель _____________________________________________________________________________________ </w:t>
      </w:r>
    </w:p>
    <w:p w:rsidR="00113253" w:rsidRPr="009D1666" w:rsidRDefault="00113253" w:rsidP="00113253">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Адрес: ______________________________________________________________________________ </w:t>
      </w:r>
    </w:p>
    <w:p w:rsidR="00113253" w:rsidRPr="009D1666" w:rsidRDefault="00113253" w:rsidP="00113253">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 xml:space="preserve">№ заявления _____________ от «_____» ________________ 20____ г. </w:t>
      </w:r>
    </w:p>
    <w:p w:rsidR="00113253" w:rsidRPr="009D1666" w:rsidRDefault="00113253" w:rsidP="00113253">
      <w:pPr>
        <w:spacing w:after="120" w:line="240" w:lineRule="auto"/>
        <w:ind w:firstLine="851"/>
        <w:contextualSpacing/>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5361"/>
        <w:gridCol w:w="1011"/>
        <w:gridCol w:w="1547"/>
        <w:gridCol w:w="1373"/>
      </w:tblGrid>
      <w:tr w:rsidR="00113253" w:rsidRPr="009D1666" w:rsidTr="008F7EB0">
        <w:trPr>
          <w:trHeight w:val="530"/>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 xml:space="preserve">№ </w:t>
            </w:r>
            <w:proofErr w:type="spellStart"/>
            <w:proofErr w:type="gramStart"/>
            <w:r w:rsidRPr="009D1666">
              <w:rPr>
                <w:rFonts w:ascii="Times New Roman" w:hAnsi="Times New Roman"/>
                <w:sz w:val="24"/>
                <w:szCs w:val="24"/>
              </w:rPr>
              <w:t>п</w:t>
            </w:r>
            <w:proofErr w:type="spellEnd"/>
            <w:proofErr w:type="gramEnd"/>
            <w:r w:rsidRPr="009D1666">
              <w:rPr>
                <w:rFonts w:ascii="Times New Roman" w:hAnsi="Times New Roman"/>
                <w:sz w:val="24"/>
                <w:szCs w:val="24"/>
              </w:rPr>
              <w:t>/</w:t>
            </w:r>
            <w:proofErr w:type="spellStart"/>
            <w:r w:rsidRPr="009D1666">
              <w:rPr>
                <w:rFonts w:ascii="Times New Roman" w:hAnsi="Times New Roman"/>
                <w:sz w:val="24"/>
                <w:szCs w:val="24"/>
              </w:rPr>
              <w:t>п</w:t>
            </w:r>
            <w:proofErr w:type="spellEnd"/>
          </w:p>
        </w:tc>
        <w:tc>
          <w:tcPr>
            <w:tcW w:w="5361"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Наименование документа</w:t>
            </w:r>
          </w:p>
        </w:tc>
        <w:tc>
          <w:tcPr>
            <w:tcW w:w="1011"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proofErr w:type="spellStart"/>
            <w:r w:rsidRPr="009D1666">
              <w:rPr>
                <w:rFonts w:ascii="Times New Roman" w:hAnsi="Times New Roman"/>
                <w:sz w:val="24"/>
                <w:szCs w:val="24"/>
              </w:rPr>
              <w:t>Ккол-во</w:t>
            </w:r>
            <w:proofErr w:type="spellEnd"/>
            <w:r w:rsidRPr="009D1666">
              <w:rPr>
                <w:rFonts w:ascii="Times New Roman" w:hAnsi="Times New Roman"/>
                <w:sz w:val="24"/>
                <w:szCs w:val="24"/>
              </w:rPr>
              <w:t xml:space="preserve"> листов</w:t>
            </w:r>
          </w:p>
        </w:tc>
        <w:tc>
          <w:tcPr>
            <w:tcW w:w="1547" w:type="dxa"/>
            <w:vAlign w:val="center"/>
          </w:tcPr>
          <w:p w:rsidR="00113253" w:rsidRPr="009D1666" w:rsidRDefault="00113253" w:rsidP="008F7EB0">
            <w:pPr>
              <w:spacing w:after="0" w:line="240" w:lineRule="auto"/>
              <w:ind w:firstLine="176"/>
              <w:contextualSpacing/>
              <w:jc w:val="center"/>
              <w:rPr>
                <w:rFonts w:ascii="Times New Roman" w:hAnsi="Times New Roman"/>
                <w:sz w:val="24"/>
                <w:szCs w:val="24"/>
              </w:rPr>
            </w:pPr>
            <w:r w:rsidRPr="009D1666">
              <w:rPr>
                <w:rFonts w:ascii="Times New Roman" w:hAnsi="Times New Roman"/>
                <w:sz w:val="24"/>
                <w:szCs w:val="24"/>
              </w:rPr>
              <w:t>Дата получения документов</w:t>
            </w:r>
          </w:p>
        </w:tc>
        <w:tc>
          <w:tcPr>
            <w:tcW w:w="1369" w:type="dxa"/>
            <w:vAlign w:val="center"/>
          </w:tcPr>
          <w:p w:rsidR="00113253" w:rsidRPr="009D1666" w:rsidRDefault="00113253" w:rsidP="008F7EB0">
            <w:pPr>
              <w:spacing w:after="0" w:line="240" w:lineRule="auto"/>
              <w:contextualSpacing/>
              <w:jc w:val="center"/>
              <w:rPr>
                <w:rFonts w:ascii="Times New Roman" w:hAnsi="Times New Roman"/>
                <w:sz w:val="24"/>
                <w:szCs w:val="24"/>
              </w:rPr>
            </w:pPr>
            <w:r w:rsidRPr="009D1666">
              <w:rPr>
                <w:rFonts w:ascii="Times New Roman" w:hAnsi="Times New Roman"/>
                <w:sz w:val="24"/>
                <w:szCs w:val="24"/>
              </w:rPr>
              <w:t>Роспись получателя</w:t>
            </w:r>
          </w:p>
        </w:tc>
      </w:tr>
      <w:tr w:rsidR="00113253" w:rsidRPr="009D1666" w:rsidTr="008F7EB0">
        <w:trPr>
          <w:trHeight w:val="404"/>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w:t>
            </w:r>
          </w:p>
        </w:tc>
        <w:tc>
          <w:tcPr>
            <w:tcW w:w="5361" w:type="dxa"/>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Заявление о приватизации</w:t>
            </w:r>
          </w:p>
          <w:p w:rsidR="00113253" w:rsidRPr="009D1666" w:rsidRDefault="00113253" w:rsidP="008F7EB0">
            <w:pPr>
              <w:spacing w:after="0" w:line="240" w:lineRule="auto"/>
              <w:ind w:firstLine="851"/>
              <w:contextualSpacing/>
              <w:rPr>
                <w:rFonts w:ascii="Times New Roman" w:hAnsi="Times New Roman"/>
                <w:sz w:val="24"/>
                <w:szCs w:val="24"/>
              </w:rPr>
            </w:pPr>
          </w:p>
        </w:tc>
        <w:tc>
          <w:tcPr>
            <w:tcW w:w="1011" w:type="dxa"/>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1619"/>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2.</w:t>
            </w:r>
          </w:p>
        </w:tc>
        <w:tc>
          <w:tcPr>
            <w:tcW w:w="5361" w:type="dxa"/>
            <w:vAlign w:val="center"/>
          </w:tcPr>
          <w:p w:rsidR="00113253" w:rsidRPr="009D1666" w:rsidRDefault="00113253" w:rsidP="008F7EB0">
            <w:pPr>
              <w:spacing w:after="0" w:line="240" w:lineRule="auto"/>
              <w:ind w:firstLine="851"/>
              <w:contextualSpacing/>
              <w:rPr>
                <w:rFonts w:ascii="Times New Roman" w:hAnsi="Times New Roman"/>
                <w:sz w:val="24"/>
                <w:szCs w:val="24"/>
              </w:rPr>
            </w:pPr>
            <w:proofErr w:type="gramStart"/>
            <w:r w:rsidRPr="009D1666">
              <w:rPr>
                <w:rFonts w:ascii="Times New Roman" w:hAnsi="Times New Roman"/>
                <w:sz w:val="24"/>
                <w:szCs w:val="24"/>
              </w:rPr>
              <w:t xml:space="preserve">Паспорт (свидетельство о рождении) </w:t>
            </w:r>
            <w:r w:rsidRPr="009D1666">
              <w:rPr>
                <w:rFonts w:ascii="Times New Roman" w:eastAsia="Calibri" w:hAnsi="Times New Roman"/>
                <w:sz w:val="24"/>
                <w:szCs w:val="24"/>
              </w:rPr>
              <w:t>гражданина (граждан) или документы, заменяющие паспорт гражданина: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в порядке, утверждаемом Правительством Российской Федерации (копия)</w:t>
            </w:r>
            <w:proofErr w:type="gramEnd"/>
          </w:p>
        </w:tc>
        <w:tc>
          <w:tcPr>
            <w:tcW w:w="1011" w:type="dxa"/>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3.</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Свидетельство о государственной регистрации актов гражданского состояния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4.</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Доверенность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5.</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Документ, подтверждающий право на пользование жилым помещением: ордер, договор социального найма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6.</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Нотариально удостоверенный отказ от участия в приватизации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7.</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Надлежаще заверенная копия решения суда с отметкой о вступлении в законную силу</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8.</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Решение, заключение, разрешение, распоряжение органа опеки и попечительства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9.</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Справка о составе семьи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4"/>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10.</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Архивная рукописная поквартирная карточка (2 копии, заверенные управляющей компанией по месту жительства)</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4"/>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11.</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Домовая книга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11.</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Справка о регистрации с прежнего места жительства (подлинник)</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12.</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Кадастровый паспорт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lastRenderedPageBreak/>
              <w:t>13.</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Технический паспорт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14.</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Справка о неучастии в приватизации (подлинник)</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15</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Выписка из Реестра муниципального имущества </w:t>
            </w:r>
            <w:proofErr w:type="gramStart"/>
            <w:r w:rsidRPr="009D1666">
              <w:rPr>
                <w:rFonts w:ascii="Times New Roman" w:hAnsi="Times New Roman"/>
                <w:sz w:val="24"/>
                <w:szCs w:val="24"/>
              </w:rPr>
              <w:t>г</w:t>
            </w:r>
            <w:proofErr w:type="gramEnd"/>
            <w:r w:rsidRPr="009D1666">
              <w:rPr>
                <w:rFonts w:ascii="Times New Roman" w:hAnsi="Times New Roman"/>
                <w:sz w:val="24"/>
                <w:szCs w:val="24"/>
              </w:rPr>
              <w:t>. Кемерово (подлинник и копия)</w:t>
            </w: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16</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r w:rsidR="00113253" w:rsidRPr="009D1666" w:rsidTr="008F7EB0">
        <w:trPr>
          <w:trHeight w:val="21"/>
        </w:trPr>
        <w:tc>
          <w:tcPr>
            <w:tcW w:w="540" w:type="dxa"/>
            <w:vAlign w:val="center"/>
          </w:tcPr>
          <w:p w:rsidR="00113253" w:rsidRPr="009D1666" w:rsidRDefault="00113253" w:rsidP="008F7EB0">
            <w:pP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17</w:t>
            </w:r>
          </w:p>
        </w:tc>
        <w:tc>
          <w:tcPr>
            <w:tcW w:w="5361" w:type="dxa"/>
            <w:shd w:val="clear" w:color="auto" w:fill="auto"/>
            <w:vAlign w:val="center"/>
          </w:tcPr>
          <w:p w:rsidR="00113253" w:rsidRPr="009D1666" w:rsidRDefault="00113253" w:rsidP="008F7EB0">
            <w:pPr>
              <w:spacing w:after="0" w:line="240" w:lineRule="auto"/>
              <w:ind w:firstLine="851"/>
              <w:contextualSpacing/>
              <w:rPr>
                <w:rFonts w:ascii="Times New Roman" w:hAnsi="Times New Roman"/>
                <w:sz w:val="24"/>
                <w:szCs w:val="24"/>
              </w:rPr>
            </w:pPr>
          </w:p>
        </w:tc>
        <w:tc>
          <w:tcPr>
            <w:tcW w:w="1011"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547"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c>
          <w:tcPr>
            <w:tcW w:w="1369" w:type="dxa"/>
            <w:shd w:val="clear" w:color="auto" w:fill="auto"/>
          </w:tcPr>
          <w:p w:rsidR="00113253" w:rsidRPr="009D1666" w:rsidRDefault="00113253" w:rsidP="008F7EB0">
            <w:pPr>
              <w:spacing w:after="0" w:line="240" w:lineRule="auto"/>
              <w:ind w:firstLine="851"/>
              <w:contextualSpacing/>
              <w:rPr>
                <w:rFonts w:ascii="Times New Roman" w:hAnsi="Times New Roman"/>
                <w:sz w:val="24"/>
                <w:szCs w:val="24"/>
              </w:rPr>
            </w:pPr>
          </w:p>
        </w:tc>
      </w:tr>
    </w:tbl>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Документы в кол-ве ______________ шт. на ____________ листах</w:t>
      </w:r>
    </w:p>
    <w:p w:rsidR="00113253" w:rsidRPr="009D1666" w:rsidRDefault="00113253" w:rsidP="00113253">
      <w:pPr>
        <w:spacing w:after="0" w:line="240" w:lineRule="auto"/>
        <w:ind w:firstLine="851"/>
        <w:contextualSpacing/>
        <w:rPr>
          <w:rFonts w:ascii="Times New Roman" w:hAnsi="Times New Roman"/>
          <w:sz w:val="24"/>
          <w:szCs w:val="24"/>
        </w:rPr>
      </w:pP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Принял (а) _________________________________________________     __________________________ </w:t>
      </w: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(Ф.И.О.)(подпись)</w:t>
      </w: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Дата выдачи документов «____» _______________ 201   г. </w:t>
      </w:r>
    </w:p>
    <w:p w:rsidR="00113253" w:rsidRPr="009D1666" w:rsidRDefault="00113253" w:rsidP="00113253">
      <w:pPr>
        <w:spacing w:after="0" w:line="240" w:lineRule="auto"/>
        <w:ind w:firstLine="851"/>
        <w:contextualSpacing/>
        <w:rPr>
          <w:rFonts w:ascii="Times New Roman" w:hAnsi="Times New Roman"/>
          <w:sz w:val="24"/>
          <w:szCs w:val="24"/>
        </w:rPr>
      </w:pP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Выдал (а) __________________________________________________     «_____»_____________202  г.</w:t>
      </w:r>
    </w:p>
    <w:p w:rsidR="00113253" w:rsidRPr="009D1666" w:rsidRDefault="00113253" w:rsidP="00113253">
      <w:pPr>
        <w:spacing w:after="0" w:line="240" w:lineRule="auto"/>
        <w:ind w:firstLine="851"/>
        <w:contextualSpacing/>
        <w:rPr>
          <w:rFonts w:ascii="Times New Roman" w:hAnsi="Times New Roman"/>
          <w:sz w:val="24"/>
          <w:szCs w:val="24"/>
        </w:rPr>
      </w:pP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Перечень документов, которые необходимо представить дополнительно:</w:t>
      </w:r>
    </w:p>
    <w:p w:rsidR="00113253" w:rsidRPr="009D1666" w:rsidRDefault="00113253" w:rsidP="00113253">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113253" w:rsidRPr="009D1666" w:rsidRDefault="00113253" w:rsidP="00113253">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113253" w:rsidRPr="009D1666" w:rsidRDefault="00113253" w:rsidP="00113253">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113253" w:rsidRPr="009D1666" w:rsidRDefault="00113253" w:rsidP="00113253">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113253" w:rsidRPr="009D1666" w:rsidRDefault="00113253" w:rsidP="00113253">
      <w:pPr>
        <w:numPr>
          <w:ilvl w:val="0"/>
          <w:numId w:val="5"/>
        </w:num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_____________________________________________________________________________________ </w:t>
      </w: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Указанные документы требуется представить в срок до «____» _______________202  г. </w:t>
      </w: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113253"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113253"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113253"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p>
    <w:p w:rsidR="00113253" w:rsidRPr="009D1666"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lastRenderedPageBreak/>
        <w:t>Приложение № 3</w:t>
      </w:r>
    </w:p>
    <w:p w:rsidR="00113253" w:rsidRPr="009D1666" w:rsidRDefault="00113253" w:rsidP="00113253">
      <w:pPr>
        <w:autoSpaceDE w:val="0"/>
        <w:autoSpaceDN w:val="0"/>
        <w:adjustRightInd w:val="0"/>
        <w:spacing w:after="0" w:line="240" w:lineRule="auto"/>
        <w:ind w:firstLine="851"/>
        <w:contextualSpacing/>
        <w:jc w:val="right"/>
        <w:outlineLvl w:val="1"/>
        <w:rPr>
          <w:rFonts w:ascii="Times New Roman" w:eastAsia="Calibri" w:hAnsi="Times New Roman"/>
          <w:sz w:val="24"/>
          <w:szCs w:val="24"/>
        </w:rPr>
      </w:pPr>
      <w:r w:rsidRPr="009D1666">
        <w:rPr>
          <w:rFonts w:ascii="Times New Roman" w:eastAsia="Calibri" w:hAnsi="Times New Roman"/>
          <w:sz w:val="24"/>
          <w:szCs w:val="24"/>
        </w:rPr>
        <w:t>к Административному регламенту</w:t>
      </w: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p>
    <w:p w:rsidR="00113253" w:rsidRPr="009D1666" w:rsidRDefault="00113253" w:rsidP="00113253">
      <w:pPr>
        <w:widowControl w:val="0"/>
        <w:tabs>
          <w:tab w:val="left" w:pos="5812"/>
        </w:tabs>
        <w:autoSpaceDE w:val="0"/>
        <w:autoSpaceDN w:val="0"/>
        <w:adjustRightInd w:val="0"/>
        <w:spacing w:after="0" w:line="240" w:lineRule="auto"/>
        <w:ind w:firstLine="851"/>
        <w:contextualSpacing/>
        <w:jc w:val="right"/>
        <w:rPr>
          <w:rFonts w:ascii="Times New Roman" w:hAnsi="Times New Roman"/>
          <w:sz w:val="24"/>
          <w:szCs w:val="24"/>
        </w:rPr>
      </w:pPr>
      <w:r w:rsidRPr="009D1666">
        <w:rPr>
          <w:rFonts w:ascii="Times New Roman" w:hAnsi="Times New Roman"/>
          <w:sz w:val="24"/>
          <w:szCs w:val="24"/>
        </w:rPr>
        <w:t>_____________________________________________________________________________</w:t>
      </w:r>
    </w:p>
    <w:p w:rsidR="00113253" w:rsidRPr="009D1666" w:rsidRDefault="00113253" w:rsidP="00113253">
      <w:pPr>
        <w:spacing w:after="0" w:line="240" w:lineRule="auto"/>
        <w:ind w:firstLine="851"/>
        <w:contextualSpacing/>
        <w:jc w:val="center"/>
        <w:rPr>
          <w:rFonts w:ascii="Times New Roman" w:hAnsi="Times New Roman"/>
          <w:sz w:val="24"/>
          <w:szCs w:val="24"/>
        </w:rPr>
      </w:pPr>
      <w:proofErr w:type="gramStart"/>
      <w:r w:rsidRPr="009D1666">
        <w:rPr>
          <w:rFonts w:ascii="Times New Roman" w:hAnsi="Times New Roman"/>
          <w:sz w:val="24"/>
          <w:szCs w:val="24"/>
        </w:rPr>
        <w:t>(полное наименование органа местного самоуправления, осуществляющего приватизацию</w:t>
      </w:r>
      <w:proofErr w:type="gramEnd"/>
    </w:p>
    <w:p w:rsidR="00113253" w:rsidRPr="009D1666" w:rsidRDefault="00113253" w:rsidP="00113253">
      <w:pPr>
        <w:spacing w:after="0" w:line="240" w:lineRule="auto"/>
        <w:ind w:firstLine="851"/>
        <w:contextualSpacing/>
        <w:jc w:val="center"/>
        <w:rPr>
          <w:rFonts w:ascii="Times New Roman" w:hAnsi="Times New Roman"/>
          <w:sz w:val="24"/>
          <w:szCs w:val="24"/>
        </w:rPr>
      </w:pPr>
    </w:p>
    <w:p w:rsidR="00113253" w:rsidRPr="009D1666" w:rsidRDefault="00113253" w:rsidP="00113253">
      <w:pPr>
        <w:autoSpaceDE w:val="0"/>
        <w:autoSpaceDN w:val="0"/>
        <w:adjustRightInd w:val="0"/>
        <w:spacing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от _______________________________________</w:t>
      </w:r>
    </w:p>
    <w:p w:rsidR="00113253" w:rsidRPr="009D1666" w:rsidRDefault="00113253" w:rsidP="00113253">
      <w:pPr>
        <w:autoSpaceDE w:val="0"/>
        <w:autoSpaceDN w:val="0"/>
        <w:adjustRightInd w:val="0"/>
        <w:spacing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113253" w:rsidRPr="009D1666" w:rsidRDefault="00113253" w:rsidP="00113253">
      <w:pPr>
        <w:autoSpaceDE w:val="0"/>
        <w:autoSpaceDN w:val="0"/>
        <w:adjustRightInd w:val="0"/>
        <w:spacing w:after="0" w:line="240" w:lineRule="auto"/>
        <w:ind w:left="2124" w:firstLine="851"/>
        <w:contextualSpacing/>
        <w:jc w:val="right"/>
        <w:rPr>
          <w:rFonts w:ascii="Times New Roman" w:hAnsi="Times New Roman"/>
          <w:sz w:val="24"/>
          <w:szCs w:val="24"/>
        </w:rPr>
      </w:pPr>
      <w:proofErr w:type="gramStart"/>
      <w:r w:rsidRPr="009D1666">
        <w:rPr>
          <w:rFonts w:ascii="Times New Roman" w:hAnsi="Times New Roman"/>
          <w:sz w:val="24"/>
          <w:szCs w:val="24"/>
        </w:rPr>
        <w:t>(Ф.И.О. (при наличии) гражданина полностью</w:t>
      </w:r>
      <w:proofErr w:type="gramEnd"/>
    </w:p>
    <w:p w:rsidR="00113253" w:rsidRPr="009D1666" w:rsidRDefault="00113253" w:rsidP="00113253">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113253" w:rsidRPr="009D1666" w:rsidRDefault="00113253" w:rsidP="00113253">
      <w:pPr>
        <w:autoSpaceDE w:val="0"/>
        <w:autoSpaceDN w:val="0"/>
        <w:adjustRightInd w:val="0"/>
        <w:spacing w:after="0" w:line="240" w:lineRule="auto"/>
        <w:ind w:left="2124" w:firstLine="851"/>
        <w:contextualSpacing/>
        <w:jc w:val="right"/>
        <w:rPr>
          <w:rFonts w:ascii="Times New Roman" w:hAnsi="Times New Roman"/>
          <w:sz w:val="24"/>
          <w:szCs w:val="24"/>
        </w:rPr>
      </w:pPr>
      <w:proofErr w:type="gramStart"/>
      <w:r w:rsidRPr="009D1666">
        <w:rPr>
          <w:rFonts w:ascii="Times New Roman" w:hAnsi="Times New Roman"/>
          <w:sz w:val="24"/>
          <w:szCs w:val="24"/>
        </w:rPr>
        <w:t>(адрес проживания гражданина</w:t>
      </w:r>
      <w:proofErr w:type="gramEnd"/>
    </w:p>
    <w:p w:rsidR="00113253" w:rsidRPr="009D1666" w:rsidRDefault="00113253" w:rsidP="00113253">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__________________________________________</w:t>
      </w:r>
    </w:p>
    <w:p w:rsidR="00113253" w:rsidRPr="009D1666" w:rsidRDefault="00113253" w:rsidP="00113253">
      <w:pPr>
        <w:autoSpaceDE w:val="0"/>
        <w:autoSpaceDN w:val="0"/>
        <w:adjustRightInd w:val="0"/>
        <w:spacing w:after="0" w:line="240" w:lineRule="auto"/>
        <w:ind w:left="2124" w:firstLine="851"/>
        <w:contextualSpacing/>
        <w:jc w:val="right"/>
        <w:rPr>
          <w:rFonts w:ascii="Times New Roman" w:hAnsi="Times New Roman"/>
          <w:sz w:val="24"/>
          <w:szCs w:val="24"/>
        </w:rPr>
      </w:pPr>
      <w:proofErr w:type="gramStart"/>
      <w:r w:rsidRPr="009D1666">
        <w:rPr>
          <w:rFonts w:ascii="Times New Roman" w:hAnsi="Times New Roman"/>
          <w:sz w:val="24"/>
          <w:szCs w:val="24"/>
        </w:rPr>
        <w:t>(контактный телефон, адрес электронной</w:t>
      </w:r>
      <w:proofErr w:type="gramEnd"/>
    </w:p>
    <w:p w:rsidR="00113253" w:rsidRPr="009D1666" w:rsidRDefault="00113253" w:rsidP="00113253">
      <w:pPr>
        <w:autoSpaceDE w:val="0"/>
        <w:autoSpaceDN w:val="0"/>
        <w:adjustRightInd w:val="0"/>
        <w:spacing w:after="0" w:line="240" w:lineRule="auto"/>
        <w:ind w:left="2124" w:firstLine="851"/>
        <w:contextualSpacing/>
        <w:jc w:val="right"/>
        <w:rPr>
          <w:rFonts w:ascii="Times New Roman" w:hAnsi="Times New Roman"/>
          <w:sz w:val="24"/>
          <w:szCs w:val="24"/>
        </w:rPr>
      </w:pPr>
      <w:r w:rsidRPr="009D1666">
        <w:rPr>
          <w:rFonts w:ascii="Times New Roman" w:hAnsi="Times New Roman"/>
          <w:sz w:val="24"/>
          <w:szCs w:val="24"/>
        </w:rPr>
        <w:t xml:space="preserve">                                          почты, почтовый адрес)</w:t>
      </w:r>
    </w:p>
    <w:p w:rsidR="00113253" w:rsidRPr="009D1666" w:rsidRDefault="00113253" w:rsidP="00113253">
      <w:pPr>
        <w:autoSpaceDE w:val="0"/>
        <w:autoSpaceDN w:val="0"/>
        <w:adjustRightInd w:val="0"/>
        <w:spacing w:line="240" w:lineRule="auto"/>
        <w:ind w:firstLine="851"/>
        <w:contextualSpacing/>
        <w:jc w:val="right"/>
        <w:rPr>
          <w:rFonts w:ascii="Times New Roman" w:hAnsi="Times New Roman"/>
          <w:sz w:val="24"/>
          <w:szCs w:val="24"/>
        </w:rPr>
      </w:pPr>
    </w:p>
    <w:p w:rsidR="00113253" w:rsidRPr="009D1666" w:rsidRDefault="00113253" w:rsidP="00113253">
      <w:pPr>
        <w:autoSpaceDE w:val="0"/>
        <w:autoSpaceDN w:val="0"/>
        <w:adjustRightInd w:val="0"/>
        <w:spacing w:line="240" w:lineRule="auto"/>
        <w:ind w:firstLine="851"/>
        <w:contextualSpacing/>
        <w:jc w:val="center"/>
        <w:rPr>
          <w:rFonts w:ascii="Times New Roman" w:hAnsi="Times New Roman"/>
          <w:sz w:val="24"/>
          <w:szCs w:val="24"/>
        </w:rPr>
      </w:pPr>
      <w:r w:rsidRPr="009D1666">
        <w:rPr>
          <w:rFonts w:ascii="Times New Roman" w:hAnsi="Times New Roman"/>
          <w:sz w:val="24"/>
          <w:szCs w:val="24"/>
        </w:rPr>
        <w:t>Заявление</w:t>
      </w:r>
    </w:p>
    <w:p w:rsidR="00113253" w:rsidRPr="009D1666" w:rsidRDefault="00113253" w:rsidP="00113253">
      <w:pPr>
        <w:spacing w:after="240" w:line="240" w:lineRule="auto"/>
        <w:ind w:firstLine="851"/>
        <w:contextualSpacing/>
        <w:jc w:val="center"/>
        <w:rPr>
          <w:rFonts w:ascii="Times New Roman" w:hAnsi="Times New Roman"/>
          <w:sz w:val="24"/>
          <w:szCs w:val="24"/>
        </w:rPr>
      </w:pPr>
      <w:r w:rsidRPr="009D1666">
        <w:rPr>
          <w:rFonts w:ascii="Times New Roman" w:hAnsi="Times New Roman"/>
          <w:sz w:val="24"/>
          <w:szCs w:val="24"/>
        </w:rPr>
        <w:t>об исправлении ошибок и опечаток в документах, выданных</w:t>
      </w:r>
      <w:r w:rsidRPr="009D1666">
        <w:rPr>
          <w:rFonts w:ascii="Times New Roman" w:hAnsi="Times New Roman"/>
          <w:sz w:val="24"/>
          <w:szCs w:val="24"/>
        </w:rPr>
        <w:br/>
        <w:t>в результате предоставления муниципальной услуги</w:t>
      </w: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Прошу исправить ошибку (опечатку) </w:t>
      </w:r>
      <w:proofErr w:type="gramStart"/>
      <w:r w:rsidRPr="009D1666">
        <w:rPr>
          <w:rFonts w:ascii="Times New Roman" w:hAnsi="Times New Roman"/>
          <w:sz w:val="24"/>
          <w:szCs w:val="24"/>
        </w:rPr>
        <w:t>в</w:t>
      </w:r>
      <w:proofErr w:type="gramEnd"/>
    </w:p>
    <w:p w:rsidR="00113253" w:rsidRPr="009D1666" w:rsidRDefault="00113253" w:rsidP="00113253">
      <w:pPr>
        <w:pBdr>
          <w:top w:val="single" w:sz="4" w:space="1" w:color="auto"/>
        </w:pBdr>
        <w:spacing w:after="0" w:line="240" w:lineRule="auto"/>
        <w:ind w:left="4201" w:firstLine="851"/>
        <w:contextualSpacing/>
        <w:jc w:val="center"/>
        <w:rPr>
          <w:rFonts w:ascii="Times New Roman" w:hAnsi="Times New Roman"/>
          <w:sz w:val="24"/>
          <w:szCs w:val="24"/>
        </w:rPr>
      </w:pPr>
      <w:r w:rsidRPr="009D1666">
        <w:rPr>
          <w:rFonts w:ascii="Times New Roman" w:hAnsi="Times New Roman"/>
          <w:sz w:val="24"/>
          <w:szCs w:val="24"/>
        </w:rPr>
        <w:t>(реквизиты документа, заявленного к исправлению)</w:t>
      </w: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ошибочно указанную информацию  </w:t>
      </w:r>
    </w:p>
    <w:p w:rsidR="00113253" w:rsidRPr="009D1666" w:rsidRDefault="00113253" w:rsidP="00113253">
      <w:pPr>
        <w:pBdr>
          <w:top w:val="single" w:sz="4" w:space="1" w:color="auto"/>
        </w:pBdr>
        <w:spacing w:after="0" w:line="240" w:lineRule="auto"/>
        <w:ind w:left="3737" w:firstLine="851"/>
        <w:contextualSpacing/>
        <w:rPr>
          <w:rFonts w:ascii="Times New Roman" w:hAnsi="Times New Roman"/>
          <w:sz w:val="24"/>
          <w:szCs w:val="24"/>
        </w:rPr>
      </w:pP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 xml:space="preserve">заменить </w:t>
      </w:r>
      <w:proofErr w:type="gramStart"/>
      <w:r w:rsidRPr="009D1666">
        <w:rPr>
          <w:rFonts w:ascii="Times New Roman" w:hAnsi="Times New Roman"/>
          <w:sz w:val="24"/>
          <w:szCs w:val="24"/>
        </w:rPr>
        <w:t>на</w:t>
      </w:r>
      <w:proofErr w:type="gramEnd"/>
    </w:p>
    <w:p w:rsidR="00113253" w:rsidRPr="009D1666" w:rsidRDefault="00113253" w:rsidP="00113253">
      <w:pPr>
        <w:pBdr>
          <w:top w:val="single" w:sz="4" w:space="1" w:color="auto"/>
        </w:pBdr>
        <w:spacing w:after="0" w:line="240" w:lineRule="auto"/>
        <w:ind w:left="1332" w:firstLine="851"/>
        <w:contextualSpacing/>
        <w:rPr>
          <w:rFonts w:ascii="Times New Roman" w:hAnsi="Times New Roman"/>
          <w:sz w:val="24"/>
          <w:szCs w:val="24"/>
        </w:rPr>
      </w:pPr>
    </w:p>
    <w:p w:rsidR="00113253" w:rsidRPr="009D1666" w:rsidRDefault="00113253" w:rsidP="00113253">
      <w:pPr>
        <w:spacing w:after="0" w:line="240" w:lineRule="auto"/>
        <w:ind w:firstLine="851"/>
        <w:contextualSpacing/>
        <w:rPr>
          <w:rFonts w:ascii="Times New Roman" w:hAnsi="Times New Roman"/>
          <w:sz w:val="24"/>
          <w:szCs w:val="24"/>
        </w:rPr>
      </w:pPr>
      <w:r w:rsidRPr="009D1666">
        <w:rPr>
          <w:rFonts w:ascii="Times New Roman" w:hAnsi="Times New Roman"/>
          <w:sz w:val="24"/>
          <w:szCs w:val="24"/>
        </w:rPr>
        <w:t>Основание для исправления ошибки (опечатки):</w:t>
      </w:r>
    </w:p>
    <w:p w:rsidR="00113253" w:rsidRPr="009D1666" w:rsidRDefault="00113253" w:rsidP="00113253">
      <w:pPr>
        <w:spacing w:after="0" w:line="240" w:lineRule="auto"/>
        <w:ind w:firstLine="851"/>
        <w:contextualSpacing/>
        <w:rPr>
          <w:rFonts w:ascii="Times New Roman" w:hAnsi="Times New Roman"/>
          <w:sz w:val="24"/>
          <w:szCs w:val="24"/>
        </w:rPr>
      </w:pPr>
    </w:p>
    <w:p w:rsidR="00113253" w:rsidRPr="009D1666" w:rsidRDefault="00113253" w:rsidP="00113253">
      <w:pPr>
        <w:pBdr>
          <w:top w:val="single" w:sz="4" w:space="1" w:color="auto"/>
        </w:pBdr>
        <w:spacing w:after="0" w:line="240" w:lineRule="auto"/>
        <w:ind w:firstLine="851"/>
        <w:contextualSpacing/>
        <w:jc w:val="center"/>
        <w:rPr>
          <w:rFonts w:ascii="Times New Roman" w:hAnsi="Times New Roman"/>
          <w:sz w:val="24"/>
          <w:szCs w:val="24"/>
        </w:rPr>
      </w:pPr>
      <w:r w:rsidRPr="009D1666">
        <w:rPr>
          <w:rFonts w:ascii="Times New Roman" w:hAnsi="Times New Roman"/>
          <w:sz w:val="24"/>
          <w:szCs w:val="24"/>
        </w:rPr>
        <w:t>(ссылка на документацию)</w:t>
      </w:r>
    </w:p>
    <w:p w:rsidR="00113253" w:rsidRPr="009D1666" w:rsidRDefault="00113253" w:rsidP="00113253">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p>
    <w:p w:rsidR="00113253" w:rsidRPr="009D1666" w:rsidRDefault="00113253" w:rsidP="00113253">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Способ   получения  результата  предоставления  государственной  услуги</w:t>
      </w:r>
    </w:p>
    <w:p w:rsidR="00113253" w:rsidRPr="009D1666" w:rsidRDefault="00113253" w:rsidP="00113253">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___________________________________________________________________________</w:t>
      </w:r>
    </w:p>
    <w:p w:rsidR="00113253" w:rsidRPr="009D1666" w:rsidRDefault="00113253" w:rsidP="00113253">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 xml:space="preserve"> (лично, почтой, электронной почтой)</w:t>
      </w:r>
    </w:p>
    <w:p w:rsidR="00113253" w:rsidRPr="009D1666" w:rsidRDefault="00113253" w:rsidP="00113253">
      <w:pPr>
        <w:autoSpaceDE w:val="0"/>
        <w:autoSpaceDN w:val="0"/>
        <w:adjustRightInd w:val="0"/>
        <w:spacing w:line="240" w:lineRule="auto"/>
        <w:ind w:firstLine="851"/>
        <w:contextualSpacing/>
        <w:jc w:val="both"/>
        <w:rPr>
          <w:rFonts w:ascii="Times New Roman" w:eastAsiaTheme="minorHAnsi" w:hAnsi="Times New Roman"/>
          <w:sz w:val="24"/>
          <w:szCs w:val="24"/>
          <w:lang w:eastAsia="en-US"/>
        </w:rPr>
      </w:pPr>
      <w:r w:rsidRPr="009D1666">
        <w:rPr>
          <w:rFonts w:ascii="Times New Roman" w:eastAsiaTheme="minorHAnsi" w:hAnsi="Times New Roman"/>
          <w:sz w:val="24"/>
          <w:szCs w:val="24"/>
          <w:lang w:eastAsia="en-US"/>
        </w:rPr>
        <w:t xml:space="preserve">Почтовый адрес: </w:t>
      </w:r>
    </w:p>
    <w:p w:rsidR="00113253" w:rsidRPr="009D1666" w:rsidRDefault="00113253" w:rsidP="00113253">
      <w:pPr>
        <w:pBdr>
          <w:top w:val="single" w:sz="4" w:space="1" w:color="auto"/>
        </w:pBdr>
        <w:spacing w:after="0" w:line="240" w:lineRule="auto"/>
        <w:ind w:firstLine="851"/>
        <w:contextualSpacing/>
        <w:jc w:val="center"/>
        <w:rPr>
          <w:rFonts w:ascii="Times New Roman" w:hAnsi="Times New Roman"/>
          <w:sz w:val="24"/>
          <w:szCs w:val="24"/>
        </w:rPr>
      </w:pPr>
    </w:p>
    <w:p w:rsidR="00113253" w:rsidRPr="009D1666" w:rsidRDefault="00113253" w:rsidP="00113253">
      <w:pPr>
        <w:spacing w:after="120" w:line="240" w:lineRule="auto"/>
        <w:ind w:firstLine="851"/>
        <w:contextualSpacing/>
        <w:rPr>
          <w:rFonts w:ascii="Times New Roman" w:hAnsi="Times New Roman"/>
          <w:sz w:val="24"/>
          <w:szCs w:val="24"/>
        </w:rPr>
      </w:pPr>
      <w:r w:rsidRPr="009D1666">
        <w:rPr>
          <w:rFonts w:ascii="Times New Roman" w:hAnsi="Times New Roman"/>
          <w:sz w:val="24"/>
          <w:szCs w:val="24"/>
        </w:rPr>
        <w:t>К заявлению прилагаются следующие документы по описи:</w:t>
      </w:r>
    </w:p>
    <w:p w:rsidR="00113253" w:rsidRPr="009D1666" w:rsidRDefault="00113253" w:rsidP="00113253">
      <w:pPr>
        <w:spacing w:line="240" w:lineRule="auto"/>
        <w:ind w:firstLine="851"/>
        <w:contextualSpacing/>
        <w:rPr>
          <w:rFonts w:ascii="Times New Roman" w:hAnsi="Times New Roman"/>
          <w:sz w:val="24"/>
          <w:szCs w:val="24"/>
        </w:rPr>
      </w:pPr>
      <w:r w:rsidRPr="009D1666">
        <w:rPr>
          <w:rFonts w:ascii="Times New Roman" w:hAnsi="Times New Roman"/>
          <w:sz w:val="24"/>
          <w:szCs w:val="24"/>
        </w:rPr>
        <w:t xml:space="preserve">1.  </w:t>
      </w:r>
    </w:p>
    <w:p w:rsidR="00113253" w:rsidRPr="009D1666" w:rsidRDefault="00113253" w:rsidP="00113253">
      <w:pPr>
        <w:spacing w:line="240" w:lineRule="auto"/>
        <w:ind w:firstLine="851"/>
        <w:contextualSpacing/>
        <w:rPr>
          <w:rFonts w:ascii="Times New Roman" w:hAnsi="Times New Roman"/>
          <w:sz w:val="24"/>
          <w:szCs w:val="24"/>
        </w:rPr>
      </w:pPr>
      <w:r w:rsidRPr="009D1666">
        <w:rPr>
          <w:rFonts w:ascii="Times New Roman" w:hAnsi="Times New Roman"/>
          <w:sz w:val="24"/>
          <w:szCs w:val="24"/>
        </w:rPr>
        <w:t xml:space="preserve">2.  </w:t>
      </w:r>
    </w:p>
    <w:p w:rsidR="00113253" w:rsidRPr="009D1666" w:rsidRDefault="00113253" w:rsidP="00113253">
      <w:pPr>
        <w:tabs>
          <w:tab w:val="center" w:pos="5160"/>
          <w:tab w:val="left" w:pos="7560"/>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Должность руководителя организации</w:t>
      </w:r>
      <w:r w:rsidRPr="009D1666">
        <w:rPr>
          <w:rFonts w:ascii="Times New Roman" w:hAnsi="Times New Roman"/>
          <w:sz w:val="24"/>
          <w:szCs w:val="24"/>
        </w:rPr>
        <w:tab/>
        <w:t xml:space="preserve"> ________ _____________________________</w:t>
      </w:r>
    </w:p>
    <w:p w:rsidR="00113253" w:rsidRPr="009D1666" w:rsidRDefault="00113253" w:rsidP="00113253">
      <w:pPr>
        <w:tabs>
          <w:tab w:val="center" w:pos="5160"/>
          <w:tab w:val="left" w:pos="7100"/>
        </w:tabs>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 xml:space="preserve"> (для юридического лица) (подпись) (расшифровка подписи)</w:t>
      </w:r>
    </w:p>
    <w:p w:rsidR="00113253" w:rsidRPr="009D1666" w:rsidRDefault="00113253" w:rsidP="00113253">
      <w:pPr>
        <w:tabs>
          <w:tab w:val="center" w:pos="5160"/>
          <w:tab w:val="left" w:pos="7100"/>
        </w:tabs>
        <w:spacing w:after="0" w:line="240" w:lineRule="auto"/>
        <w:ind w:firstLine="851"/>
        <w:contextualSpacing/>
        <w:jc w:val="both"/>
        <w:rPr>
          <w:rFonts w:ascii="Times New Roman" w:hAnsi="Times New Roman"/>
          <w:sz w:val="24"/>
          <w:szCs w:val="24"/>
        </w:rPr>
      </w:pPr>
    </w:p>
    <w:p w:rsidR="00113253" w:rsidRPr="009D1666" w:rsidRDefault="00113253" w:rsidP="00113253">
      <w:pPr>
        <w:tabs>
          <w:tab w:val="center" w:pos="5160"/>
          <w:tab w:val="left" w:pos="7100"/>
        </w:tabs>
        <w:spacing w:after="0" w:line="240" w:lineRule="auto"/>
        <w:ind w:firstLine="851"/>
        <w:contextualSpacing/>
        <w:jc w:val="both"/>
        <w:rPr>
          <w:rFonts w:ascii="Times New Roman" w:hAnsi="Times New Roman"/>
          <w:sz w:val="24"/>
          <w:szCs w:val="24"/>
        </w:rPr>
      </w:pPr>
    </w:p>
    <w:p w:rsidR="00113253" w:rsidRPr="009D1666" w:rsidRDefault="00113253" w:rsidP="00113253">
      <w:pPr>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Исполнитель:</w:t>
      </w:r>
    </w:p>
    <w:p w:rsidR="00113253" w:rsidRPr="009D1666" w:rsidRDefault="00113253" w:rsidP="00113253">
      <w:pPr>
        <w:spacing w:after="0" w:line="240" w:lineRule="auto"/>
        <w:ind w:firstLine="851"/>
        <w:contextualSpacing/>
        <w:jc w:val="both"/>
        <w:rPr>
          <w:rFonts w:ascii="Times New Roman" w:hAnsi="Times New Roman"/>
          <w:sz w:val="24"/>
          <w:szCs w:val="24"/>
        </w:rPr>
      </w:pPr>
      <w:r w:rsidRPr="009D1666">
        <w:rPr>
          <w:rFonts w:ascii="Times New Roman" w:hAnsi="Times New Roman"/>
          <w:sz w:val="24"/>
          <w:szCs w:val="24"/>
        </w:rPr>
        <w:t>Телефон:</w:t>
      </w:r>
    </w:p>
    <w:p w:rsidR="00113253" w:rsidRPr="00875847" w:rsidRDefault="00113253" w:rsidP="00875847">
      <w:pPr>
        <w:spacing w:line="240" w:lineRule="auto"/>
        <w:contextualSpacing/>
        <w:rPr>
          <w:rFonts w:ascii="Times New Roman" w:hAnsi="Times New Roman" w:cs="Times New Roman"/>
          <w:sz w:val="24"/>
          <w:szCs w:val="24"/>
        </w:rPr>
      </w:pPr>
    </w:p>
    <w:sectPr w:rsidR="00113253" w:rsidRPr="00875847" w:rsidSect="007F4551">
      <w:pgSz w:w="11906" w:h="16838"/>
      <w:pgMar w:top="1135" w:right="566" w:bottom="56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13299"/>
    <w:multiLevelType w:val="hybridMultilevel"/>
    <w:tmpl w:val="B478D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D4C84"/>
    <w:multiLevelType w:val="hybridMultilevel"/>
    <w:tmpl w:val="EED2AD3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7E014E"/>
    <w:multiLevelType w:val="hybridMultilevel"/>
    <w:tmpl w:val="9ECC9C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97020FB"/>
    <w:multiLevelType w:val="hybridMultilevel"/>
    <w:tmpl w:val="72D24F36"/>
    <w:lvl w:ilvl="0" w:tplc="54409E9C">
      <w:start w:val="9"/>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7FAB069A"/>
    <w:multiLevelType w:val="hybridMultilevel"/>
    <w:tmpl w:val="FED01BC4"/>
    <w:lvl w:ilvl="0" w:tplc="FFFFFFFF">
      <w:start w:val="1"/>
      <w:numFmt w:val="bullet"/>
      <w:lvlText w:val="-"/>
      <w:lvlJc w:val="left"/>
      <w:pPr>
        <w:tabs>
          <w:tab w:val="num" w:pos="900"/>
        </w:tabs>
        <w:ind w:left="90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7551"/>
    <w:rsid w:val="00036F02"/>
    <w:rsid w:val="00047357"/>
    <w:rsid w:val="00050AB2"/>
    <w:rsid w:val="0006152C"/>
    <w:rsid w:val="00084857"/>
    <w:rsid w:val="000E0D58"/>
    <w:rsid w:val="00113253"/>
    <w:rsid w:val="0011499F"/>
    <w:rsid w:val="001D039B"/>
    <w:rsid w:val="001F477D"/>
    <w:rsid w:val="00205429"/>
    <w:rsid w:val="00214BB4"/>
    <w:rsid w:val="00217A0C"/>
    <w:rsid w:val="00251DAE"/>
    <w:rsid w:val="00267945"/>
    <w:rsid w:val="0028320C"/>
    <w:rsid w:val="002A3935"/>
    <w:rsid w:val="00344CF1"/>
    <w:rsid w:val="003563C8"/>
    <w:rsid w:val="003B1C9D"/>
    <w:rsid w:val="003E4B03"/>
    <w:rsid w:val="00432636"/>
    <w:rsid w:val="00457551"/>
    <w:rsid w:val="00463D5B"/>
    <w:rsid w:val="00466B7E"/>
    <w:rsid w:val="00495CD9"/>
    <w:rsid w:val="005345B8"/>
    <w:rsid w:val="005462A7"/>
    <w:rsid w:val="00555878"/>
    <w:rsid w:val="005E495B"/>
    <w:rsid w:val="005F75A6"/>
    <w:rsid w:val="00641BD9"/>
    <w:rsid w:val="00677E0C"/>
    <w:rsid w:val="006A0DB5"/>
    <w:rsid w:val="007A08E1"/>
    <w:rsid w:val="007C04C4"/>
    <w:rsid w:val="007D7EC5"/>
    <w:rsid w:val="007F4551"/>
    <w:rsid w:val="00845041"/>
    <w:rsid w:val="0085411F"/>
    <w:rsid w:val="00854E5A"/>
    <w:rsid w:val="00863FC7"/>
    <w:rsid w:val="00875847"/>
    <w:rsid w:val="008839F7"/>
    <w:rsid w:val="008A7203"/>
    <w:rsid w:val="008C333D"/>
    <w:rsid w:val="008F1B49"/>
    <w:rsid w:val="00926445"/>
    <w:rsid w:val="009A46E0"/>
    <w:rsid w:val="009B263C"/>
    <w:rsid w:val="009C2786"/>
    <w:rsid w:val="009E19CA"/>
    <w:rsid w:val="009F45FB"/>
    <w:rsid w:val="00A16AD6"/>
    <w:rsid w:val="00A86A11"/>
    <w:rsid w:val="00AE16AC"/>
    <w:rsid w:val="00AF4BF2"/>
    <w:rsid w:val="00B76EF8"/>
    <w:rsid w:val="00BA7AD8"/>
    <w:rsid w:val="00BB21BD"/>
    <w:rsid w:val="00BB669A"/>
    <w:rsid w:val="00BE000F"/>
    <w:rsid w:val="00C23116"/>
    <w:rsid w:val="00C74B66"/>
    <w:rsid w:val="00C979BE"/>
    <w:rsid w:val="00CC7573"/>
    <w:rsid w:val="00CE4646"/>
    <w:rsid w:val="00D34C72"/>
    <w:rsid w:val="00D5061E"/>
    <w:rsid w:val="00D52EB2"/>
    <w:rsid w:val="00D604D3"/>
    <w:rsid w:val="00D62BA7"/>
    <w:rsid w:val="00D66813"/>
    <w:rsid w:val="00D92EB6"/>
    <w:rsid w:val="00D963F7"/>
    <w:rsid w:val="00DA2134"/>
    <w:rsid w:val="00DC7C95"/>
    <w:rsid w:val="00DD408F"/>
    <w:rsid w:val="00DF1E67"/>
    <w:rsid w:val="00E5483C"/>
    <w:rsid w:val="00E74044"/>
    <w:rsid w:val="00EA7754"/>
    <w:rsid w:val="00EE006A"/>
    <w:rsid w:val="00F06B2B"/>
    <w:rsid w:val="00F271BC"/>
    <w:rsid w:val="00F3250E"/>
    <w:rsid w:val="00F560D8"/>
    <w:rsid w:val="00F62FFD"/>
    <w:rsid w:val="00F72094"/>
    <w:rsid w:val="00F72AE7"/>
    <w:rsid w:val="00F75A32"/>
    <w:rsid w:val="00FC1B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E0"/>
  </w:style>
  <w:style w:type="paragraph" w:styleId="1">
    <w:name w:val="heading 1"/>
    <w:basedOn w:val="a"/>
    <w:next w:val="a"/>
    <w:link w:val="10"/>
    <w:qFormat/>
    <w:rsid w:val="00457551"/>
    <w:pPr>
      <w:keepNext/>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7551"/>
    <w:rPr>
      <w:rFonts w:ascii="Times New Roman" w:eastAsia="Times New Roman" w:hAnsi="Times New Roman" w:cs="Times New Roman"/>
      <w:b/>
      <w:bCs/>
      <w:sz w:val="24"/>
      <w:szCs w:val="24"/>
    </w:rPr>
  </w:style>
  <w:style w:type="paragraph" w:styleId="a3">
    <w:name w:val="Body Text"/>
    <w:basedOn w:val="a"/>
    <w:link w:val="a4"/>
    <w:rsid w:val="0045755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457551"/>
    <w:rPr>
      <w:rFonts w:ascii="Times New Roman" w:eastAsia="Times New Roman" w:hAnsi="Times New Roman" w:cs="Times New Roman"/>
      <w:sz w:val="24"/>
      <w:szCs w:val="24"/>
    </w:rPr>
  </w:style>
  <w:style w:type="character" w:customStyle="1" w:styleId="a5">
    <w:name w:val="Знак Знак"/>
    <w:locked/>
    <w:rsid w:val="00457551"/>
    <w:rPr>
      <w:sz w:val="24"/>
      <w:szCs w:val="24"/>
      <w:lang w:bidi="ar-SA"/>
    </w:rPr>
  </w:style>
  <w:style w:type="character" w:styleId="a6">
    <w:name w:val="Hyperlink"/>
    <w:uiPriority w:val="99"/>
    <w:unhideWhenUsed/>
    <w:rsid w:val="00457551"/>
    <w:rPr>
      <w:color w:val="0000FF"/>
      <w:u w:val="single"/>
    </w:rPr>
  </w:style>
  <w:style w:type="table" w:styleId="a7">
    <w:name w:val="Table Grid"/>
    <w:basedOn w:val="a1"/>
    <w:uiPriority w:val="59"/>
    <w:rsid w:val="00463D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1"/>
    <w:uiPriority w:val="99"/>
    <w:locked/>
    <w:rsid w:val="00F3250E"/>
    <w:rPr>
      <w:rFonts w:ascii="Times New Roman" w:hAnsi="Times New Roman" w:cs="Times New Roman"/>
      <w:sz w:val="28"/>
      <w:szCs w:val="28"/>
      <w:shd w:val="clear" w:color="auto" w:fill="FFFFFF"/>
    </w:rPr>
  </w:style>
  <w:style w:type="paragraph" w:customStyle="1" w:styleId="21">
    <w:name w:val="Основной текст (2)1"/>
    <w:basedOn w:val="a"/>
    <w:link w:val="2"/>
    <w:uiPriority w:val="99"/>
    <w:rsid w:val="00F3250E"/>
    <w:pPr>
      <w:widowControl w:val="0"/>
      <w:shd w:val="clear" w:color="auto" w:fill="FFFFFF"/>
      <w:spacing w:after="0" w:line="254" w:lineRule="exact"/>
      <w:jc w:val="center"/>
    </w:pPr>
    <w:rPr>
      <w:rFonts w:ascii="Times New Roman" w:hAnsi="Times New Roman" w:cs="Times New Roman"/>
      <w:sz w:val="28"/>
      <w:szCs w:val="28"/>
    </w:rPr>
  </w:style>
  <w:style w:type="paragraph" w:styleId="a8">
    <w:name w:val="Balloon Text"/>
    <w:basedOn w:val="a"/>
    <w:link w:val="a9"/>
    <w:uiPriority w:val="99"/>
    <w:semiHidden/>
    <w:unhideWhenUsed/>
    <w:rsid w:val="003563C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563C8"/>
    <w:rPr>
      <w:rFonts w:ascii="Tahoma" w:hAnsi="Tahoma" w:cs="Tahoma"/>
      <w:sz w:val="16"/>
      <w:szCs w:val="16"/>
    </w:rPr>
  </w:style>
  <w:style w:type="character" w:styleId="aa">
    <w:name w:val="Strong"/>
    <w:qFormat/>
    <w:rsid w:val="003B1C9D"/>
    <w:rPr>
      <w:b/>
      <w:bCs/>
    </w:rPr>
  </w:style>
  <w:style w:type="paragraph" w:customStyle="1" w:styleId="ConsPlusNonformat">
    <w:name w:val="ConsPlusNonformat"/>
    <w:rsid w:val="003B1C9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ing">
    <w:name w:val="Heading"/>
    <w:rsid w:val="003B1C9D"/>
    <w:pPr>
      <w:autoSpaceDE w:val="0"/>
      <w:autoSpaceDN w:val="0"/>
      <w:adjustRightInd w:val="0"/>
      <w:spacing w:after="0" w:line="240" w:lineRule="auto"/>
    </w:pPr>
    <w:rPr>
      <w:rFonts w:ascii="Arial" w:eastAsia="Times New Roman" w:hAnsi="Arial" w:cs="Arial"/>
      <w:b/>
      <w:bCs/>
    </w:rPr>
  </w:style>
  <w:style w:type="paragraph" w:styleId="ab">
    <w:name w:val="Plain Text"/>
    <w:basedOn w:val="a"/>
    <w:link w:val="ac"/>
    <w:rsid w:val="003B1C9D"/>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3B1C9D"/>
    <w:rPr>
      <w:rFonts w:ascii="Courier New" w:eastAsia="Times New Roman" w:hAnsi="Courier New" w:cs="Courier New"/>
      <w:sz w:val="20"/>
      <w:szCs w:val="20"/>
    </w:rPr>
  </w:style>
  <w:style w:type="paragraph" w:customStyle="1" w:styleId="ConsPlusCell">
    <w:name w:val="ConsPlusCell"/>
    <w:rsid w:val="003B1C9D"/>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link w:val="ConsPlusNormal0"/>
    <w:rsid w:val="003B1C9D"/>
    <w:pPr>
      <w:widowControl w:val="0"/>
      <w:suppressAutoHyphens/>
      <w:autoSpaceDE w:val="0"/>
      <w:spacing w:after="0" w:line="240" w:lineRule="auto"/>
    </w:pPr>
    <w:rPr>
      <w:rFonts w:ascii="Arial" w:eastAsia="Calibri" w:hAnsi="Arial" w:cs="Arial"/>
      <w:sz w:val="20"/>
      <w:szCs w:val="20"/>
      <w:lang w:eastAsia="ar-SA"/>
    </w:rPr>
  </w:style>
  <w:style w:type="paragraph" w:styleId="ad">
    <w:name w:val="List Paragraph"/>
    <w:basedOn w:val="a"/>
    <w:uiPriority w:val="34"/>
    <w:qFormat/>
    <w:rsid w:val="003B1C9D"/>
    <w:pPr>
      <w:spacing w:after="160" w:line="259" w:lineRule="auto"/>
      <w:ind w:left="720"/>
      <w:contextualSpacing/>
    </w:pPr>
    <w:rPr>
      <w:rFonts w:ascii="Calibri" w:eastAsia="Calibri" w:hAnsi="Calibri" w:cs="Times New Roman"/>
      <w:lang w:eastAsia="en-US"/>
    </w:rPr>
  </w:style>
  <w:style w:type="character" w:customStyle="1" w:styleId="ConsPlusNormal0">
    <w:name w:val="ConsPlusNormal Знак"/>
    <w:link w:val="ConsPlusNormal"/>
    <w:locked/>
    <w:rsid w:val="00113253"/>
    <w:rPr>
      <w:rFonts w:ascii="Arial" w:eastAsia="Calibri" w:hAnsi="Arial" w:cs="Arial"/>
      <w:sz w:val="20"/>
      <w:szCs w:val="20"/>
      <w:lang w:eastAsia="ar-SA"/>
    </w:rPr>
  </w:style>
  <w:style w:type="paragraph" w:customStyle="1" w:styleId="ConsPlusTitle">
    <w:name w:val="ConsPlusTitle"/>
    <w:rsid w:val="00113253"/>
    <w:pPr>
      <w:widowControl w:val="0"/>
      <w:autoSpaceDE w:val="0"/>
      <w:autoSpaceDN w:val="0"/>
      <w:spacing w:after="0" w:line="240" w:lineRule="auto"/>
    </w:pPr>
    <w:rPr>
      <w:rFonts w:ascii="Calibri" w:eastAsia="Times New Roman" w:hAnsi="Calibri" w:cs="Calibri"/>
      <w:b/>
      <w:szCs w:val="20"/>
    </w:rPr>
  </w:style>
  <w:style w:type="paragraph" w:customStyle="1" w:styleId="ConsPlusNormal1">
    <w:name w:val="ConsPlusNormal1"/>
    <w:uiPriority w:val="99"/>
    <w:rsid w:val="00113253"/>
    <w:pPr>
      <w:suppressAutoHyphens/>
      <w:spacing w:after="0" w:line="240" w:lineRule="auto"/>
    </w:pPr>
    <w:rPr>
      <w:rFonts w:ascii="Arial" w:eastAsia="Times New Roman" w:hAnsi="Arial" w:cs="Times New Roman"/>
      <w:sz w:val="24"/>
      <w:lang w:eastAsia="zh-CN"/>
    </w:rPr>
  </w:style>
  <w:style w:type="paragraph" w:customStyle="1" w:styleId="Style2">
    <w:name w:val="Style2"/>
    <w:basedOn w:val="a"/>
    <w:uiPriority w:val="99"/>
    <w:rsid w:val="00113253"/>
    <w:pPr>
      <w:widowControl w:val="0"/>
      <w:autoSpaceDE w:val="0"/>
      <w:autoSpaceDN w:val="0"/>
      <w:adjustRightInd w:val="0"/>
      <w:spacing w:after="0" w:line="300" w:lineRule="exact"/>
      <w:jc w:val="center"/>
    </w:pPr>
    <w:rPr>
      <w:rFonts w:ascii="Times New Roman" w:eastAsia="Times New Roman" w:hAnsi="Times New Roman" w:cs="Times New Roman"/>
      <w:sz w:val="24"/>
      <w:szCs w:val="24"/>
    </w:rPr>
  </w:style>
  <w:style w:type="character" w:customStyle="1" w:styleId="itemtext">
    <w:name w:val="itemtext"/>
    <w:basedOn w:val="a0"/>
    <w:rsid w:val="00113253"/>
  </w:style>
  <w:style w:type="character" w:customStyle="1" w:styleId="tw-cell-content">
    <w:name w:val="tw-cell-content"/>
    <w:basedOn w:val="a0"/>
    <w:rsid w:val="00113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16952">
      <w:bodyDiv w:val="1"/>
      <w:marLeft w:val="0"/>
      <w:marRight w:val="0"/>
      <w:marTop w:val="0"/>
      <w:marBottom w:val="0"/>
      <w:divBdr>
        <w:top w:val="none" w:sz="0" w:space="0" w:color="auto"/>
        <w:left w:val="none" w:sz="0" w:space="0" w:color="auto"/>
        <w:bottom w:val="none" w:sz="0" w:space="0" w:color="auto"/>
        <w:right w:val="none" w:sz="0" w:space="0" w:color="auto"/>
      </w:divBdr>
    </w:div>
    <w:div w:id="134101705">
      <w:bodyDiv w:val="1"/>
      <w:marLeft w:val="0"/>
      <w:marRight w:val="0"/>
      <w:marTop w:val="0"/>
      <w:marBottom w:val="0"/>
      <w:divBdr>
        <w:top w:val="none" w:sz="0" w:space="0" w:color="auto"/>
        <w:left w:val="none" w:sz="0" w:space="0" w:color="auto"/>
        <w:bottom w:val="none" w:sz="0" w:space="0" w:color="auto"/>
        <w:right w:val="none" w:sz="0" w:space="0" w:color="auto"/>
      </w:divBdr>
    </w:div>
    <w:div w:id="191772305">
      <w:bodyDiv w:val="1"/>
      <w:marLeft w:val="0"/>
      <w:marRight w:val="0"/>
      <w:marTop w:val="0"/>
      <w:marBottom w:val="0"/>
      <w:divBdr>
        <w:top w:val="none" w:sz="0" w:space="0" w:color="auto"/>
        <w:left w:val="none" w:sz="0" w:space="0" w:color="auto"/>
        <w:bottom w:val="none" w:sz="0" w:space="0" w:color="auto"/>
        <w:right w:val="none" w:sz="0" w:space="0" w:color="auto"/>
      </w:divBdr>
    </w:div>
    <w:div w:id="254362585">
      <w:bodyDiv w:val="1"/>
      <w:marLeft w:val="0"/>
      <w:marRight w:val="0"/>
      <w:marTop w:val="0"/>
      <w:marBottom w:val="0"/>
      <w:divBdr>
        <w:top w:val="none" w:sz="0" w:space="0" w:color="auto"/>
        <w:left w:val="none" w:sz="0" w:space="0" w:color="auto"/>
        <w:bottom w:val="none" w:sz="0" w:space="0" w:color="auto"/>
        <w:right w:val="none" w:sz="0" w:space="0" w:color="auto"/>
      </w:divBdr>
    </w:div>
    <w:div w:id="396510228">
      <w:bodyDiv w:val="1"/>
      <w:marLeft w:val="0"/>
      <w:marRight w:val="0"/>
      <w:marTop w:val="0"/>
      <w:marBottom w:val="0"/>
      <w:divBdr>
        <w:top w:val="none" w:sz="0" w:space="0" w:color="auto"/>
        <w:left w:val="none" w:sz="0" w:space="0" w:color="auto"/>
        <w:bottom w:val="none" w:sz="0" w:space="0" w:color="auto"/>
        <w:right w:val="none" w:sz="0" w:space="0" w:color="auto"/>
      </w:divBdr>
    </w:div>
    <w:div w:id="546918114">
      <w:bodyDiv w:val="1"/>
      <w:marLeft w:val="0"/>
      <w:marRight w:val="0"/>
      <w:marTop w:val="0"/>
      <w:marBottom w:val="0"/>
      <w:divBdr>
        <w:top w:val="none" w:sz="0" w:space="0" w:color="auto"/>
        <w:left w:val="none" w:sz="0" w:space="0" w:color="auto"/>
        <w:bottom w:val="none" w:sz="0" w:space="0" w:color="auto"/>
        <w:right w:val="none" w:sz="0" w:space="0" w:color="auto"/>
      </w:divBdr>
    </w:div>
    <w:div w:id="728383184">
      <w:bodyDiv w:val="1"/>
      <w:marLeft w:val="0"/>
      <w:marRight w:val="0"/>
      <w:marTop w:val="0"/>
      <w:marBottom w:val="0"/>
      <w:divBdr>
        <w:top w:val="none" w:sz="0" w:space="0" w:color="auto"/>
        <w:left w:val="none" w:sz="0" w:space="0" w:color="auto"/>
        <w:bottom w:val="none" w:sz="0" w:space="0" w:color="auto"/>
        <w:right w:val="none" w:sz="0" w:space="0" w:color="auto"/>
      </w:divBdr>
    </w:div>
    <w:div w:id="774786587">
      <w:bodyDiv w:val="1"/>
      <w:marLeft w:val="0"/>
      <w:marRight w:val="0"/>
      <w:marTop w:val="0"/>
      <w:marBottom w:val="0"/>
      <w:divBdr>
        <w:top w:val="none" w:sz="0" w:space="0" w:color="auto"/>
        <w:left w:val="none" w:sz="0" w:space="0" w:color="auto"/>
        <w:bottom w:val="none" w:sz="0" w:space="0" w:color="auto"/>
        <w:right w:val="none" w:sz="0" w:space="0" w:color="auto"/>
      </w:divBdr>
    </w:div>
    <w:div w:id="883370569">
      <w:bodyDiv w:val="1"/>
      <w:marLeft w:val="0"/>
      <w:marRight w:val="0"/>
      <w:marTop w:val="0"/>
      <w:marBottom w:val="0"/>
      <w:divBdr>
        <w:top w:val="none" w:sz="0" w:space="0" w:color="auto"/>
        <w:left w:val="none" w:sz="0" w:space="0" w:color="auto"/>
        <w:bottom w:val="none" w:sz="0" w:space="0" w:color="auto"/>
        <w:right w:val="none" w:sz="0" w:space="0" w:color="auto"/>
      </w:divBdr>
    </w:div>
    <w:div w:id="1110200058">
      <w:bodyDiv w:val="1"/>
      <w:marLeft w:val="0"/>
      <w:marRight w:val="0"/>
      <w:marTop w:val="0"/>
      <w:marBottom w:val="0"/>
      <w:divBdr>
        <w:top w:val="none" w:sz="0" w:space="0" w:color="auto"/>
        <w:left w:val="none" w:sz="0" w:space="0" w:color="auto"/>
        <w:bottom w:val="none" w:sz="0" w:space="0" w:color="auto"/>
        <w:right w:val="none" w:sz="0" w:space="0" w:color="auto"/>
      </w:divBdr>
    </w:div>
    <w:div w:id="1116824586">
      <w:bodyDiv w:val="1"/>
      <w:marLeft w:val="0"/>
      <w:marRight w:val="0"/>
      <w:marTop w:val="0"/>
      <w:marBottom w:val="0"/>
      <w:divBdr>
        <w:top w:val="none" w:sz="0" w:space="0" w:color="auto"/>
        <w:left w:val="none" w:sz="0" w:space="0" w:color="auto"/>
        <w:bottom w:val="none" w:sz="0" w:space="0" w:color="auto"/>
        <w:right w:val="none" w:sz="0" w:space="0" w:color="auto"/>
      </w:divBdr>
    </w:div>
    <w:div w:id="1342775940">
      <w:bodyDiv w:val="1"/>
      <w:marLeft w:val="0"/>
      <w:marRight w:val="0"/>
      <w:marTop w:val="0"/>
      <w:marBottom w:val="0"/>
      <w:divBdr>
        <w:top w:val="none" w:sz="0" w:space="0" w:color="auto"/>
        <w:left w:val="none" w:sz="0" w:space="0" w:color="auto"/>
        <w:bottom w:val="none" w:sz="0" w:space="0" w:color="auto"/>
        <w:right w:val="none" w:sz="0" w:space="0" w:color="auto"/>
      </w:divBdr>
    </w:div>
    <w:div w:id="1397125907">
      <w:bodyDiv w:val="1"/>
      <w:marLeft w:val="0"/>
      <w:marRight w:val="0"/>
      <w:marTop w:val="0"/>
      <w:marBottom w:val="0"/>
      <w:divBdr>
        <w:top w:val="none" w:sz="0" w:space="0" w:color="auto"/>
        <w:left w:val="none" w:sz="0" w:space="0" w:color="auto"/>
        <w:bottom w:val="none" w:sz="0" w:space="0" w:color="auto"/>
        <w:right w:val="none" w:sz="0" w:space="0" w:color="auto"/>
      </w:divBdr>
    </w:div>
    <w:div w:id="1427581119">
      <w:bodyDiv w:val="1"/>
      <w:marLeft w:val="0"/>
      <w:marRight w:val="0"/>
      <w:marTop w:val="0"/>
      <w:marBottom w:val="0"/>
      <w:divBdr>
        <w:top w:val="none" w:sz="0" w:space="0" w:color="auto"/>
        <w:left w:val="none" w:sz="0" w:space="0" w:color="auto"/>
        <w:bottom w:val="none" w:sz="0" w:space="0" w:color="auto"/>
        <w:right w:val="none" w:sz="0" w:space="0" w:color="auto"/>
      </w:divBdr>
    </w:div>
    <w:div w:id="1646280057">
      <w:bodyDiv w:val="1"/>
      <w:marLeft w:val="0"/>
      <w:marRight w:val="0"/>
      <w:marTop w:val="0"/>
      <w:marBottom w:val="0"/>
      <w:divBdr>
        <w:top w:val="none" w:sz="0" w:space="0" w:color="auto"/>
        <w:left w:val="none" w:sz="0" w:space="0" w:color="auto"/>
        <w:bottom w:val="none" w:sz="0" w:space="0" w:color="auto"/>
        <w:right w:val="none" w:sz="0" w:space="0" w:color="auto"/>
      </w:divBdr>
    </w:div>
    <w:div w:id="1647514424">
      <w:bodyDiv w:val="1"/>
      <w:marLeft w:val="0"/>
      <w:marRight w:val="0"/>
      <w:marTop w:val="0"/>
      <w:marBottom w:val="0"/>
      <w:divBdr>
        <w:top w:val="none" w:sz="0" w:space="0" w:color="auto"/>
        <w:left w:val="none" w:sz="0" w:space="0" w:color="auto"/>
        <w:bottom w:val="none" w:sz="0" w:space="0" w:color="auto"/>
        <w:right w:val="none" w:sz="0" w:space="0" w:color="auto"/>
      </w:divBdr>
    </w:div>
    <w:div w:id="1676569426">
      <w:bodyDiv w:val="1"/>
      <w:marLeft w:val="0"/>
      <w:marRight w:val="0"/>
      <w:marTop w:val="0"/>
      <w:marBottom w:val="0"/>
      <w:divBdr>
        <w:top w:val="none" w:sz="0" w:space="0" w:color="auto"/>
        <w:left w:val="none" w:sz="0" w:space="0" w:color="auto"/>
        <w:bottom w:val="none" w:sz="0" w:space="0" w:color="auto"/>
        <w:right w:val="none" w:sz="0" w:space="0" w:color="auto"/>
      </w:divBdr>
    </w:div>
    <w:div w:id="1831821927">
      <w:bodyDiv w:val="1"/>
      <w:marLeft w:val="0"/>
      <w:marRight w:val="0"/>
      <w:marTop w:val="0"/>
      <w:marBottom w:val="0"/>
      <w:divBdr>
        <w:top w:val="none" w:sz="0" w:space="0" w:color="auto"/>
        <w:left w:val="none" w:sz="0" w:space="0" w:color="auto"/>
        <w:bottom w:val="none" w:sz="0" w:space="0" w:color="auto"/>
        <w:right w:val="none" w:sz="0" w:space="0" w:color="auto"/>
      </w:divBdr>
    </w:div>
    <w:div w:id="21142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9C9E85F3919E4362FE35BE4F75B749E9F916A15D9D84E29E480EE9253CEAFEF84292DB91674B569A606B605A5F3BE9EF6E689FT559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mfc42.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sinniki.org" TargetMode="External"/><Relationship Id="rId11" Type="http://schemas.openxmlformats.org/officeDocument/2006/relationships/hyperlink" Target="consultantplus://offline/ref=269C9E85F3919E4362FE35BE4F75B749E9F916A15D9D84E29E480EE9253CEAFEF84292DE926C1C02DA3E32321E1436EDF172689A476370C2TA51J" TargetMode="External"/><Relationship Id="rId5" Type="http://schemas.openxmlformats.org/officeDocument/2006/relationships/image" Target="media/image1.png"/><Relationship Id="rId10" Type="http://schemas.openxmlformats.org/officeDocument/2006/relationships/hyperlink" Target="consultantplus://offline/ref=269C9E85F3919E4362FE35BE4F75B749E9F916A15D9D84E29E480EE9253CEAFEF84292DD9B6C14538F71336E594125EEF6726A9D5BT651J" TargetMode="External"/><Relationship Id="rId4" Type="http://schemas.openxmlformats.org/officeDocument/2006/relationships/webSettings" Target="webSettings.xml"/><Relationship Id="rId9" Type="http://schemas.openxmlformats.org/officeDocument/2006/relationships/hyperlink" Target="consultantplus://offline/ref=427FA0631EE1A368C883FD5AB50BF4340D5E9EB34D745C10B555CE66BCCC2BE14D9D9966D20DEAE6aAyBH"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31</Pages>
  <Words>15096</Words>
  <Characters>86051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urist</cp:lastModifiedBy>
  <cp:revision>29</cp:revision>
  <cp:lastPrinted>2021-04-12T06:33:00Z</cp:lastPrinted>
  <dcterms:created xsi:type="dcterms:W3CDTF">2021-01-19T03:09:00Z</dcterms:created>
  <dcterms:modified xsi:type="dcterms:W3CDTF">2021-04-15T06:56:00Z</dcterms:modified>
</cp:coreProperties>
</file>