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F5" w:rsidRPr="00814502" w:rsidRDefault="005072F5" w:rsidP="005072F5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</w:t>
      </w:r>
      <w:r>
        <w:rPr>
          <w:rFonts w:ascii="Times New Roman" w:hAnsi="Times New Roman"/>
          <w:b/>
          <w:sz w:val="28"/>
          <w:szCs w:val="28"/>
        </w:rPr>
        <w:t>труда за</w:t>
      </w:r>
      <w:r>
        <w:rPr>
          <w:rFonts w:ascii="Times New Roman" w:hAnsi="Times New Roman"/>
          <w:b/>
          <w:sz w:val="28"/>
          <w:szCs w:val="28"/>
        </w:rPr>
        <w:t xml:space="preserve"> 1 квартал 2</w:t>
      </w:r>
      <w:r>
        <w:rPr>
          <w:rFonts w:ascii="Times New Roman" w:hAnsi="Times New Roman"/>
          <w:b/>
          <w:sz w:val="28"/>
          <w:szCs w:val="28"/>
        </w:rPr>
        <w:t>021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07787" w:rsidRDefault="00F07787" w:rsidP="00507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253"/>
        <w:gridCol w:w="1985"/>
        <w:gridCol w:w="3969"/>
      </w:tblGrid>
      <w:tr w:rsidR="00FA60C2" w:rsidTr="00FA60C2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Default="00FA60C2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Фактические расходы, тыс. руб.</w:t>
            </w:r>
          </w:p>
        </w:tc>
      </w:tr>
      <w:tr w:rsidR="00FA60C2" w:rsidTr="00FA60C2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10745,5</w:t>
            </w:r>
          </w:p>
        </w:tc>
      </w:tr>
      <w:tr w:rsidR="00FA60C2" w:rsidTr="00FA60C2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230322,5</w:t>
            </w:r>
          </w:p>
        </w:tc>
      </w:tr>
    </w:tbl>
    <w:p w:rsidR="00892360" w:rsidRDefault="00892360">
      <w:bookmarkStart w:id="0" w:name="_GoBack"/>
      <w:bookmarkEnd w:id="0"/>
    </w:p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70C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38D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887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2F5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B0C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1FF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A60C2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FD5AF-CD95-47BB-AF20-74B6B1A4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2021-04-15T03:28:00Z</cp:lastPrinted>
  <dcterms:created xsi:type="dcterms:W3CDTF">2020-06-23T03:34:00Z</dcterms:created>
  <dcterms:modified xsi:type="dcterms:W3CDTF">2021-04-15T03:35:00Z</dcterms:modified>
</cp:coreProperties>
</file>