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DF" w:rsidRPr="00C235DF" w:rsidRDefault="00C235DF" w:rsidP="00CE4D5D">
      <w:pPr>
        <w:tabs>
          <w:tab w:val="left" w:pos="142"/>
        </w:tabs>
        <w:ind w:left="-567" w:firstLine="0"/>
        <w:jc w:val="center"/>
        <w:rPr>
          <w:color w:val="000000"/>
          <w:sz w:val="28"/>
          <w:szCs w:val="28"/>
        </w:rPr>
      </w:pPr>
      <w:r w:rsidRPr="00C235DF">
        <w:rPr>
          <w:noProof/>
        </w:rPr>
        <w:drawing>
          <wp:inline distT="0" distB="0" distL="0" distR="0">
            <wp:extent cx="568325" cy="708660"/>
            <wp:effectExtent l="0" t="0" r="3175" b="0"/>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325" cy="708660"/>
                    </a:xfrm>
                    <a:prstGeom prst="rect">
                      <a:avLst/>
                    </a:prstGeom>
                    <a:noFill/>
                    <a:ln>
                      <a:noFill/>
                    </a:ln>
                  </pic:spPr>
                </pic:pic>
              </a:graphicData>
            </a:graphic>
          </wp:inline>
        </w:drawing>
      </w:r>
    </w:p>
    <w:p w:rsidR="00C235DF" w:rsidRPr="00C235DF" w:rsidRDefault="00C235DF" w:rsidP="00C235DF">
      <w:pPr>
        <w:ind w:left="-567" w:firstLine="0"/>
        <w:jc w:val="center"/>
        <w:rPr>
          <w:color w:val="000000"/>
          <w:sz w:val="28"/>
          <w:szCs w:val="28"/>
        </w:rPr>
      </w:pPr>
    </w:p>
    <w:p w:rsidR="00C235DF" w:rsidRPr="00C235DF" w:rsidRDefault="00C235DF" w:rsidP="00C235DF">
      <w:pPr>
        <w:ind w:left="-567" w:firstLine="0"/>
        <w:jc w:val="center"/>
        <w:rPr>
          <w:color w:val="000000"/>
          <w:sz w:val="28"/>
          <w:szCs w:val="28"/>
        </w:rPr>
      </w:pPr>
      <w:r w:rsidRPr="00C235DF">
        <w:rPr>
          <w:color w:val="000000"/>
          <w:sz w:val="28"/>
          <w:szCs w:val="28"/>
        </w:rPr>
        <w:t>РОССИЙСКАЯ ФЕДЕРАЦИЯ</w:t>
      </w:r>
    </w:p>
    <w:p w:rsidR="00C235DF" w:rsidRPr="00C235DF" w:rsidRDefault="00C235DF" w:rsidP="00C235DF">
      <w:pPr>
        <w:ind w:left="-567" w:firstLine="0"/>
        <w:jc w:val="center"/>
        <w:rPr>
          <w:color w:val="000000"/>
          <w:sz w:val="28"/>
          <w:szCs w:val="28"/>
        </w:rPr>
      </w:pPr>
      <w:r w:rsidRPr="00C235DF">
        <w:rPr>
          <w:color w:val="000000"/>
          <w:sz w:val="28"/>
          <w:szCs w:val="28"/>
        </w:rPr>
        <w:t>Кемеровская область – Кузбасс</w:t>
      </w:r>
    </w:p>
    <w:p w:rsidR="00C235DF" w:rsidRPr="00C235DF" w:rsidRDefault="00C235DF" w:rsidP="00C235DF">
      <w:pPr>
        <w:ind w:left="-567" w:firstLine="0"/>
        <w:jc w:val="center"/>
        <w:rPr>
          <w:color w:val="000000"/>
          <w:sz w:val="28"/>
          <w:szCs w:val="28"/>
        </w:rPr>
      </w:pPr>
      <w:r w:rsidRPr="00C235DF">
        <w:rPr>
          <w:color w:val="000000"/>
          <w:sz w:val="28"/>
          <w:szCs w:val="28"/>
        </w:rPr>
        <w:t>Муниципальное образование – Осинниковский городской округ</w:t>
      </w:r>
    </w:p>
    <w:p w:rsidR="00C235DF" w:rsidRPr="00C235DF" w:rsidRDefault="00C235DF" w:rsidP="00C235DF">
      <w:pPr>
        <w:ind w:left="-567" w:firstLine="0"/>
        <w:jc w:val="center"/>
        <w:rPr>
          <w:color w:val="000000"/>
          <w:sz w:val="28"/>
          <w:szCs w:val="28"/>
        </w:rPr>
      </w:pPr>
      <w:r w:rsidRPr="00C235DF">
        <w:rPr>
          <w:color w:val="000000"/>
          <w:sz w:val="28"/>
          <w:szCs w:val="28"/>
        </w:rPr>
        <w:t>Администрация Осинниковского городского округа</w:t>
      </w:r>
    </w:p>
    <w:p w:rsidR="00C235DF" w:rsidRPr="00C235DF" w:rsidRDefault="00C235DF" w:rsidP="00C235DF">
      <w:pPr>
        <w:ind w:left="-567"/>
        <w:jc w:val="center"/>
        <w:rPr>
          <w:color w:val="000000"/>
        </w:rPr>
      </w:pPr>
    </w:p>
    <w:p w:rsidR="00C235DF" w:rsidRPr="00C235DF" w:rsidRDefault="00C235DF" w:rsidP="00C235DF">
      <w:pPr>
        <w:ind w:left="-567"/>
        <w:jc w:val="center"/>
        <w:rPr>
          <w:color w:val="000000"/>
        </w:rPr>
      </w:pPr>
    </w:p>
    <w:p w:rsidR="00C235DF" w:rsidRPr="00C235DF" w:rsidRDefault="00C235DF" w:rsidP="00C235DF">
      <w:pPr>
        <w:ind w:left="-567" w:firstLine="0"/>
        <w:jc w:val="center"/>
        <w:rPr>
          <w:b/>
          <w:color w:val="000000"/>
          <w:sz w:val="32"/>
          <w:szCs w:val="32"/>
        </w:rPr>
      </w:pPr>
      <w:r w:rsidRPr="00C235DF">
        <w:rPr>
          <w:b/>
          <w:color w:val="000000"/>
          <w:sz w:val="32"/>
          <w:szCs w:val="32"/>
        </w:rPr>
        <w:t>ПОСТАНОВЛЕНИЕ</w:t>
      </w:r>
    </w:p>
    <w:p w:rsidR="00C235DF" w:rsidRPr="00C235DF" w:rsidRDefault="00C235DF" w:rsidP="00C235DF">
      <w:pPr>
        <w:ind w:left="-567"/>
        <w:rPr>
          <w:color w:val="000000"/>
        </w:rPr>
      </w:pPr>
    </w:p>
    <w:p w:rsidR="00C235DF" w:rsidRPr="00C235DF" w:rsidRDefault="00EB670E" w:rsidP="005B4E2A">
      <w:pPr>
        <w:tabs>
          <w:tab w:val="left" w:pos="567"/>
          <w:tab w:val="left" w:pos="1134"/>
          <w:tab w:val="left" w:pos="1701"/>
          <w:tab w:val="left" w:pos="2268"/>
          <w:tab w:val="left" w:pos="8222"/>
          <w:tab w:val="left" w:pos="8505"/>
          <w:tab w:val="left" w:pos="8647"/>
          <w:tab w:val="left" w:pos="8789"/>
          <w:tab w:val="left" w:pos="9214"/>
          <w:tab w:val="left" w:pos="9356"/>
        </w:tabs>
        <w:ind w:right="-3" w:firstLine="0"/>
        <w:rPr>
          <w:color w:val="000000"/>
        </w:rPr>
      </w:pPr>
      <w:r>
        <w:rPr>
          <w:color w:val="000000"/>
        </w:rPr>
        <w:t>31.03.2021 г.</w:t>
      </w:r>
      <w:r w:rsidR="00C235DF" w:rsidRPr="00C235DF">
        <w:rPr>
          <w:color w:val="000000"/>
        </w:rPr>
        <w:t xml:space="preserve">                                                                              </w:t>
      </w:r>
      <w:r>
        <w:rPr>
          <w:color w:val="000000"/>
        </w:rPr>
        <w:t xml:space="preserve">                                 </w:t>
      </w:r>
      <w:r w:rsidR="00C235DF" w:rsidRPr="00C235DF">
        <w:rPr>
          <w:color w:val="000000"/>
        </w:rPr>
        <w:t>№</w:t>
      </w:r>
      <w:r>
        <w:rPr>
          <w:color w:val="000000"/>
        </w:rPr>
        <w:t xml:space="preserve"> 276-нп</w:t>
      </w:r>
    </w:p>
    <w:p w:rsidR="00C235DF" w:rsidRDefault="00C235DF" w:rsidP="00C235DF">
      <w:pPr>
        <w:ind w:left="-567"/>
        <w:jc w:val="center"/>
        <w:rPr>
          <w:color w:val="000000"/>
        </w:rPr>
      </w:pPr>
    </w:p>
    <w:p w:rsidR="005B4E2A" w:rsidRPr="00C235DF" w:rsidRDefault="005B4E2A" w:rsidP="00C235DF">
      <w:pPr>
        <w:ind w:left="-567"/>
        <w:jc w:val="center"/>
        <w:rPr>
          <w:color w:val="000000"/>
        </w:rPr>
      </w:pPr>
    </w:p>
    <w:p w:rsidR="00C235DF" w:rsidRPr="00C235DF" w:rsidRDefault="00C235DF" w:rsidP="00C235DF">
      <w:pPr>
        <w:ind w:left="-567"/>
        <w:rPr>
          <w:rFonts w:eastAsiaTheme="minorHAnsi"/>
          <w:lang w:eastAsia="en-US"/>
        </w:rPr>
      </w:pPr>
      <w:r w:rsidRPr="00C235DF">
        <w:rPr>
          <w:rFonts w:eastAsiaTheme="minorHAnsi"/>
          <w:lang w:eastAsia="en-US"/>
        </w:rPr>
        <w:t xml:space="preserve">О внесении изменений в Постановление администрации Осинниковского городского округа от 14.02.2011 № 257-нп «О введении новых </w:t>
      </w:r>
      <w:proofErr w:type="gramStart"/>
      <w:r w:rsidRPr="00C235DF">
        <w:rPr>
          <w:rFonts w:eastAsiaTheme="minorHAnsi"/>
          <w:lang w:eastAsia="en-US"/>
        </w:rPr>
        <w:t>систем оплаты труда работников муниципальных учрежде</w:t>
      </w:r>
      <w:r w:rsidR="00A922F6">
        <w:rPr>
          <w:rFonts w:eastAsiaTheme="minorHAnsi"/>
          <w:lang w:eastAsia="en-US"/>
        </w:rPr>
        <w:t>ний муниципального</w:t>
      </w:r>
      <w:proofErr w:type="gramEnd"/>
      <w:r w:rsidR="00A922F6">
        <w:rPr>
          <w:rFonts w:eastAsiaTheme="minorHAnsi"/>
          <w:lang w:eastAsia="en-US"/>
        </w:rPr>
        <w:t xml:space="preserve"> образования «</w:t>
      </w:r>
      <w:r w:rsidRPr="00C235DF">
        <w:rPr>
          <w:rFonts w:eastAsiaTheme="minorHAnsi"/>
          <w:lang w:eastAsia="en-US"/>
        </w:rPr>
        <w:t>Осинниковский городской округ»</w:t>
      </w:r>
    </w:p>
    <w:p w:rsidR="00C235DF" w:rsidRPr="00C235DF" w:rsidRDefault="00C235DF" w:rsidP="00C235DF">
      <w:pPr>
        <w:ind w:left="-567"/>
        <w:rPr>
          <w:rFonts w:eastAsiaTheme="minorHAnsi"/>
          <w:lang w:eastAsia="en-US"/>
        </w:rPr>
      </w:pPr>
    </w:p>
    <w:p w:rsidR="00C235DF" w:rsidRPr="00034A4E" w:rsidRDefault="00034A4E" w:rsidP="00C235DF">
      <w:pPr>
        <w:ind w:left="-567"/>
        <w:rPr>
          <w:rFonts w:eastAsiaTheme="minorHAnsi"/>
          <w:lang w:eastAsia="en-US"/>
        </w:rPr>
      </w:pPr>
      <w:proofErr w:type="gramStart"/>
      <w:r>
        <w:rPr>
          <w:rFonts w:eastAsiaTheme="minorHAnsi"/>
          <w:lang w:eastAsia="en-US"/>
        </w:rPr>
        <w:t xml:space="preserve">В соответствии с пунктом 3 части 4 статьи 36 Федерального закона от 06.10.2003 № 131-ФЗ «Об общих принципах организации местного самоуправления в Российской Федерации», Постановлением </w:t>
      </w:r>
      <w:r w:rsidRPr="00034A4E">
        <w:rPr>
          <w:color w:val="000000"/>
          <w:shd w:val="clear" w:color="auto" w:fill="FFFFFF"/>
        </w:rPr>
        <w:t xml:space="preserve">Правительства Кемеровской области </w:t>
      </w:r>
      <w:r>
        <w:rPr>
          <w:color w:val="000000"/>
          <w:shd w:val="clear" w:color="auto" w:fill="FFFFFF"/>
        </w:rPr>
        <w:t>- Кузбасса от 06.11.2020 № 656 «</w:t>
      </w:r>
      <w:r w:rsidRPr="00034A4E">
        <w:rPr>
          <w:color w:val="000000"/>
          <w:shd w:val="clear" w:color="auto" w:fill="FFFFFF"/>
        </w:rPr>
        <w:t>О внесении изменений в постановление Коллегии Администрации Кемеровск</w:t>
      </w:r>
      <w:r>
        <w:rPr>
          <w:color w:val="000000"/>
          <w:shd w:val="clear" w:color="auto" w:fill="FFFFFF"/>
        </w:rPr>
        <w:t>ой области от 16.12.2010 № 551 «</w:t>
      </w:r>
      <w:r w:rsidRPr="00034A4E">
        <w:rPr>
          <w:color w:val="000000"/>
          <w:shd w:val="clear" w:color="auto" w:fill="FFFFFF"/>
        </w:rPr>
        <w:t>О введении новых систем оплаты труда работников государственных учреждений Кемеровской области</w:t>
      </w:r>
      <w:r>
        <w:rPr>
          <w:color w:val="000000"/>
          <w:shd w:val="clear" w:color="auto" w:fill="FFFFFF"/>
        </w:rPr>
        <w:t>», пунктом 3 части 1 статьи 38</w:t>
      </w:r>
      <w:proofErr w:type="gramEnd"/>
      <w:r>
        <w:rPr>
          <w:color w:val="000000"/>
          <w:shd w:val="clear" w:color="auto" w:fill="FFFFFF"/>
        </w:rPr>
        <w:t xml:space="preserve"> Устава Осинниковского городского округа:</w:t>
      </w:r>
    </w:p>
    <w:p w:rsidR="00034A4E" w:rsidRPr="00C235DF" w:rsidRDefault="00034A4E" w:rsidP="00C235DF">
      <w:pPr>
        <w:ind w:left="-567"/>
        <w:rPr>
          <w:rFonts w:eastAsiaTheme="minorHAnsi"/>
          <w:lang w:eastAsia="en-US"/>
        </w:rPr>
      </w:pPr>
    </w:p>
    <w:p w:rsidR="00C235DF" w:rsidRPr="00C235DF" w:rsidRDefault="00C235DF" w:rsidP="00C235DF">
      <w:pPr>
        <w:tabs>
          <w:tab w:val="left" w:pos="142"/>
        </w:tabs>
        <w:ind w:left="-567"/>
        <w:rPr>
          <w:rFonts w:eastAsiaTheme="minorHAnsi"/>
          <w:lang w:eastAsia="en-US"/>
        </w:rPr>
      </w:pPr>
      <w:r w:rsidRPr="00C235DF">
        <w:rPr>
          <w:rFonts w:eastAsiaTheme="minorHAnsi"/>
          <w:lang w:eastAsia="en-US"/>
        </w:rPr>
        <w:t>1. Внести</w:t>
      </w:r>
      <w:r w:rsidR="003E5239">
        <w:rPr>
          <w:rFonts w:eastAsiaTheme="minorHAnsi"/>
          <w:lang w:eastAsia="en-US"/>
        </w:rPr>
        <w:t xml:space="preserve"> в</w:t>
      </w:r>
      <w:r w:rsidRPr="00C235DF">
        <w:rPr>
          <w:rFonts w:eastAsiaTheme="minorHAnsi"/>
          <w:lang w:eastAsia="en-US"/>
        </w:rPr>
        <w:t xml:space="preserve"> Постановление администрации Осинниковского городского округа от 14.02.2011 № 257-нп «О введении новых </w:t>
      </w:r>
      <w:proofErr w:type="gramStart"/>
      <w:r w:rsidRPr="00C235DF">
        <w:rPr>
          <w:rFonts w:eastAsiaTheme="minorHAnsi"/>
          <w:lang w:eastAsia="en-US"/>
        </w:rPr>
        <w:t>систем оплаты труда работников муниципальных учреждений муниципального</w:t>
      </w:r>
      <w:proofErr w:type="gramEnd"/>
      <w:r w:rsidRPr="00C235DF">
        <w:rPr>
          <w:rFonts w:eastAsiaTheme="minorHAnsi"/>
          <w:lang w:eastAsia="en-US"/>
        </w:rPr>
        <w:t xml:space="preserve"> образования "Осинниковский городской округ» (в редакции постановления администрации Осинниковского городского округа от 19.04.2017 № 248-нп) следующие изменения:</w:t>
      </w:r>
    </w:p>
    <w:p w:rsidR="00C235DF" w:rsidRDefault="00C235DF" w:rsidP="00C235DF">
      <w:pPr>
        <w:tabs>
          <w:tab w:val="left" w:pos="142"/>
        </w:tabs>
        <w:ind w:left="-567"/>
        <w:rPr>
          <w:rFonts w:eastAsiaTheme="minorHAnsi"/>
          <w:lang w:eastAsia="en-US"/>
        </w:rPr>
      </w:pPr>
      <w:r w:rsidRPr="00C235DF">
        <w:rPr>
          <w:rFonts w:eastAsiaTheme="minorHAnsi"/>
          <w:lang w:eastAsia="en-US"/>
        </w:rPr>
        <w:t>1.1. Заголовок Постановления изложить в следующей редакции:</w:t>
      </w:r>
    </w:p>
    <w:p w:rsidR="00C235DF" w:rsidRDefault="00C235DF" w:rsidP="00C235DF">
      <w:pPr>
        <w:tabs>
          <w:tab w:val="left" w:pos="142"/>
        </w:tabs>
        <w:ind w:left="-567"/>
        <w:rPr>
          <w:rFonts w:eastAsiaTheme="minorHAnsi"/>
          <w:lang w:eastAsia="en-US"/>
        </w:rPr>
      </w:pPr>
      <w:r w:rsidRPr="00C235DF">
        <w:rPr>
          <w:rFonts w:eastAsiaTheme="minorHAnsi"/>
          <w:lang w:eastAsia="en-US"/>
        </w:rPr>
        <w:t xml:space="preserve"> «О введении новых </w:t>
      </w:r>
      <w:proofErr w:type="gramStart"/>
      <w:r w:rsidRPr="00C235DF">
        <w:rPr>
          <w:rFonts w:eastAsiaTheme="minorHAnsi"/>
          <w:lang w:eastAsia="en-US"/>
        </w:rPr>
        <w:t>систем оплаты труда работников муниципальных учреждений</w:t>
      </w:r>
      <w:proofErr w:type="gramEnd"/>
      <w:r w:rsidRPr="00C235DF">
        <w:rPr>
          <w:rFonts w:eastAsiaTheme="minorHAnsi"/>
          <w:lang w:eastAsia="en-US"/>
        </w:rPr>
        <w:t xml:space="preserve"> Осинниковского городского округа Кемеровской области – Кузбасса».</w:t>
      </w:r>
    </w:p>
    <w:p w:rsidR="00C235DF" w:rsidRDefault="00C235DF" w:rsidP="00C235DF">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2</w:t>
      </w:r>
      <w:r w:rsidRPr="00C235DF">
        <w:rPr>
          <w:rFonts w:eastAsiaTheme="minorHAnsi"/>
          <w:lang w:eastAsia="en-US"/>
        </w:rPr>
        <w:t>. Пункт 3</w:t>
      </w:r>
      <w:r>
        <w:rPr>
          <w:rFonts w:eastAsiaTheme="minorHAnsi"/>
          <w:lang w:eastAsia="en-US"/>
        </w:rPr>
        <w:t xml:space="preserve"> изложить в следующей редакции:</w:t>
      </w:r>
    </w:p>
    <w:p w:rsidR="00C235DF" w:rsidRDefault="00C235DF" w:rsidP="00C235DF">
      <w:pPr>
        <w:tabs>
          <w:tab w:val="left" w:pos="142"/>
        </w:tabs>
        <w:ind w:left="-567"/>
        <w:rPr>
          <w:rFonts w:eastAsiaTheme="minorHAnsi"/>
          <w:lang w:eastAsia="en-US"/>
        </w:rPr>
      </w:pPr>
      <w:r w:rsidRPr="003E5239">
        <w:rPr>
          <w:rFonts w:eastAsiaTheme="minorHAnsi"/>
          <w:lang w:eastAsia="en-US"/>
        </w:rPr>
        <w:t>«3. Установить, что объем бюджетных ассигнований на оплату труда работников, предусматриваемый соответствующим главным распорядителем средств бюджета городского округа в бюджете Осинниковского городского округа Кемеровской области - Кузбасса, может быть уменьшен только при условии уменьшения объема предоставляемых муниципальными учреждениями муниципальных услуг</w:t>
      </w:r>
      <w:proofErr w:type="gramStart"/>
      <w:r w:rsidRPr="003E5239">
        <w:rPr>
          <w:rFonts w:eastAsiaTheme="minorHAnsi"/>
          <w:lang w:eastAsia="en-US"/>
        </w:rPr>
        <w:t>.».</w:t>
      </w:r>
      <w:proofErr w:type="gramEnd"/>
    </w:p>
    <w:p w:rsidR="00C235DF" w:rsidRPr="00392282" w:rsidRDefault="00C235DF" w:rsidP="00C235DF">
      <w:pPr>
        <w:tabs>
          <w:tab w:val="left" w:pos="142"/>
        </w:tabs>
        <w:ind w:left="-567"/>
        <w:rPr>
          <w:rFonts w:eastAsiaTheme="minorHAnsi"/>
          <w:lang w:eastAsia="en-US"/>
        </w:rPr>
      </w:pPr>
      <w:r w:rsidRPr="00392282">
        <w:rPr>
          <w:rFonts w:eastAsiaTheme="minorHAnsi"/>
          <w:lang w:eastAsia="en-US"/>
        </w:rPr>
        <w:t>1.</w:t>
      </w:r>
      <w:r w:rsidR="003E5239" w:rsidRPr="00392282">
        <w:rPr>
          <w:rFonts w:eastAsiaTheme="minorHAnsi"/>
          <w:lang w:eastAsia="en-US"/>
        </w:rPr>
        <w:t>3</w:t>
      </w:r>
      <w:r w:rsidRPr="00392282">
        <w:rPr>
          <w:rFonts w:eastAsiaTheme="minorHAnsi"/>
          <w:lang w:eastAsia="en-US"/>
        </w:rPr>
        <w:t>. Пункт 4 изложить в следующей редакции:</w:t>
      </w:r>
    </w:p>
    <w:p w:rsidR="00C235DF" w:rsidRPr="00392282" w:rsidRDefault="00C235DF" w:rsidP="00C235DF">
      <w:pPr>
        <w:tabs>
          <w:tab w:val="left" w:pos="142"/>
        </w:tabs>
        <w:ind w:left="-567"/>
        <w:rPr>
          <w:rFonts w:eastAsiaTheme="minorHAnsi"/>
          <w:color w:val="000000" w:themeColor="text1"/>
          <w:lang w:eastAsia="en-US"/>
        </w:rPr>
      </w:pPr>
      <w:r w:rsidRPr="00392282">
        <w:rPr>
          <w:rFonts w:eastAsiaTheme="minorHAnsi"/>
          <w:lang w:eastAsia="en-US"/>
        </w:rPr>
        <w:t xml:space="preserve">«4.  Утвердить Положение об установлении новых </w:t>
      </w:r>
      <w:proofErr w:type="gramStart"/>
      <w:r w:rsidRPr="00392282">
        <w:rPr>
          <w:rFonts w:eastAsiaTheme="minorHAnsi"/>
          <w:color w:val="000000" w:themeColor="text1"/>
          <w:lang w:eastAsia="en-US"/>
        </w:rPr>
        <w:t>систем оплаты труда работников муниципальных учреждений</w:t>
      </w:r>
      <w:proofErr w:type="gramEnd"/>
      <w:r w:rsidRPr="00392282">
        <w:rPr>
          <w:rFonts w:eastAsiaTheme="minorHAnsi"/>
          <w:color w:val="000000" w:themeColor="text1"/>
          <w:lang w:eastAsia="en-US"/>
        </w:rPr>
        <w:t xml:space="preserve"> Осинниковского городского округа Кемеровской области – Кузбасса согласно приложени</w:t>
      </w:r>
      <w:r w:rsidR="00392282" w:rsidRPr="00392282">
        <w:rPr>
          <w:rFonts w:eastAsiaTheme="minorHAnsi"/>
          <w:color w:val="000000" w:themeColor="text1"/>
          <w:lang w:eastAsia="en-US"/>
        </w:rPr>
        <w:t>ю № 1</w:t>
      </w:r>
      <w:r w:rsidRPr="00392282">
        <w:rPr>
          <w:rFonts w:eastAsiaTheme="minorHAnsi"/>
          <w:color w:val="000000" w:themeColor="text1"/>
          <w:lang w:eastAsia="en-US"/>
        </w:rPr>
        <w:t>.».</w:t>
      </w:r>
    </w:p>
    <w:p w:rsidR="00C235DF" w:rsidRPr="00392282" w:rsidRDefault="00C235DF" w:rsidP="00C235DF">
      <w:pPr>
        <w:tabs>
          <w:tab w:val="left" w:pos="142"/>
        </w:tabs>
        <w:ind w:left="-567"/>
        <w:rPr>
          <w:rFonts w:eastAsiaTheme="minorHAnsi"/>
          <w:color w:val="000000" w:themeColor="text1"/>
          <w:lang w:eastAsia="en-US"/>
        </w:rPr>
      </w:pPr>
      <w:r w:rsidRPr="00392282">
        <w:rPr>
          <w:rFonts w:eastAsiaTheme="minorHAnsi"/>
          <w:color w:val="000000" w:themeColor="text1"/>
          <w:lang w:eastAsia="en-US"/>
        </w:rPr>
        <w:t>1.</w:t>
      </w:r>
      <w:r w:rsidR="003E5239" w:rsidRPr="00392282">
        <w:rPr>
          <w:rFonts w:eastAsiaTheme="minorHAnsi"/>
          <w:color w:val="000000" w:themeColor="text1"/>
          <w:lang w:eastAsia="en-US"/>
        </w:rPr>
        <w:t>4</w:t>
      </w:r>
      <w:r w:rsidRPr="00392282">
        <w:rPr>
          <w:rFonts w:eastAsiaTheme="minorHAnsi"/>
          <w:color w:val="000000" w:themeColor="text1"/>
          <w:lang w:eastAsia="en-US"/>
        </w:rPr>
        <w:t>. Пункт 5 изложить в следующей редакции:</w:t>
      </w:r>
    </w:p>
    <w:p w:rsidR="00C235DF" w:rsidRDefault="00C235DF" w:rsidP="00C235DF">
      <w:pPr>
        <w:tabs>
          <w:tab w:val="left" w:pos="142"/>
        </w:tabs>
        <w:ind w:left="-567"/>
        <w:rPr>
          <w:rFonts w:eastAsiaTheme="minorHAnsi"/>
          <w:lang w:eastAsia="en-US"/>
        </w:rPr>
      </w:pPr>
      <w:r w:rsidRPr="00392282">
        <w:rPr>
          <w:rFonts w:eastAsiaTheme="minorHAnsi"/>
          <w:color w:val="000000" w:themeColor="text1"/>
          <w:lang w:eastAsia="en-US"/>
        </w:rPr>
        <w:t xml:space="preserve">«5. Утвердить Методические рекомендации по разработке </w:t>
      </w:r>
      <w:proofErr w:type="gramStart"/>
      <w:r w:rsidRPr="00392282">
        <w:rPr>
          <w:rFonts w:eastAsiaTheme="minorHAnsi"/>
          <w:color w:val="000000" w:themeColor="text1"/>
          <w:lang w:eastAsia="en-US"/>
        </w:rPr>
        <w:t>условий оплаты труда работников муниципальных учреждений</w:t>
      </w:r>
      <w:proofErr w:type="gramEnd"/>
      <w:r w:rsidRPr="00392282">
        <w:rPr>
          <w:rFonts w:eastAsiaTheme="minorHAnsi"/>
          <w:color w:val="000000" w:themeColor="text1"/>
          <w:lang w:eastAsia="en-US"/>
        </w:rPr>
        <w:t xml:space="preserve"> Осинниковского городского округа Кемеровской области – Кузбасса, применяемых в примерных положениях об оплате труда</w:t>
      </w:r>
      <w:r w:rsidR="00FB21E0" w:rsidRPr="00392282">
        <w:rPr>
          <w:rFonts w:eastAsiaTheme="minorHAnsi"/>
          <w:color w:val="000000" w:themeColor="text1"/>
          <w:lang w:eastAsia="en-US"/>
        </w:rPr>
        <w:t xml:space="preserve"> (положениях об </w:t>
      </w:r>
      <w:r w:rsidR="00FB21E0" w:rsidRPr="00392282">
        <w:rPr>
          <w:rFonts w:eastAsiaTheme="minorHAnsi"/>
          <w:color w:val="000000" w:themeColor="text1"/>
          <w:lang w:eastAsia="en-US"/>
        </w:rPr>
        <w:lastRenderedPageBreak/>
        <w:t xml:space="preserve">оплате труда) </w:t>
      </w:r>
      <w:r w:rsidRPr="00392282">
        <w:rPr>
          <w:rFonts w:eastAsiaTheme="minorHAnsi"/>
          <w:color w:val="000000" w:themeColor="text1"/>
          <w:lang w:eastAsia="en-US"/>
        </w:rPr>
        <w:t xml:space="preserve"> работников муниципальных учреждений Осинниковского городского округа Кемеровской области – Кузбасса, согласно приложению № 2</w:t>
      </w:r>
      <w:r w:rsidRPr="00392282">
        <w:rPr>
          <w:rFonts w:eastAsiaTheme="minorHAnsi"/>
          <w:lang w:eastAsia="en-US"/>
        </w:rPr>
        <w:t>.».</w:t>
      </w:r>
    </w:p>
    <w:p w:rsidR="00C235DF" w:rsidRDefault="003E5239" w:rsidP="00C235DF">
      <w:pPr>
        <w:tabs>
          <w:tab w:val="left" w:pos="142"/>
        </w:tabs>
        <w:ind w:left="-567"/>
        <w:rPr>
          <w:rFonts w:eastAsiaTheme="minorHAnsi"/>
          <w:lang w:eastAsia="en-US"/>
        </w:rPr>
      </w:pPr>
      <w:r>
        <w:rPr>
          <w:rFonts w:eastAsiaTheme="minorHAnsi"/>
          <w:lang w:eastAsia="en-US"/>
        </w:rPr>
        <w:t>1.5</w:t>
      </w:r>
      <w:r w:rsidR="00C235DF" w:rsidRPr="00C235DF">
        <w:rPr>
          <w:rFonts w:eastAsiaTheme="minorHAnsi"/>
          <w:lang w:eastAsia="en-US"/>
        </w:rPr>
        <w:t>. Пункт 7 исключить.</w:t>
      </w:r>
    </w:p>
    <w:p w:rsidR="00C235DF" w:rsidRPr="00C235DF" w:rsidRDefault="003E5239" w:rsidP="00C235DF">
      <w:pPr>
        <w:tabs>
          <w:tab w:val="left" w:pos="142"/>
        </w:tabs>
        <w:ind w:left="-567"/>
        <w:rPr>
          <w:rFonts w:eastAsiaTheme="minorHAnsi"/>
          <w:lang w:eastAsia="en-US"/>
        </w:rPr>
      </w:pPr>
      <w:r>
        <w:rPr>
          <w:rFonts w:eastAsiaTheme="minorHAnsi"/>
          <w:lang w:eastAsia="en-US"/>
        </w:rPr>
        <w:t>1.6</w:t>
      </w:r>
      <w:r w:rsidR="00C235DF" w:rsidRPr="00C235DF">
        <w:rPr>
          <w:rFonts w:eastAsiaTheme="minorHAnsi"/>
          <w:lang w:eastAsia="en-US"/>
        </w:rPr>
        <w:t>. Пункт 8 изложить в следующей редакции:</w:t>
      </w:r>
    </w:p>
    <w:p w:rsidR="00A974B5" w:rsidRDefault="00C235DF" w:rsidP="00A974B5">
      <w:pPr>
        <w:tabs>
          <w:tab w:val="left" w:pos="142"/>
        </w:tabs>
        <w:ind w:left="-567"/>
        <w:rPr>
          <w:rFonts w:eastAsiaTheme="minorHAnsi"/>
          <w:lang w:eastAsia="en-US"/>
        </w:rPr>
      </w:pPr>
      <w:r w:rsidRPr="00C235DF">
        <w:rPr>
          <w:rFonts w:eastAsiaTheme="minorHAnsi"/>
          <w:lang w:eastAsia="en-US"/>
        </w:rPr>
        <w:t xml:space="preserve"> «8. </w:t>
      </w:r>
      <w:proofErr w:type="gramStart"/>
      <w:r w:rsidRPr="00C235DF">
        <w:rPr>
          <w:rFonts w:eastAsiaTheme="minorHAnsi"/>
          <w:lang w:eastAsia="en-US"/>
        </w:rPr>
        <w:t>Финансовое обеспечение расходных обязательств Осинниковского городского округа Кемеровской области – Кузбасса (далее  -  Осинниковский городской округ), связанных с реализацией настоящего Постановления, осуществляется в пределах бюджетных ассигнований на обеспечение выполнения функций муниципальных учреждений Осинниковского городского округа, объема бюджетных ассигнований на предоставление субсидий на выполнение муниципального задания, предусмотренных главным распорядителем средств бюджета городского округа в бюджете Ос</w:t>
      </w:r>
      <w:r w:rsidR="00A922F6">
        <w:rPr>
          <w:rFonts w:eastAsiaTheme="minorHAnsi"/>
          <w:lang w:eastAsia="en-US"/>
        </w:rPr>
        <w:t>инниковского городского округа.»</w:t>
      </w:r>
      <w:r w:rsidRPr="00C235DF">
        <w:rPr>
          <w:rFonts w:eastAsiaTheme="minorHAnsi"/>
          <w:lang w:eastAsia="en-US"/>
        </w:rPr>
        <w:t>.</w:t>
      </w:r>
      <w:proofErr w:type="gramEnd"/>
    </w:p>
    <w:p w:rsidR="00A974B5" w:rsidRDefault="003E5239" w:rsidP="00A974B5">
      <w:pPr>
        <w:tabs>
          <w:tab w:val="left" w:pos="142"/>
        </w:tabs>
        <w:ind w:left="-567"/>
        <w:rPr>
          <w:rFonts w:eastAsiaTheme="minorHAnsi"/>
          <w:lang w:eastAsia="en-US"/>
        </w:rPr>
      </w:pPr>
      <w:r>
        <w:rPr>
          <w:rFonts w:eastAsiaTheme="minorHAnsi"/>
          <w:lang w:eastAsia="en-US"/>
        </w:rPr>
        <w:t>1.7</w:t>
      </w:r>
      <w:r w:rsidR="00C235DF" w:rsidRPr="00C235DF">
        <w:rPr>
          <w:rFonts w:eastAsiaTheme="minorHAnsi"/>
          <w:lang w:eastAsia="en-US"/>
        </w:rPr>
        <w:t>. Пункт 9 исключить.</w:t>
      </w:r>
    </w:p>
    <w:p w:rsidR="00830B50" w:rsidRPr="00392282" w:rsidRDefault="00830B50" w:rsidP="00A974B5">
      <w:pPr>
        <w:tabs>
          <w:tab w:val="left" w:pos="142"/>
        </w:tabs>
        <w:ind w:left="-567"/>
        <w:rPr>
          <w:rFonts w:eastAsiaTheme="minorHAnsi"/>
          <w:lang w:eastAsia="en-US"/>
        </w:rPr>
      </w:pPr>
      <w:r w:rsidRPr="00392282">
        <w:rPr>
          <w:rFonts w:eastAsiaTheme="minorHAnsi"/>
          <w:lang w:eastAsia="en-US"/>
        </w:rPr>
        <w:t xml:space="preserve">1.8. Приложение № 1 «Положение об установлении новых </w:t>
      </w:r>
      <w:proofErr w:type="gramStart"/>
      <w:r w:rsidRPr="00392282">
        <w:rPr>
          <w:rFonts w:eastAsiaTheme="minorHAnsi"/>
          <w:lang w:eastAsia="en-US"/>
        </w:rPr>
        <w:t>систем оплаты труда работников муниципальных учреждений муниципального</w:t>
      </w:r>
      <w:proofErr w:type="gramEnd"/>
      <w:r w:rsidRPr="00392282">
        <w:rPr>
          <w:rFonts w:eastAsiaTheme="minorHAnsi"/>
          <w:lang w:eastAsia="en-US"/>
        </w:rPr>
        <w:t xml:space="preserve"> образования «</w:t>
      </w:r>
      <w:proofErr w:type="spellStart"/>
      <w:r w:rsidRPr="00392282">
        <w:rPr>
          <w:rFonts w:eastAsiaTheme="minorHAnsi"/>
          <w:lang w:eastAsia="en-US"/>
        </w:rPr>
        <w:t>Осинниковский</w:t>
      </w:r>
      <w:proofErr w:type="spellEnd"/>
      <w:r w:rsidRPr="00392282">
        <w:rPr>
          <w:rFonts w:eastAsiaTheme="minorHAnsi"/>
          <w:lang w:eastAsia="en-US"/>
        </w:rPr>
        <w:t xml:space="preserve"> городской округ» изложить в новой редакции согласно Приложению 1 к настоящему постановлению.</w:t>
      </w:r>
    </w:p>
    <w:p w:rsidR="00830B50" w:rsidRDefault="00830B50" w:rsidP="00830B50">
      <w:pPr>
        <w:tabs>
          <w:tab w:val="left" w:pos="142"/>
        </w:tabs>
        <w:ind w:left="-567"/>
        <w:rPr>
          <w:rFonts w:eastAsiaTheme="minorHAnsi"/>
          <w:lang w:eastAsia="en-US"/>
        </w:rPr>
      </w:pPr>
      <w:r w:rsidRPr="00392282">
        <w:rPr>
          <w:rFonts w:eastAsiaTheme="minorHAnsi"/>
          <w:lang w:eastAsia="en-US"/>
        </w:rPr>
        <w:t xml:space="preserve">1.9. Приложение № 2 «Методические рекомендации по разработке структурными подразделениями администрации Осинниковского городского округа </w:t>
      </w:r>
      <w:proofErr w:type="gramStart"/>
      <w:r w:rsidRPr="00392282">
        <w:rPr>
          <w:rFonts w:eastAsiaTheme="minorHAnsi"/>
          <w:lang w:eastAsia="en-US"/>
        </w:rPr>
        <w:t>условий оплаты труда работников муниципальных учреждений муниципального</w:t>
      </w:r>
      <w:proofErr w:type="gramEnd"/>
      <w:r w:rsidRPr="00392282">
        <w:rPr>
          <w:rFonts w:eastAsiaTheme="minorHAnsi"/>
          <w:lang w:eastAsia="en-US"/>
        </w:rPr>
        <w:t xml:space="preserve"> образования «</w:t>
      </w:r>
      <w:proofErr w:type="spellStart"/>
      <w:r w:rsidRPr="00392282">
        <w:rPr>
          <w:rFonts w:eastAsiaTheme="minorHAnsi"/>
          <w:lang w:eastAsia="en-US"/>
        </w:rPr>
        <w:t>Осинниковский</w:t>
      </w:r>
      <w:proofErr w:type="spellEnd"/>
      <w:r w:rsidRPr="00392282">
        <w:rPr>
          <w:rFonts w:eastAsiaTheme="minorHAnsi"/>
          <w:lang w:eastAsia="en-US"/>
        </w:rPr>
        <w:t xml:space="preserve"> городской округ», применяемых в примерных положениях об оплате труда работников муниципальных учреждений городского округа» изложить в новой редакции согласно Приложению 2 к настоящему постановлению.</w:t>
      </w:r>
    </w:p>
    <w:p w:rsidR="00B76212" w:rsidRPr="004F6DEE" w:rsidRDefault="00B76212" w:rsidP="004F6DEE">
      <w:pPr>
        <w:tabs>
          <w:tab w:val="left" w:pos="142"/>
        </w:tabs>
        <w:ind w:left="-567"/>
        <w:rPr>
          <w:rFonts w:eastAsiaTheme="minorHAnsi"/>
          <w:lang w:eastAsia="en-US"/>
        </w:rPr>
      </w:pPr>
      <w:r>
        <w:t>2. Настоящее постановление распространяет свое действие на правоотношения, возникшие с 01.01.2021 года.</w:t>
      </w:r>
    </w:p>
    <w:p w:rsidR="00274C4C" w:rsidRDefault="00B76212" w:rsidP="00274C4C">
      <w:pPr>
        <w:autoSpaceDE w:val="0"/>
        <w:autoSpaceDN w:val="0"/>
        <w:adjustRightInd w:val="0"/>
        <w:ind w:left="-567"/>
        <w:rPr>
          <w:rFonts w:eastAsiaTheme="minorHAnsi"/>
          <w:lang w:eastAsia="en-US"/>
        </w:rPr>
      </w:pPr>
      <w:r>
        <w:rPr>
          <w:rFonts w:eastAsiaTheme="minorHAnsi"/>
          <w:lang w:eastAsia="en-US"/>
        </w:rPr>
        <w:t>3</w:t>
      </w:r>
      <w:r w:rsidR="00C235DF" w:rsidRPr="00C235DF">
        <w:rPr>
          <w:rFonts w:eastAsiaTheme="minorHAnsi"/>
          <w:lang w:eastAsia="en-US"/>
        </w:rPr>
        <w:t xml:space="preserve">. </w:t>
      </w:r>
      <w:r w:rsidR="00274C4C">
        <w:rPr>
          <w:rFonts w:eastAsiaTheme="minorHAnsi"/>
          <w:lang w:eastAsia="en-US"/>
        </w:rPr>
        <w:t>Опубликовать настоящее постановление в городской о</w:t>
      </w:r>
      <w:r w:rsidR="00A922F6">
        <w:rPr>
          <w:rFonts w:eastAsiaTheme="minorHAnsi"/>
          <w:lang w:eastAsia="en-US"/>
        </w:rPr>
        <w:t>бщественно-политической газете «Время и жизнь»</w:t>
      </w:r>
      <w:r w:rsidR="00274C4C">
        <w:rPr>
          <w:rFonts w:eastAsiaTheme="minorHAnsi"/>
          <w:lang w:eastAsia="en-US"/>
        </w:rPr>
        <w:t>.</w:t>
      </w:r>
    </w:p>
    <w:p w:rsidR="00C235DF" w:rsidRPr="00C235DF" w:rsidRDefault="00B76212" w:rsidP="00C235DF">
      <w:pPr>
        <w:tabs>
          <w:tab w:val="left" w:pos="142"/>
          <w:tab w:val="left" w:pos="709"/>
        </w:tabs>
        <w:ind w:left="-567"/>
        <w:rPr>
          <w:color w:val="000000"/>
        </w:rPr>
      </w:pPr>
      <w:r>
        <w:rPr>
          <w:color w:val="000000"/>
        </w:rPr>
        <w:t>4</w:t>
      </w:r>
      <w:r w:rsidR="00C235DF" w:rsidRPr="00C235DF">
        <w:rPr>
          <w:color w:val="000000"/>
        </w:rPr>
        <w:t xml:space="preserve">. Контроль за исполнением настоящего постановления возложить </w:t>
      </w:r>
      <w:r w:rsidR="00A922F6" w:rsidRPr="00A922F6">
        <w:t>на заместителя Главы городского округа по социальным вопросам Е.В. Миллер,</w:t>
      </w:r>
      <w:r w:rsidR="00A922F6" w:rsidRPr="00FF0864">
        <w:rPr>
          <w:sz w:val="28"/>
          <w:szCs w:val="28"/>
        </w:rPr>
        <w:t xml:space="preserve"> </w:t>
      </w:r>
      <w:r w:rsidR="00C235DF" w:rsidRPr="00C235DF">
        <w:rPr>
          <w:color w:val="000000"/>
        </w:rPr>
        <w:t xml:space="preserve">заместителя Главы городского округа по экономике и коммерции Ю. А. </w:t>
      </w:r>
      <w:proofErr w:type="gramStart"/>
      <w:r w:rsidR="00C235DF" w:rsidRPr="00C235DF">
        <w:rPr>
          <w:color w:val="000000"/>
        </w:rPr>
        <w:t>Самарскую</w:t>
      </w:r>
      <w:proofErr w:type="gramEnd"/>
      <w:r w:rsidR="00C235DF" w:rsidRPr="00C235DF">
        <w:rPr>
          <w:color w:val="000000"/>
        </w:rPr>
        <w:t>.</w:t>
      </w:r>
    </w:p>
    <w:p w:rsidR="00C235DF" w:rsidRPr="00C235DF" w:rsidRDefault="00C235DF" w:rsidP="00C235DF">
      <w:pPr>
        <w:tabs>
          <w:tab w:val="left" w:pos="142"/>
          <w:tab w:val="left" w:pos="709"/>
        </w:tabs>
        <w:ind w:left="-567"/>
        <w:rPr>
          <w:bCs/>
          <w:iCs/>
          <w:color w:val="000000"/>
        </w:rPr>
      </w:pPr>
    </w:p>
    <w:p w:rsidR="00C235DF" w:rsidRPr="00C235DF" w:rsidRDefault="00C235DF" w:rsidP="00C235DF">
      <w:pPr>
        <w:tabs>
          <w:tab w:val="left" w:pos="142"/>
          <w:tab w:val="left" w:pos="709"/>
        </w:tabs>
        <w:ind w:left="-567"/>
        <w:rPr>
          <w:bCs/>
          <w:iCs/>
          <w:color w:val="000000"/>
        </w:rPr>
      </w:pPr>
    </w:p>
    <w:p w:rsidR="00C235DF" w:rsidRPr="00C235DF" w:rsidRDefault="00C235DF" w:rsidP="00C235DF">
      <w:pPr>
        <w:ind w:left="-567" w:firstLine="0"/>
        <w:rPr>
          <w:bCs/>
          <w:iCs/>
          <w:color w:val="000000"/>
        </w:rPr>
      </w:pPr>
      <w:r w:rsidRPr="00C235DF">
        <w:rPr>
          <w:bCs/>
          <w:iCs/>
          <w:color w:val="000000"/>
        </w:rPr>
        <w:t>Глава Осинниковского</w:t>
      </w:r>
    </w:p>
    <w:p w:rsidR="00C235DF" w:rsidRPr="00C235DF" w:rsidRDefault="00C235DF" w:rsidP="00C235DF">
      <w:pPr>
        <w:ind w:left="-567" w:firstLine="0"/>
        <w:rPr>
          <w:bCs/>
          <w:iCs/>
          <w:color w:val="000000"/>
        </w:rPr>
      </w:pPr>
      <w:r w:rsidRPr="00C235DF">
        <w:rPr>
          <w:bCs/>
          <w:iCs/>
          <w:color w:val="000000"/>
        </w:rPr>
        <w:t>городского округа</w:t>
      </w:r>
      <w:r w:rsidRPr="00C235DF">
        <w:rPr>
          <w:bCs/>
          <w:iCs/>
          <w:color w:val="000000"/>
        </w:rPr>
        <w:tab/>
      </w:r>
      <w:r w:rsidRPr="00C235DF">
        <w:rPr>
          <w:bCs/>
          <w:iCs/>
          <w:color w:val="000000"/>
        </w:rPr>
        <w:tab/>
      </w:r>
      <w:r w:rsidRPr="00C235DF">
        <w:rPr>
          <w:bCs/>
          <w:iCs/>
          <w:color w:val="000000"/>
        </w:rPr>
        <w:tab/>
      </w:r>
      <w:r w:rsidRPr="00C235DF">
        <w:rPr>
          <w:bCs/>
          <w:iCs/>
          <w:color w:val="000000"/>
        </w:rPr>
        <w:tab/>
      </w:r>
      <w:r w:rsidRPr="00C235DF">
        <w:rPr>
          <w:bCs/>
          <w:iCs/>
          <w:color w:val="000000"/>
        </w:rPr>
        <w:tab/>
      </w:r>
      <w:r w:rsidR="005B4E2A">
        <w:rPr>
          <w:bCs/>
          <w:iCs/>
          <w:color w:val="000000"/>
        </w:rPr>
        <w:t xml:space="preserve">                        </w:t>
      </w:r>
      <w:r w:rsidRPr="00C235DF">
        <w:rPr>
          <w:bCs/>
          <w:iCs/>
          <w:color w:val="000000"/>
        </w:rPr>
        <w:tab/>
      </w:r>
      <w:r w:rsidRPr="00C235DF">
        <w:rPr>
          <w:bCs/>
          <w:iCs/>
          <w:color w:val="000000"/>
        </w:rPr>
        <w:tab/>
        <w:t xml:space="preserve">         И.В. Романов</w:t>
      </w:r>
    </w:p>
    <w:p w:rsidR="00C235DF" w:rsidRDefault="00C235DF" w:rsidP="00C235DF">
      <w:pPr>
        <w:ind w:left="-567"/>
        <w:rPr>
          <w:bCs/>
          <w:iCs/>
          <w:color w:val="000000"/>
        </w:rPr>
      </w:pPr>
    </w:p>
    <w:p w:rsidR="00A922F6" w:rsidRDefault="00A922F6" w:rsidP="00C235DF">
      <w:pPr>
        <w:ind w:left="-567"/>
        <w:rPr>
          <w:bCs/>
          <w:iCs/>
          <w:color w:val="000000"/>
        </w:rPr>
      </w:pPr>
    </w:p>
    <w:p w:rsidR="00A922F6" w:rsidRPr="00C235DF" w:rsidRDefault="00A922F6" w:rsidP="00A922F6">
      <w:pPr>
        <w:ind w:left="-567" w:firstLine="0"/>
        <w:rPr>
          <w:bCs/>
          <w:iCs/>
          <w:color w:val="000000"/>
        </w:rPr>
      </w:pPr>
      <w:r w:rsidRPr="00C235DF">
        <w:rPr>
          <w:bCs/>
          <w:iCs/>
          <w:color w:val="000000"/>
        </w:rPr>
        <w:t xml:space="preserve">С постановлением </w:t>
      </w:r>
      <w:proofErr w:type="gramStart"/>
      <w:r w:rsidRPr="00C235DF">
        <w:rPr>
          <w:bCs/>
          <w:iCs/>
          <w:color w:val="000000"/>
        </w:rPr>
        <w:t>ознакомлена</w:t>
      </w:r>
      <w:proofErr w:type="gramEnd"/>
      <w:r w:rsidRPr="00C235DF">
        <w:rPr>
          <w:bCs/>
          <w:iCs/>
          <w:color w:val="000000"/>
        </w:rPr>
        <w:t>,</w:t>
      </w:r>
    </w:p>
    <w:p w:rsidR="00A922F6" w:rsidRPr="00C235DF" w:rsidRDefault="00A922F6" w:rsidP="00A922F6">
      <w:pPr>
        <w:tabs>
          <w:tab w:val="left" w:pos="567"/>
          <w:tab w:val="left" w:pos="7797"/>
        </w:tabs>
        <w:ind w:left="-567" w:firstLine="0"/>
        <w:rPr>
          <w:bCs/>
          <w:iCs/>
          <w:color w:val="000000"/>
        </w:rPr>
      </w:pPr>
      <w:r w:rsidRPr="00C235DF">
        <w:rPr>
          <w:bCs/>
          <w:iCs/>
          <w:color w:val="000000"/>
        </w:rPr>
        <w:t xml:space="preserve">с возложением обязанностей </w:t>
      </w:r>
      <w:proofErr w:type="gramStart"/>
      <w:r w:rsidRPr="003A1861">
        <w:rPr>
          <w:bCs/>
          <w:iCs/>
          <w:color w:val="000000"/>
        </w:rPr>
        <w:t>согласна</w:t>
      </w:r>
      <w:proofErr w:type="gramEnd"/>
      <w:r w:rsidR="003A1861" w:rsidRPr="003A1861">
        <w:rPr>
          <w:bCs/>
          <w:iCs/>
          <w:color w:val="000000"/>
        </w:rPr>
        <w:t xml:space="preserve"> </w:t>
      </w:r>
      <w:r w:rsidR="003A1861">
        <w:rPr>
          <w:bCs/>
          <w:iCs/>
          <w:color w:val="000000"/>
        </w:rPr>
        <w:t xml:space="preserve">                 __________________            </w:t>
      </w:r>
      <w:r w:rsidR="00EB670E">
        <w:rPr>
          <w:bCs/>
          <w:iCs/>
          <w:color w:val="000000"/>
        </w:rPr>
        <w:t xml:space="preserve">       </w:t>
      </w:r>
      <w:r w:rsidRPr="003A1861">
        <w:rPr>
          <w:bCs/>
          <w:iCs/>
          <w:color w:val="000000"/>
        </w:rPr>
        <w:t>Е.В. Миллер</w:t>
      </w:r>
    </w:p>
    <w:p w:rsidR="00A922F6" w:rsidRDefault="00A922F6" w:rsidP="00A922F6">
      <w:pPr>
        <w:ind w:left="-567" w:firstLine="0"/>
        <w:rPr>
          <w:bCs/>
          <w:iCs/>
          <w:color w:val="000000"/>
          <w:sz w:val="20"/>
          <w:szCs w:val="20"/>
        </w:rPr>
      </w:pPr>
    </w:p>
    <w:p w:rsidR="00C235DF" w:rsidRPr="00C235DF" w:rsidRDefault="00C235DF" w:rsidP="00C235DF">
      <w:pPr>
        <w:ind w:left="-567" w:firstLine="0"/>
        <w:rPr>
          <w:bCs/>
          <w:iCs/>
          <w:color w:val="000000"/>
        </w:rPr>
      </w:pPr>
      <w:r w:rsidRPr="00C235DF">
        <w:rPr>
          <w:bCs/>
          <w:iCs/>
          <w:color w:val="000000"/>
        </w:rPr>
        <w:t xml:space="preserve">С постановлением </w:t>
      </w:r>
      <w:proofErr w:type="gramStart"/>
      <w:r w:rsidRPr="00C235DF">
        <w:rPr>
          <w:bCs/>
          <w:iCs/>
          <w:color w:val="000000"/>
        </w:rPr>
        <w:t>ознакомлена</w:t>
      </w:r>
      <w:proofErr w:type="gramEnd"/>
      <w:r w:rsidRPr="00C235DF">
        <w:rPr>
          <w:bCs/>
          <w:iCs/>
          <w:color w:val="000000"/>
        </w:rPr>
        <w:t>,</w:t>
      </w:r>
    </w:p>
    <w:p w:rsidR="00C235DF" w:rsidRDefault="00C235DF" w:rsidP="00C235DF">
      <w:pPr>
        <w:tabs>
          <w:tab w:val="left" w:pos="567"/>
          <w:tab w:val="left" w:pos="7797"/>
        </w:tabs>
        <w:ind w:left="-567" w:firstLine="0"/>
        <w:rPr>
          <w:bCs/>
          <w:iCs/>
          <w:color w:val="000000"/>
        </w:rPr>
      </w:pPr>
      <w:r w:rsidRPr="00C235DF">
        <w:rPr>
          <w:bCs/>
          <w:iCs/>
          <w:color w:val="000000"/>
        </w:rPr>
        <w:t>с возл</w:t>
      </w:r>
      <w:r w:rsidR="003A1861">
        <w:rPr>
          <w:bCs/>
          <w:iCs/>
          <w:color w:val="000000"/>
        </w:rPr>
        <w:t xml:space="preserve">ожением обязанностей </w:t>
      </w:r>
      <w:proofErr w:type="gramStart"/>
      <w:r w:rsidR="003A1861">
        <w:rPr>
          <w:bCs/>
          <w:iCs/>
          <w:color w:val="000000"/>
        </w:rPr>
        <w:t>согласна</w:t>
      </w:r>
      <w:proofErr w:type="gramEnd"/>
      <w:r w:rsidR="003A1861">
        <w:rPr>
          <w:bCs/>
          <w:iCs/>
          <w:color w:val="000000"/>
        </w:rPr>
        <w:t xml:space="preserve">    </w:t>
      </w:r>
      <w:r w:rsidR="005B4E2A">
        <w:rPr>
          <w:bCs/>
          <w:iCs/>
          <w:color w:val="000000"/>
        </w:rPr>
        <w:t xml:space="preserve"> </w:t>
      </w:r>
      <w:r w:rsidR="003A1861">
        <w:rPr>
          <w:bCs/>
          <w:iCs/>
          <w:color w:val="000000"/>
        </w:rPr>
        <w:t xml:space="preserve">             __________________            </w:t>
      </w:r>
      <w:r w:rsidRPr="00C235DF">
        <w:rPr>
          <w:bCs/>
          <w:iCs/>
          <w:color w:val="000000"/>
        </w:rPr>
        <w:t>Ю. А. Самарская</w:t>
      </w: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034A4E" w:rsidRDefault="00034A4E" w:rsidP="00C235DF">
      <w:pPr>
        <w:tabs>
          <w:tab w:val="left" w:pos="567"/>
          <w:tab w:val="left" w:pos="7797"/>
        </w:tabs>
        <w:ind w:left="-567" w:firstLine="0"/>
        <w:rPr>
          <w:bCs/>
          <w:iCs/>
          <w:color w:val="000000"/>
        </w:rPr>
      </w:pPr>
    </w:p>
    <w:p w:rsidR="00274C4C" w:rsidRDefault="00274C4C" w:rsidP="00C235DF">
      <w:pPr>
        <w:ind w:left="-567" w:firstLine="0"/>
        <w:rPr>
          <w:bCs/>
          <w:iCs/>
          <w:color w:val="000000"/>
          <w:sz w:val="20"/>
          <w:szCs w:val="20"/>
        </w:rPr>
      </w:pPr>
    </w:p>
    <w:p w:rsidR="00C02C60" w:rsidRDefault="003A1861" w:rsidP="00C02C60">
      <w:pPr>
        <w:ind w:left="-567" w:firstLine="0"/>
        <w:rPr>
          <w:bCs/>
          <w:iCs/>
          <w:color w:val="000000"/>
          <w:sz w:val="20"/>
          <w:szCs w:val="20"/>
        </w:rPr>
      </w:pPr>
      <w:r>
        <w:rPr>
          <w:bCs/>
          <w:iCs/>
          <w:color w:val="000000"/>
          <w:sz w:val="20"/>
          <w:szCs w:val="20"/>
        </w:rPr>
        <w:t>С.В. Павловская</w:t>
      </w:r>
    </w:p>
    <w:p w:rsidR="00C02C60" w:rsidRPr="00C02C60" w:rsidRDefault="00C235DF" w:rsidP="00C02C60">
      <w:pPr>
        <w:ind w:left="-567" w:firstLine="0"/>
        <w:rPr>
          <w:bCs/>
          <w:iCs/>
          <w:color w:val="000000"/>
          <w:sz w:val="20"/>
          <w:szCs w:val="20"/>
        </w:rPr>
        <w:sectPr w:rsidR="00C02C60" w:rsidRPr="00C02C60" w:rsidSect="005B4E2A">
          <w:pgSz w:w="11906" w:h="16838"/>
          <w:pgMar w:top="993" w:right="850" w:bottom="993" w:left="1985" w:header="708" w:footer="708" w:gutter="0"/>
          <w:cols w:space="708"/>
          <w:docGrid w:linePitch="360"/>
        </w:sectPr>
      </w:pPr>
      <w:bookmarkStart w:id="0" w:name="_GoBack"/>
      <w:bookmarkEnd w:id="0"/>
      <w:r w:rsidRPr="00C235DF">
        <w:rPr>
          <w:bCs/>
          <w:iCs/>
          <w:color w:val="000000"/>
          <w:sz w:val="20"/>
          <w:szCs w:val="20"/>
        </w:rPr>
        <w:t>4-30-00</w:t>
      </w:r>
      <w:r w:rsidR="00C02C60" w:rsidRPr="00C02C60">
        <w:rPr>
          <w:bCs/>
          <w:iCs/>
        </w:rPr>
        <w:t xml:space="preserve"> </w:t>
      </w:r>
    </w:p>
    <w:p w:rsidR="005B4E2A" w:rsidRPr="00FF0864" w:rsidRDefault="00392282" w:rsidP="005B4E2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B4E2A" w:rsidRPr="00FF0864">
        <w:rPr>
          <w:rFonts w:ascii="Times New Roman" w:hAnsi="Times New Roman" w:cs="Times New Roman"/>
          <w:sz w:val="28"/>
          <w:szCs w:val="28"/>
        </w:rPr>
        <w:t xml:space="preserve"> 1</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к Постановлению администрации</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Осинниковского городского округа</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 xml:space="preserve">от </w:t>
      </w:r>
      <w:r w:rsidR="00EB670E">
        <w:rPr>
          <w:rFonts w:ascii="Times New Roman" w:hAnsi="Times New Roman" w:cs="Times New Roman"/>
          <w:sz w:val="28"/>
          <w:szCs w:val="28"/>
        </w:rPr>
        <w:t>31.03.2021 г.</w:t>
      </w:r>
      <w:r w:rsidRPr="00FF0864">
        <w:rPr>
          <w:rFonts w:ascii="Times New Roman" w:hAnsi="Times New Roman" w:cs="Times New Roman"/>
          <w:sz w:val="28"/>
          <w:szCs w:val="28"/>
        </w:rPr>
        <w:t xml:space="preserve"> N</w:t>
      </w:r>
      <w:r w:rsidR="00EB670E">
        <w:rPr>
          <w:rFonts w:ascii="Times New Roman" w:hAnsi="Times New Roman" w:cs="Times New Roman"/>
          <w:sz w:val="28"/>
          <w:szCs w:val="28"/>
        </w:rPr>
        <w:t xml:space="preserve"> 276-нп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Default="005B4E2A" w:rsidP="005B4E2A">
      <w:pPr>
        <w:pStyle w:val="ConsPlusTitle"/>
        <w:jc w:val="center"/>
        <w:rPr>
          <w:rFonts w:ascii="Times New Roman" w:hAnsi="Times New Roman" w:cs="Times New Roman"/>
          <w:sz w:val="28"/>
          <w:szCs w:val="28"/>
        </w:rPr>
      </w:pPr>
      <w:bookmarkStart w:id="1" w:name="P43"/>
      <w:bookmarkEnd w:id="1"/>
    </w:p>
    <w:p w:rsidR="005B4E2A" w:rsidRDefault="005B4E2A" w:rsidP="005B4E2A">
      <w:pPr>
        <w:pStyle w:val="ConsPlusTitle"/>
        <w:jc w:val="center"/>
        <w:rPr>
          <w:rFonts w:ascii="Times New Roman" w:hAnsi="Times New Roman" w:cs="Times New Roman"/>
          <w:sz w:val="28"/>
          <w:szCs w:val="28"/>
        </w:rPr>
      </w:pPr>
    </w:p>
    <w:p w:rsidR="005B4E2A" w:rsidRPr="005B4E2A" w:rsidRDefault="005B4E2A" w:rsidP="005B4E2A">
      <w:pPr>
        <w:tabs>
          <w:tab w:val="left" w:pos="142"/>
          <w:tab w:val="left" w:pos="284"/>
        </w:tabs>
        <w:ind w:left="-567"/>
        <w:jc w:val="center"/>
        <w:rPr>
          <w:rFonts w:eastAsiaTheme="minorHAnsi"/>
          <w:b/>
          <w:sz w:val="28"/>
          <w:szCs w:val="28"/>
          <w:lang w:eastAsia="en-US"/>
        </w:rPr>
      </w:pPr>
      <w:r w:rsidRPr="005B4E2A">
        <w:rPr>
          <w:rFonts w:eastAsiaTheme="minorHAnsi"/>
          <w:b/>
          <w:sz w:val="28"/>
          <w:szCs w:val="28"/>
          <w:lang w:eastAsia="en-US"/>
        </w:rPr>
        <w:t xml:space="preserve">Положение об установлении новых </w:t>
      </w:r>
      <w:proofErr w:type="gramStart"/>
      <w:r w:rsidRPr="005B4E2A">
        <w:rPr>
          <w:rFonts w:eastAsiaTheme="minorHAnsi"/>
          <w:b/>
          <w:sz w:val="28"/>
          <w:szCs w:val="28"/>
          <w:lang w:eastAsia="en-US"/>
        </w:rPr>
        <w:t>систем оплаты труда работников муниципальных учреждений</w:t>
      </w:r>
      <w:proofErr w:type="gramEnd"/>
      <w:r w:rsidRPr="005B4E2A">
        <w:rPr>
          <w:rFonts w:eastAsiaTheme="minorHAnsi"/>
          <w:b/>
          <w:sz w:val="28"/>
          <w:szCs w:val="28"/>
          <w:lang w:eastAsia="en-US"/>
        </w:rPr>
        <w:t xml:space="preserve"> Осинниковского городского округа Кемеровской области – Кузбасса</w:t>
      </w:r>
    </w:p>
    <w:p w:rsidR="005B4E2A" w:rsidRPr="005B4E2A" w:rsidRDefault="005B4E2A" w:rsidP="005B4E2A">
      <w:pPr>
        <w:pStyle w:val="ConsPlusTitle"/>
        <w:jc w:val="center"/>
        <w:rPr>
          <w:rFonts w:ascii="Times New Roman" w:hAnsi="Times New Roman" w:cs="Times New Roman"/>
          <w:sz w:val="28"/>
          <w:szCs w:val="28"/>
        </w:rPr>
      </w:pPr>
    </w:p>
    <w:p w:rsidR="005B4E2A" w:rsidRPr="005B4E2A" w:rsidRDefault="005B4E2A" w:rsidP="005B4E2A">
      <w:pPr>
        <w:spacing w:after="1"/>
        <w:rPr>
          <w:sz w:val="28"/>
          <w:szCs w:val="28"/>
        </w:rPr>
      </w:pPr>
    </w:p>
    <w:p w:rsidR="005B4E2A" w:rsidRPr="005B4E2A" w:rsidRDefault="005B4E2A" w:rsidP="005B4E2A">
      <w:pPr>
        <w:pStyle w:val="ConsPlusNormal"/>
        <w:ind w:firstLine="540"/>
        <w:jc w:val="both"/>
        <w:rPr>
          <w:rFonts w:ascii="Times New Roman" w:hAnsi="Times New Roman" w:cs="Times New Roman"/>
          <w:sz w:val="28"/>
          <w:szCs w:val="28"/>
        </w:rPr>
      </w:pPr>
    </w:p>
    <w:p w:rsidR="005B4E2A" w:rsidRPr="005B4E2A" w:rsidRDefault="005B4E2A" w:rsidP="005B4E2A">
      <w:pPr>
        <w:pStyle w:val="ConsPlusNormal"/>
        <w:jc w:val="center"/>
        <w:outlineLvl w:val="1"/>
        <w:rPr>
          <w:rFonts w:ascii="Times New Roman" w:hAnsi="Times New Roman" w:cs="Times New Roman"/>
          <w:sz w:val="28"/>
          <w:szCs w:val="28"/>
        </w:rPr>
      </w:pPr>
      <w:r w:rsidRPr="005B4E2A">
        <w:rPr>
          <w:rFonts w:ascii="Times New Roman" w:hAnsi="Times New Roman" w:cs="Times New Roman"/>
          <w:sz w:val="28"/>
          <w:szCs w:val="28"/>
        </w:rPr>
        <w:t>1. Общие положения</w:t>
      </w:r>
    </w:p>
    <w:p w:rsidR="005B4E2A" w:rsidRPr="005B4E2A" w:rsidRDefault="005B4E2A" w:rsidP="005B4E2A">
      <w:pPr>
        <w:pStyle w:val="ConsPlusNormal"/>
        <w:ind w:firstLine="540"/>
        <w:jc w:val="both"/>
        <w:rPr>
          <w:rFonts w:ascii="Times New Roman" w:hAnsi="Times New Roman" w:cs="Times New Roman"/>
          <w:sz w:val="28"/>
          <w:szCs w:val="28"/>
        </w:rPr>
      </w:pPr>
    </w:p>
    <w:p w:rsidR="005B4E2A" w:rsidRPr="005B4E2A" w:rsidRDefault="005B4E2A" w:rsidP="005B4E2A">
      <w:pPr>
        <w:pStyle w:val="ConsPlusNormal"/>
        <w:ind w:firstLine="540"/>
        <w:jc w:val="both"/>
        <w:rPr>
          <w:rFonts w:ascii="Times New Roman" w:hAnsi="Times New Roman" w:cs="Times New Roman"/>
          <w:sz w:val="28"/>
          <w:szCs w:val="28"/>
        </w:rPr>
      </w:pPr>
      <w:r w:rsidRPr="005B4E2A">
        <w:rPr>
          <w:rFonts w:ascii="Times New Roman" w:hAnsi="Times New Roman" w:cs="Times New Roman"/>
          <w:sz w:val="28"/>
          <w:szCs w:val="28"/>
        </w:rPr>
        <w:t xml:space="preserve">1. </w:t>
      </w:r>
      <w:r w:rsidRPr="005B4E2A">
        <w:rPr>
          <w:rFonts w:ascii="Times New Roman" w:eastAsiaTheme="minorHAnsi" w:hAnsi="Times New Roman" w:cs="Times New Roman"/>
          <w:sz w:val="28"/>
          <w:szCs w:val="28"/>
          <w:lang w:eastAsia="en-US"/>
        </w:rPr>
        <w:t xml:space="preserve">Положение об установлении новых </w:t>
      </w:r>
      <w:proofErr w:type="gramStart"/>
      <w:r w:rsidRPr="005B4E2A">
        <w:rPr>
          <w:rFonts w:ascii="Times New Roman" w:eastAsiaTheme="minorHAnsi" w:hAnsi="Times New Roman" w:cs="Times New Roman"/>
          <w:sz w:val="28"/>
          <w:szCs w:val="28"/>
          <w:lang w:eastAsia="en-US"/>
        </w:rPr>
        <w:t>систем оплаты труда работников муниципальных учреждений</w:t>
      </w:r>
      <w:proofErr w:type="gramEnd"/>
      <w:r w:rsidRPr="005B4E2A">
        <w:rPr>
          <w:rFonts w:ascii="Times New Roman" w:eastAsiaTheme="minorHAnsi" w:hAnsi="Times New Roman" w:cs="Times New Roman"/>
          <w:sz w:val="28"/>
          <w:szCs w:val="28"/>
          <w:lang w:eastAsia="en-US"/>
        </w:rPr>
        <w:t xml:space="preserve"> Осинниковского городского округа Кемеровской области – Кузбасса  (далее - Положение) разработано в соответствии со статьей 144 Трудового кодекса Российской Федерации.</w:t>
      </w:r>
    </w:p>
    <w:p w:rsidR="005B4E2A" w:rsidRPr="005B4E2A" w:rsidRDefault="005B4E2A" w:rsidP="005B4E2A">
      <w:pPr>
        <w:pStyle w:val="ConsPlusNormal"/>
        <w:spacing w:before="220"/>
        <w:ind w:firstLine="540"/>
        <w:jc w:val="both"/>
        <w:rPr>
          <w:rFonts w:ascii="Times New Roman" w:hAnsi="Times New Roman" w:cs="Times New Roman"/>
          <w:sz w:val="28"/>
          <w:szCs w:val="28"/>
        </w:rPr>
      </w:pPr>
      <w:r w:rsidRPr="005B4E2A">
        <w:rPr>
          <w:rFonts w:ascii="Times New Roman" w:hAnsi="Times New Roman" w:cs="Times New Roman"/>
          <w:sz w:val="28"/>
          <w:szCs w:val="28"/>
        </w:rPr>
        <w:t xml:space="preserve">2. Для целей настоящего Положения используются понятия, установленные законодательством Российской Федерации, Трудовым </w:t>
      </w:r>
      <w:hyperlink r:id="rId6" w:history="1">
        <w:r w:rsidRPr="005B4E2A">
          <w:rPr>
            <w:rFonts w:ascii="Times New Roman" w:hAnsi="Times New Roman" w:cs="Times New Roman"/>
            <w:color w:val="0000FF"/>
            <w:sz w:val="28"/>
            <w:szCs w:val="28"/>
          </w:rPr>
          <w:t>кодексом</w:t>
        </w:r>
      </w:hyperlink>
      <w:r w:rsidRPr="005B4E2A">
        <w:rPr>
          <w:rFonts w:ascii="Times New Roman" w:hAnsi="Times New Roman" w:cs="Times New Roman"/>
          <w:sz w:val="28"/>
          <w:szCs w:val="28"/>
        </w:rPr>
        <w:t xml:space="preserve"> Российской Федерации, а также следующие понятия:</w:t>
      </w:r>
    </w:p>
    <w:p w:rsidR="005B4E2A" w:rsidRPr="005B4E2A" w:rsidRDefault="005B4E2A" w:rsidP="005B4E2A">
      <w:pPr>
        <w:widowControl w:val="0"/>
        <w:autoSpaceDE w:val="0"/>
        <w:autoSpaceDN w:val="0"/>
        <w:spacing w:before="220"/>
        <w:rPr>
          <w:color w:val="FF0000"/>
          <w:sz w:val="28"/>
          <w:szCs w:val="28"/>
        </w:rPr>
      </w:pPr>
    </w:p>
    <w:p w:rsidR="005B4E2A" w:rsidRPr="0066269E" w:rsidRDefault="005B4E2A" w:rsidP="005B4E2A">
      <w:pPr>
        <w:tabs>
          <w:tab w:val="left" w:pos="142"/>
        </w:tabs>
        <w:rPr>
          <w:rFonts w:eastAsiaTheme="minorHAnsi"/>
          <w:sz w:val="28"/>
          <w:szCs w:val="28"/>
          <w:lang w:eastAsia="en-US"/>
        </w:rPr>
      </w:pPr>
      <w:r w:rsidRPr="005B4E2A">
        <w:rPr>
          <w:rFonts w:eastAsiaTheme="minorHAnsi"/>
          <w:sz w:val="28"/>
          <w:szCs w:val="28"/>
          <w:lang w:eastAsia="en-US"/>
        </w:rPr>
        <w:t xml:space="preserve">муниципальные учреждения Осинниковского городского округа Кемеровской области – Кузбасса - учреждения, созданные </w:t>
      </w:r>
      <w:proofErr w:type="spellStart"/>
      <w:r w:rsidRPr="005B4E2A">
        <w:rPr>
          <w:rFonts w:eastAsiaTheme="minorHAnsi"/>
          <w:sz w:val="28"/>
          <w:szCs w:val="28"/>
          <w:lang w:eastAsia="en-US"/>
        </w:rPr>
        <w:t>Осинниковским</w:t>
      </w:r>
      <w:proofErr w:type="spellEnd"/>
      <w:r w:rsidRPr="005B4E2A">
        <w:rPr>
          <w:rFonts w:eastAsiaTheme="minorHAnsi"/>
          <w:sz w:val="28"/>
          <w:szCs w:val="28"/>
          <w:lang w:eastAsia="en-US"/>
        </w:rPr>
        <w:t xml:space="preserve"> городским округом Кемеровской области – Кузбасса (далее - учреждения); типами муниципальных учреждений признаются автономные, бюджетные и казенные;</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системы оплаты труда работников учреждений (далее также - системы оплаты труда) - совокупность правовых норм, определяющих условия и </w:t>
      </w:r>
      <w:proofErr w:type="gramStart"/>
      <w:r w:rsidRPr="00FF0864">
        <w:rPr>
          <w:rFonts w:ascii="Times New Roman" w:hAnsi="Times New Roman" w:cs="Times New Roman"/>
          <w:sz w:val="28"/>
          <w:szCs w:val="28"/>
        </w:rPr>
        <w:t>размеры оплаты труда</w:t>
      </w:r>
      <w:proofErr w:type="gramEnd"/>
      <w:r w:rsidRPr="00FF0864">
        <w:rPr>
          <w:rFonts w:ascii="Times New Roman" w:hAnsi="Times New Roman" w:cs="Times New Roman"/>
          <w:sz w:val="28"/>
          <w:szCs w:val="28"/>
        </w:rPr>
        <w:t xml:space="preserve"> работников учреждений (далее - работники) с учетом отраслевых сфер деятельности;</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профессиональные квалификационные группы должностей руководителей, специалистов и служащих (далее также - профессиональные квалификационные группы) - группы должностей руководителей (за исключением руководителей учреждений, их заместителей и главных бухгалтеров учреждений), специалистов и служащих учреждений, сформированные с учетом отраслевой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(далее - квалификационный уровень);</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 xml:space="preserve">профессиональные квалификационные группы профессий рабочих (далее также - профессиональные квалификационные группы) - группы </w:t>
      </w:r>
      <w:r w:rsidRPr="00FF0864">
        <w:rPr>
          <w:rFonts w:ascii="Times New Roman" w:hAnsi="Times New Roman" w:cs="Times New Roman"/>
          <w:sz w:val="28"/>
          <w:szCs w:val="28"/>
        </w:rPr>
        <w:lastRenderedPageBreak/>
        <w:t>профессий рабочих учреждений, сформированные с учетом отраслевой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(далее - квалификационный уровень);</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оклад по профессиональной квалификационной группе - минимальный оклад (должностной оклад) работника учреждения, осуществляющего профессиональную деятельность в должности руководителя (за исключением руководителя учреждения, его заместителей, главного бухгалтера учреждения), специалиста и служащего учреждения или по профессии рабочего учреждения, входящих в соответствующую профессиональную квалификационную группу, за календарный месяц без учета компенсационных и стимулирующих выплат (далее - оклад по ПКГ);</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ставка заработной платы по профессиональной квалификационной группе - минимальный размер ставки оплаты труда работника, осуществляющего профессиональную деятельность по должности служащего, входящего в соответствующую профессиональную квалификационную группу, за выполнение нормы труда определенной сложности (квалификации) за единицу времени без учета компенсационных, стимулирующих и социальных выплат (далее - ставка заработной платы по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оклад (должностной оклад) - фиксированный </w:t>
      </w:r>
      <w:proofErr w:type="gramStart"/>
      <w:r w:rsidRPr="00FF0864">
        <w:rPr>
          <w:rFonts w:ascii="Times New Roman" w:hAnsi="Times New Roman" w:cs="Times New Roman"/>
          <w:sz w:val="28"/>
          <w:szCs w:val="28"/>
        </w:rPr>
        <w:t>размер оплаты труда</w:t>
      </w:r>
      <w:proofErr w:type="gramEnd"/>
      <w:r w:rsidRPr="00FF0864">
        <w:rPr>
          <w:rFonts w:ascii="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ставка заработной платы - фиксированный </w:t>
      </w:r>
      <w:proofErr w:type="gramStart"/>
      <w:r w:rsidRPr="00FF0864">
        <w:rPr>
          <w:rFonts w:ascii="Times New Roman" w:hAnsi="Times New Roman" w:cs="Times New Roman"/>
          <w:sz w:val="28"/>
          <w:szCs w:val="28"/>
        </w:rPr>
        <w:t>размер оплаты труда</w:t>
      </w:r>
      <w:proofErr w:type="gramEnd"/>
      <w:r w:rsidRPr="00FF0864">
        <w:rPr>
          <w:rFonts w:ascii="Times New Roman" w:hAnsi="Times New Roman" w:cs="Times New Roman"/>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Системы оплаты труда работников устанавливаются с учетом: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 единого тарифно-квалификационного справочника работ и профессий рабочих;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 единого квалификационного справочника должностей руководителей, специалистов и служащих;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государственных гарантий по оплате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4) перечня видов выплат компенсационного характера;</w:t>
      </w:r>
    </w:p>
    <w:p w:rsidR="005B4E2A" w:rsidRPr="00853E14" w:rsidRDefault="005B4E2A" w:rsidP="005B4E2A">
      <w:pPr>
        <w:pStyle w:val="ConsPlusNormal"/>
        <w:spacing w:before="220"/>
        <w:ind w:firstLine="540"/>
        <w:jc w:val="both"/>
        <w:rPr>
          <w:rFonts w:ascii="Times New Roman" w:hAnsi="Times New Roman" w:cs="Times New Roman"/>
          <w:sz w:val="28"/>
          <w:szCs w:val="28"/>
        </w:rPr>
      </w:pPr>
      <w:r w:rsidRPr="00853E14">
        <w:rPr>
          <w:rFonts w:ascii="Times New Roman" w:hAnsi="Times New Roman" w:cs="Times New Roman"/>
          <w:sz w:val="28"/>
          <w:szCs w:val="28"/>
        </w:rPr>
        <w:t>5) перечня видов выплат стимулирующего характера;</w:t>
      </w:r>
    </w:p>
    <w:p w:rsidR="005B4E2A" w:rsidRPr="00714972" w:rsidRDefault="005B4E2A" w:rsidP="005B4E2A">
      <w:pPr>
        <w:pStyle w:val="ConsPlusNormal"/>
        <w:spacing w:before="220"/>
        <w:ind w:firstLine="540"/>
        <w:jc w:val="both"/>
        <w:rPr>
          <w:rFonts w:ascii="Times New Roman" w:hAnsi="Times New Roman" w:cs="Times New Roman"/>
          <w:sz w:val="28"/>
          <w:szCs w:val="28"/>
        </w:rPr>
      </w:pPr>
      <w:r w:rsidRPr="00853E14">
        <w:rPr>
          <w:rFonts w:ascii="Times New Roman" w:hAnsi="Times New Roman" w:cs="Times New Roman"/>
          <w:sz w:val="28"/>
          <w:szCs w:val="28"/>
        </w:rPr>
        <w:t xml:space="preserve">6) </w:t>
      </w:r>
      <w:r w:rsidRPr="00853E14">
        <w:rPr>
          <w:rFonts w:ascii="Times New Roman" w:eastAsiaTheme="minorHAnsi" w:hAnsi="Times New Roman" w:cs="Times New Roman"/>
          <w:sz w:val="28"/>
          <w:szCs w:val="28"/>
          <w:lang w:eastAsia="en-US"/>
        </w:rPr>
        <w:t xml:space="preserve">примерных положений об оплате труда работников муниципальных учреждений Осинниковского городского округа Кемеровской области – </w:t>
      </w:r>
      <w:r w:rsidRPr="00853E14">
        <w:rPr>
          <w:rFonts w:ascii="Times New Roman" w:eastAsiaTheme="minorHAnsi" w:hAnsi="Times New Roman" w:cs="Times New Roman"/>
          <w:sz w:val="28"/>
          <w:szCs w:val="28"/>
          <w:lang w:eastAsia="en-US"/>
        </w:rPr>
        <w:lastRenderedPageBreak/>
        <w:t>Кузбасса, разрабатываемых отраслевыми (функциональными) органами администрации Осинниковского городского округа в отношении подведомственных учреждений и утверждаемых постановлением администрации Осинниковского городского округа (далее - примерные положения об оплате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7) единых рекомендаций Российской трехсторонней комиссии по регулированию социально-трудовых отношений;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8) мнения представительного органа работников.</w:t>
      </w:r>
    </w:p>
    <w:p w:rsidR="005B4E2A" w:rsidRPr="00714972" w:rsidRDefault="005B4E2A" w:rsidP="005B4E2A">
      <w:pPr>
        <w:pStyle w:val="ConsPlusNormal"/>
        <w:ind w:firstLine="709"/>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2. Порядок формирования систем оплаты труда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4. Заработная плата работников учреждений включает в себя: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оклад по ПКГ, ставку заработной платы по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оклад (должностной оклад), ставку заработной 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повышающие коэффициенты к окладу (должностному окладу), ставке заработной платы по занимаемой должности за работу на селе, за специфику учреждения (структурного подразделения учреждения), за квалификационную категорию, ученую степень, почетное звание (учитывая специфику отрасли);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компенсационного характера (компенсационные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стимулирующего характера (стимулирующие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5. Размеры окладов (должностных окладов), ставок заработной платы работникам учреждений в соответствии с примерными положениями об оплате труда работников </w:t>
      </w:r>
      <w:r>
        <w:rPr>
          <w:rFonts w:ascii="Times New Roman" w:hAnsi="Times New Roman" w:cs="Times New Roman"/>
          <w:sz w:val="28"/>
          <w:szCs w:val="28"/>
        </w:rPr>
        <w:t>и</w:t>
      </w:r>
      <w:r w:rsidR="00853E14">
        <w:rPr>
          <w:rFonts w:ascii="Times New Roman" w:hAnsi="Times New Roman" w:cs="Times New Roman"/>
          <w:sz w:val="28"/>
          <w:szCs w:val="28"/>
        </w:rPr>
        <w:t xml:space="preserve"> </w:t>
      </w:r>
      <w:r w:rsidRPr="00FF0864">
        <w:rPr>
          <w:rFonts w:ascii="Times New Roman" w:hAnsi="Times New Roman" w:cs="Times New Roman"/>
          <w:sz w:val="28"/>
          <w:szCs w:val="28"/>
        </w:rPr>
        <w:t>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6. Размеры окладов по ПКГ, ставок заработной платы по ПКГ, окладов (должностных окладов), ставок заработной платы, повышающих коэффициентов к окладу, ставке заработной платы по занимаемой должности, перечень компенсационных и стимулирующих выплат и порядок их применения устанавливаются в примерных положениях об оплате труда работников по согласованию с профсоюзными организациями муниципальных учреждений.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7. Порядок и условия установления окладов (должностных окладов), ставок заработной платы, в том числе окладов (должностных окладов), ставок заработной платы по должностям руководителей, специалистов и служащих учреждений и профессиям рабочих учреждений, не вошедшим в профессиональные квалификационные группы, определяются </w:t>
      </w:r>
      <w:r w:rsidRPr="00FF0864">
        <w:rPr>
          <w:rFonts w:ascii="Times New Roman" w:hAnsi="Times New Roman" w:cs="Times New Roman"/>
          <w:sz w:val="28"/>
          <w:szCs w:val="28"/>
        </w:rPr>
        <w:lastRenderedPageBreak/>
        <w:t>соответствующими примерными положениями об оплате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8. Учреждения разрабатывают и утверждают положения об оплате труда работников учреждения, руководствуясь примерными положениями об оплате труда работников, </w:t>
      </w:r>
      <w:r w:rsidRPr="00853E14">
        <w:rPr>
          <w:rFonts w:ascii="Times New Roman" w:hAnsi="Times New Roman" w:cs="Times New Roman"/>
          <w:sz w:val="28"/>
          <w:szCs w:val="28"/>
        </w:rPr>
        <w:t>утверждаемыми постановлением администрации Осинниковского городского округа, настоящим Положением, по</w:t>
      </w:r>
      <w:r w:rsidRPr="00FF0864">
        <w:rPr>
          <w:rFonts w:ascii="Times New Roman" w:hAnsi="Times New Roman" w:cs="Times New Roman"/>
          <w:sz w:val="28"/>
          <w:szCs w:val="28"/>
        </w:rPr>
        <w:t xml:space="preserve"> согласованию с организациями профсоюзов</w:t>
      </w:r>
      <w:r>
        <w:rPr>
          <w:rFonts w:ascii="Times New Roman" w:hAnsi="Times New Roman" w:cs="Times New Roman"/>
          <w:sz w:val="28"/>
          <w:szCs w:val="28"/>
        </w:rPr>
        <w:t>.</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bookmarkStart w:id="2" w:name="P86"/>
      <w:bookmarkEnd w:id="2"/>
      <w:r w:rsidRPr="00FF0864">
        <w:rPr>
          <w:rFonts w:ascii="Times New Roman" w:hAnsi="Times New Roman" w:cs="Times New Roman"/>
          <w:sz w:val="28"/>
          <w:szCs w:val="28"/>
        </w:rPr>
        <w:t>3. Виды выплат компенсационного характера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9. К выплатам компенсационного характера относятся: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работникам, занятым на работах с вредными и (или) опасными условиями труда;</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(в ред. </w:t>
      </w:r>
      <w:hyperlink r:id="rId7"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работу в местностях с особыми климатическими условиями (районный коэффициент);</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определенной трудовым договором, в выходные и нерабочие праздничные дни, сверхурочной работе, работе в ночное время и при выполнении работ в других условиях, отклоняющихся от нормальных);</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дополнительные виды работ, не входящие в должностные обязанности работников, но непосредственно связанные с их выполнением;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процентные надбавки за работу со сведениями, составляющими государственную тайну, связанную с их засекречиванием и рассекречиванием, а также за работу с шифрами;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иные выплаты и надбавки компенсационного характера.</w:t>
      </w:r>
    </w:p>
    <w:p w:rsidR="00E44A36" w:rsidRDefault="00E44A36"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BA3812">
        <w:rPr>
          <w:rFonts w:ascii="Times New Roman" w:hAnsi="Times New Roman" w:cs="Times New Roman"/>
          <w:sz w:val="28"/>
          <w:szCs w:val="28"/>
        </w:rPr>
        <w:t xml:space="preserve"> </w:t>
      </w:r>
      <w:proofErr w:type="gramStart"/>
      <w:r w:rsidR="00BA3812">
        <w:rPr>
          <w:rFonts w:ascii="Times New Roman" w:hAnsi="Times New Roman" w:cs="Times New Roman"/>
          <w:sz w:val="28"/>
          <w:szCs w:val="28"/>
        </w:rPr>
        <w:t>Исключен</w:t>
      </w:r>
      <w:proofErr w:type="gramEnd"/>
      <w:r w:rsidR="00BA3812">
        <w:rPr>
          <w:rFonts w:ascii="Times New Roman" w:hAnsi="Times New Roman" w:cs="Times New Roman"/>
          <w:sz w:val="28"/>
          <w:szCs w:val="28"/>
        </w:rPr>
        <w:t xml:space="preserve"> настоящим постановлением.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1</w:t>
      </w:r>
      <w:r w:rsidRPr="00FF0864">
        <w:rPr>
          <w:rFonts w:ascii="Times New Roman" w:hAnsi="Times New Roman" w:cs="Times New Roman"/>
          <w:sz w:val="28"/>
          <w:szCs w:val="28"/>
        </w:rPr>
        <w:t xml:space="preserve">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2</w:t>
      </w:r>
      <w:r w:rsidRPr="00FF0864">
        <w:rPr>
          <w:rFonts w:ascii="Times New Roman" w:hAnsi="Times New Roman" w:cs="Times New Roman"/>
          <w:sz w:val="28"/>
          <w:szCs w:val="28"/>
        </w:rPr>
        <w:t>. Выплаты компенсационного характера, размеры и условия их установления определяются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положениями об оплате труда работников учреждения и конкретизируются в трудовых договорах работников.</w:t>
      </w:r>
    </w:p>
    <w:p w:rsidR="005B4E2A" w:rsidRPr="00FF0864" w:rsidRDefault="00853E14"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BA3812">
        <w:rPr>
          <w:rFonts w:ascii="Times New Roman" w:hAnsi="Times New Roman" w:cs="Times New Roman"/>
          <w:sz w:val="28"/>
          <w:szCs w:val="28"/>
        </w:rPr>
        <w:t>3</w:t>
      </w:r>
      <w:r w:rsidR="005B4E2A" w:rsidRPr="00FF0864">
        <w:rPr>
          <w:rFonts w:ascii="Times New Roman" w:hAnsi="Times New Roman" w:cs="Times New Roman"/>
          <w:sz w:val="28"/>
          <w:szCs w:val="28"/>
        </w:rPr>
        <w:t>. Оплата труда работников, занятых на работах с вредными и (или) опасными условиями труда, устанавливается не ниже размеров, установленных трудовым законодательством и иными нормативными правовыми актами, содержащими нормы трудового права.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На момент введения новых систем оплаты труда указанная выплата устанавливается всем работникам, получавшим ее ранее, в прежних размерах. В случае обеспечения на рабочих местах безопасных условий труда, подтвержденных результатами специальной оценки условий труда (аттестации рабочих мест по условиям труда) или заключением государственной экспертизы условий труда, выплаты работникам не производятся.</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(п. 13 в ред. </w:t>
      </w:r>
      <w:hyperlink r:id="rId8"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4</w:t>
      </w:r>
      <w:r w:rsidRPr="00FF0864">
        <w:rPr>
          <w:rFonts w:ascii="Times New Roman" w:hAnsi="Times New Roman" w:cs="Times New Roman"/>
          <w:sz w:val="28"/>
          <w:szCs w:val="28"/>
        </w:rPr>
        <w:t xml:space="preserve">. </w:t>
      </w:r>
      <w:proofErr w:type="gramStart"/>
      <w:r w:rsidRPr="00FF0864">
        <w:rPr>
          <w:rFonts w:ascii="Times New Roman" w:hAnsi="Times New Roman" w:cs="Times New Roman"/>
          <w:sz w:val="28"/>
          <w:szCs w:val="28"/>
        </w:rPr>
        <w:t xml:space="preserve">Согласно </w:t>
      </w:r>
      <w:hyperlink r:id="rId9" w:history="1">
        <w:r w:rsidRPr="00FF0864">
          <w:rPr>
            <w:rFonts w:ascii="Times New Roman" w:hAnsi="Times New Roman" w:cs="Times New Roman"/>
            <w:color w:val="0000FF"/>
            <w:sz w:val="28"/>
            <w:szCs w:val="28"/>
          </w:rPr>
          <w:t>Постановлению</w:t>
        </w:r>
      </w:hyperlink>
      <w:r w:rsidRPr="00FF0864">
        <w:rPr>
          <w:rFonts w:ascii="Times New Roman" w:hAnsi="Times New Roman" w:cs="Times New Roman"/>
          <w:sz w:val="28"/>
          <w:szCs w:val="28"/>
        </w:rPr>
        <w:t xml:space="preserve"> ВЦСПС от 1 августа 1989 г. N 601 "О районных коэффициентах к заработной плате рабочих и служащих предприятий, организаций и учреждений, расположенных в Кемеровской области и на территории г. г. Воркуты и Инты" устанавливается районный коэффициент в размере 30 процентов от заработной платы работника, подлежащей начислению в соответствующем месяце с учетом всех установленных выплат.</w:t>
      </w:r>
      <w:proofErr w:type="gramEnd"/>
    </w:p>
    <w:p w:rsidR="005B4E2A" w:rsidRPr="002D063D" w:rsidRDefault="005B4E2A" w:rsidP="005B4E2A">
      <w:pPr>
        <w:pStyle w:val="ConsPlusNormal"/>
        <w:spacing w:before="220"/>
        <w:ind w:firstLine="540"/>
        <w:jc w:val="both"/>
        <w:rPr>
          <w:strike/>
        </w:rPr>
      </w:pPr>
      <w:r w:rsidRPr="00853E14">
        <w:rPr>
          <w:rFonts w:ascii="Times New Roman" w:hAnsi="Times New Roman" w:cs="Times New Roman"/>
          <w:sz w:val="28"/>
          <w:szCs w:val="28"/>
        </w:rPr>
        <w:t>1</w:t>
      </w:r>
      <w:r w:rsidR="00BA3812">
        <w:rPr>
          <w:rFonts w:ascii="Times New Roman" w:hAnsi="Times New Roman" w:cs="Times New Roman"/>
          <w:sz w:val="28"/>
          <w:szCs w:val="28"/>
        </w:rPr>
        <w:t>5</w:t>
      </w:r>
      <w:r w:rsidRPr="00853E14">
        <w:rPr>
          <w:rFonts w:ascii="Times New Roman" w:hAnsi="Times New Roman" w:cs="Times New Roman"/>
          <w:sz w:val="28"/>
          <w:szCs w:val="28"/>
        </w:rPr>
        <w:t xml:space="preserve">. </w:t>
      </w:r>
      <w:proofErr w:type="gramStart"/>
      <w:r w:rsidRPr="00853E14">
        <w:rPr>
          <w:rFonts w:ascii="Times New Roman" w:hAnsi="Times New Roman" w:cs="Times New Roman"/>
          <w:sz w:val="28"/>
          <w:szCs w:val="28"/>
        </w:rPr>
        <w:t xml:space="preserve">Выплаты за работу в условиях, отклоняющихся от нормальных (совмещение профессий (должностей), расширение зоны обслуживания, сверхурочная работа, работа в ночное время, в выходные и нерабочие праздничные дни и выполнение работ в других условиях, отклоняющихся от нормальных), производятся в соответствии со </w:t>
      </w:r>
      <w:hyperlink r:id="rId10" w:history="1">
        <w:r w:rsidRPr="00853E14">
          <w:rPr>
            <w:rFonts w:ascii="Times New Roman" w:hAnsi="Times New Roman" w:cs="Times New Roman"/>
            <w:sz w:val="28"/>
            <w:szCs w:val="28"/>
          </w:rPr>
          <w:t>статьями 149</w:t>
        </w:r>
      </w:hyperlink>
      <w:r w:rsidRPr="00853E14">
        <w:rPr>
          <w:rFonts w:ascii="Times New Roman" w:hAnsi="Times New Roman" w:cs="Times New Roman"/>
          <w:sz w:val="28"/>
          <w:szCs w:val="28"/>
        </w:rPr>
        <w:t xml:space="preserve">, </w:t>
      </w:r>
      <w:hyperlink r:id="rId11" w:history="1">
        <w:r w:rsidRPr="00853E14">
          <w:rPr>
            <w:rFonts w:ascii="Times New Roman" w:hAnsi="Times New Roman" w:cs="Times New Roman"/>
            <w:sz w:val="28"/>
            <w:szCs w:val="28"/>
          </w:rPr>
          <w:t>150</w:t>
        </w:r>
      </w:hyperlink>
      <w:r w:rsidRPr="00853E14">
        <w:rPr>
          <w:rFonts w:ascii="Times New Roman" w:hAnsi="Times New Roman" w:cs="Times New Roman"/>
          <w:sz w:val="28"/>
          <w:szCs w:val="28"/>
        </w:rPr>
        <w:t xml:space="preserve">, </w:t>
      </w:r>
      <w:hyperlink r:id="rId12" w:history="1">
        <w:r w:rsidRPr="00853E14">
          <w:rPr>
            <w:rFonts w:ascii="Times New Roman" w:hAnsi="Times New Roman" w:cs="Times New Roman"/>
            <w:sz w:val="28"/>
            <w:szCs w:val="28"/>
          </w:rPr>
          <w:t>151</w:t>
        </w:r>
      </w:hyperlink>
      <w:r w:rsidRPr="00853E14">
        <w:rPr>
          <w:rFonts w:ascii="Times New Roman" w:hAnsi="Times New Roman" w:cs="Times New Roman"/>
          <w:sz w:val="28"/>
          <w:szCs w:val="28"/>
        </w:rPr>
        <w:t xml:space="preserve">, </w:t>
      </w:r>
      <w:hyperlink r:id="rId13" w:history="1">
        <w:r w:rsidRPr="00853E14">
          <w:rPr>
            <w:rFonts w:ascii="Times New Roman" w:hAnsi="Times New Roman" w:cs="Times New Roman"/>
            <w:sz w:val="28"/>
            <w:szCs w:val="28"/>
          </w:rPr>
          <w:t>152</w:t>
        </w:r>
      </w:hyperlink>
      <w:r w:rsidRPr="00853E14">
        <w:rPr>
          <w:rFonts w:ascii="Times New Roman" w:hAnsi="Times New Roman" w:cs="Times New Roman"/>
          <w:sz w:val="28"/>
          <w:szCs w:val="28"/>
        </w:rPr>
        <w:t xml:space="preserve">, </w:t>
      </w:r>
      <w:hyperlink r:id="rId14" w:history="1">
        <w:r w:rsidRPr="00853E14">
          <w:rPr>
            <w:rFonts w:ascii="Times New Roman" w:hAnsi="Times New Roman" w:cs="Times New Roman"/>
            <w:sz w:val="28"/>
            <w:szCs w:val="28"/>
          </w:rPr>
          <w:t>153</w:t>
        </w:r>
      </w:hyperlink>
      <w:r w:rsidRPr="00853E14">
        <w:rPr>
          <w:rFonts w:ascii="Times New Roman" w:hAnsi="Times New Roman" w:cs="Times New Roman"/>
          <w:sz w:val="28"/>
          <w:szCs w:val="28"/>
        </w:rPr>
        <w:t xml:space="preserve">, </w:t>
      </w:r>
      <w:hyperlink r:id="rId15" w:history="1">
        <w:r w:rsidRPr="00853E14">
          <w:rPr>
            <w:rFonts w:ascii="Times New Roman" w:hAnsi="Times New Roman" w:cs="Times New Roman"/>
            <w:sz w:val="28"/>
            <w:szCs w:val="28"/>
          </w:rPr>
          <w:t>154</w:t>
        </w:r>
      </w:hyperlink>
      <w:r w:rsidRPr="00853E14">
        <w:rPr>
          <w:rFonts w:ascii="Times New Roman" w:hAnsi="Times New Roman" w:cs="Times New Roman"/>
          <w:sz w:val="28"/>
          <w:szCs w:val="28"/>
        </w:rPr>
        <w:t xml:space="preserve"> Трудового кодекса Российской Федерации и иными нормативными правовыми актами, содержащими нормы трудового права.».</w:t>
      </w:r>
      <w:proofErr w:type="gramEnd"/>
    </w:p>
    <w:p w:rsidR="005B4E2A" w:rsidRPr="00DF1135" w:rsidRDefault="005B4E2A" w:rsidP="005B4E2A">
      <w:pPr>
        <w:pStyle w:val="ConsPlusNormal"/>
        <w:spacing w:before="220"/>
        <w:ind w:firstLine="540"/>
        <w:jc w:val="both"/>
        <w:rPr>
          <w:rFonts w:ascii="Times New Roman" w:hAnsi="Times New Roman" w:cs="Times New Roman"/>
          <w:color w:val="FF0000"/>
          <w:sz w:val="28"/>
          <w:szCs w:val="28"/>
        </w:rPr>
      </w:pPr>
    </w:p>
    <w:p w:rsidR="005B4E2A" w:rsidRPr="00DF1135" w:rsidRDefault="005B4E2A" w:rsidP="005B4E2A">
      <w:pPr>
        <w:pStyle w:val="ConsPlusNormal"/>
        <w:ind w:firstLine="540"/>
        <w:jc w:val="both"/>
        <w:rPr>
          <w:rFonts w:ascii="Times New Roman" w:hAnsi="Times New Roman" w:cs="Times New Roman"/>
          <w:color w:val="FF0000"/>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bookmarkStart w:id="3" w:name="P111"/>
      <w:bookmarkEnd w:id="3"/>
      <w:r w:rsidRPr="00FF0864">
        <w:rPr>
          <w:rFonts w:ascii="Times New Roman" w:hAnsi="Times New Roman" w:cs="Times New Roman"/>
          <w:sz w:val="28"/>
          <w:szCs w:val="28"/>
        </w:rPr>
        <w:t>4. Виды выплат стимулирующего характера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6</w:t>
      </w:r>
      <w:r w:rsidRPr="00FF0864">
        <w:rPr>
          <w:rFonts w:ascii="Times New Roman" w:hAnsi="Times New Roman" w:cs="Times New Roman"/>
          <w:sz w:val="28"/>
          <w:szCs w:val="28"/>
        </w:rPr>
        <w:t>. К выплатам стимулирующего характера относятся: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интенсивность и высокие результаты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качество выполняемых работ;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непрерывный стаж работы, выслугу лет;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премиальные выплаты по итогам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иные поощрительные и разовые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7</w:t>
      </w:r>
      <w:r w:rsidRPr="00FF0864">
        <w:rPr>
          <w:rFonts w:ascii="Times New Roman" w:hAnsi="Times New Roman" w:cs="Times New Roman"/>
          <w:sz w:val="28"/>
          <w:szCs w:val="28"/>
        </w:rPr>
        <w:t>. Условием выплат стимулирующего характера является достижение работником определенных количественных и качественных показателей работы.</w:t>
      </w:r>
    </w:p>
    <w:p w:rsidR="005B4E2A" w:rsidRPr="00A914FA" w:rsidRDefault="005B4E2A" w:rsidP="005B4E2A">
      <w:pPr>
        <w:pStyle w:val="ConsPlusNormal"/>
        <w:spacing w:before="220"/>
        <w:ind w:firstLine="540"/>
        <w:jc w:val="both"/>
        <w:rPr>
          <w:rFonts w:ascii="Times New Roman" w:hAnsi="Times New Roman" w:cs="Times New Roman"/>
          <w:sz w:val="28"/>
          <w:szCs w:val="28"/>
        </w:rPr>
      </w:pPr>
      <w:r w:rsidRPr="00A914FA">
        <w:rPr>
          <w:rFonts w:ascii="Times New Roman" w:hAnsi="Times New Roman" w:cs="Times New Roman"/>
          <w:sz w:val="28"/>
          <w:szCs w:val="28"/>
        </w:rPr>
        <w:lastRenderedPageBreak/>
        <w:t>1</w:t>
      </w:r>
      <w:r w:rsidR="00BA3812">
        <w:rPr>
          <w:rFonts w:ascii="Times New Roman" w:hAnsi="Times New Roman" w:cs="Times New Roman"/>
          <w:sz w:val="28"/>
          <w:szCs w:val="28"/>
        </w:rPr>
        <w:t>8</w:t>
      </w:r>
      <w:r w:rsidRPr="00A914FA">
        <w:rPr>
          <w:rFonts w:ascii="Times New Roman" w:hAnsi="Times New Roman" w:cs="Times New Roman"/>
          <w:sz w:val="28"/>
          <w:szCs w:val="28"/>
        </w:rPr>
        <w:t>. Размеры и условия осуществления выплат стимулирующего характера устанавливаются в соответствии с положениями об оплате труда работников учреждения, коллективными договорами, соглашениями, локальными нормативными актами и в соответствии с пунктами 3-1 – 3-3 настоящего Положения в пределах фонда оплаты труда</w:t>
      </w:r>
      <w:proofErr w:type="gramStart"/>
      <w:r w:rsidRPr="00A914FA">
        <w:rPr>
          <w:rFonts w:ascii="Times New Roman" w:hAnsi="Times New Roman" w:cs="Times New Roman"/>
          <w:sz w:val="28"/>
          <w:szCs w:val="28"/>
        </w:rPr>
        <w:t>.».</w:t>
      </w:r>
      <w:proofErr w:type="gramEnd"/>
    </w:p>
    <w:p w:rsidR="005B4E2A" w:rsidRPr="00FF0864" w:rsidRDefault="00853E14" w:rsidP="005B4E2A">
      <w:pPr>
        <w:pStyle w:val="ConsPlusNormal"/>
        <w:spacing w:before="220"/>
        <w:ind w:firstLine="540"/>
        <w:jc w:val="both"/>
        <w:rPr>
          <w:rFonts w:ascii="Times New Roman" w:hAnsi="Times New Roman" w:cs="Times New Roman"/>
          <w:sz w:val="28"/>
          <w:szCs w:val="28"/>
        </w:rPr>
      </w:pPr>
      <w:r w:rsidRPr="00A914FA">
        <w:rPr>
          <w:rFonts w:ascii="Times New Roman" w:hAnsi="Times New Roman" w:cs="Times New Roman"/>
          <w:sz w:val="28"/>
          <w:szCs w:val="28"/>
        </w:rPr>
        <w:t>1</w:t>
      </w:r>
      <w:r w:rsidR="00BA3812">
        <w:rPr>
          <w:rFonts w:ascii="Times New Roman" w:hAnsi="Times New Roman" w:cs="Times New Roman"/>
          <w:sz w:val="28"/>
          <w:szCs w:val="28"/>
        </w:rPr>
        <w:t>9</w:t>
      </w:r>
      <w:r w:rsidR="005B4E2A" w:rsidRPr="00A914FA">
        <w:rPr>
          <w:rFonts w:ascii="Times New Roman" w:hAnsi="Times New Roman" w:cs="Times New Roman"/>
          <w:sz w:val="28"/>
          <w:szCs w:val="28"/>
        </w:rPr>
        <w:t>. Выплаты стимулирующего характера могут устанавливаться как</w:t>
      </w:r>
      <w:r w:rsidR="005B4E2A" w:rsidRPr="00FF0864">
        <w:rPr>
          <w:rFonts w:ascii="Times New Roman" w:hAnsi="Times New Roman" w:cs="Times New Roman"/>
          <w:sz w:val="28"/>
          <w:szCs w:val="28"/>
        </w:rPr>
        <w:t xml:space="preserve"> </w:t>
      </w:r>
      <w:proofErr w:type="gramStart"/>
      <w:r w:rsidR="005B4E2A" w:rsidRPr="00FF0864">
        <w:rPr>
          <w:rFonts w:ascii="Times New Roman" w:hAnsi="Times New Roman" w:cs="Times New Roman"/>
          <w:sz w:val="28"/>
          <w:szCs w:val="28"/>
        </w:rPr>
        <w:t>в</w:t>
      </w:r>
      <w:proofErr w:type="gramEnd"/>
      <w:r w:rsidR="00E44A36">
        <w:rPr>
          <w:rFonts w:ascii="Times New Roman" w:hAnsi="Times New Roman" w:cs="Times New Roman"/>
          <w:sz w:val="28"/>
          <w:szCs w:val="28"/>
        </w:rPr>
        <w:t xml:space="preserve"> </w:t>
      </w:r>
      <w:proofErr w:type="gramStart"/>
      <w:r w:rsidR="005B4E2A" w:rsidRPr="00FF0864">
        <w:rPr>
          <w:rFonts w:ascii="Times New Roman" w:hAnsi="Times New Roman" w:cs="Times New Roman"/>
          <w:sz w:val="28"/>
          <w:szCs w:val="28"/>
        </w:rPr>
        <w:t>процентом</w:t>
      </w:r>
      <w:proofErr w:type="gramEnd"/>
      <w:r w:rsidR="005B4E2A" w:rsidRPr="00FF0864">
        <w:rPr>
          <w:rFonts w:ascii="Times New Roman" w:hAnsi="Times New Roman" w:cs="Times New Roman"/>
          <w:sz w:val="28"/>
          <w:szCs w:val="28"/>
        </w:rPr>
        <w:t xml:space="preserve"> отношении к окладам (должностным окладам), ставкам заработной платы, так и в абсолютных размерах.</w:t>
      </w:r>
    </w:p>
    <w:p w:rsidR="005B4E2A" w:rsidRPr="00FF0864" w:rsidRDefault="00BA3812"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5B4E2A" w:rsidRPr="00FF0864">
        <w:rPr>
          <w:rFonts w:ascii="Times New Roman" w:hAnsi="Times New Roman" w:cs="Times New Roman"/>
          <w:sz w:val="28"/>
          <w:szCs w:val="28"/>
        </w:rPr>
        <w:t>. На выплаты стимулирующего характера рекомендуется направлять не менее 30 процентов от фонда оплаты труда.</w:t>
      </w:r>
    </w:p>
    <w:p w:rsidR="005B4E2A" w:rsidRPr="00FF0864" w:rsidRDefault="00BA3812"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5B4E2A" w:rsidRPr="00FF0864">
        <w:rPr>
          <w:rFonts w:ascii="Times New Roman" w:hAnsi="Times New Roman" w:cs="Times New Roman"/>
          <w:sz w:val="28"/>
          <w:szCs w:val="28"/>
        </w:rPr>
        <w:t xml:space="preserve">. На выплаты стимулирующего характера дополнительно может направляться экономия средств фонда оплаты труда </w:t>
      </w:r>
      <w:proofErr w:type="gramStart"/>
      <w:r w:rsidR="005B4E2A" w:rsidRPr="00FF0864">
        <w:rPr>
          <w:rFonts w:ascii="Times New Roman" w:hAnsi="Times New Roman" w:cs="Times New Roman"/>
          <w:sz w:val="28"/>
          <w:szCs w:val="28"/>
        </w:rPr>
        <w:t>в соответствии с положениями об оплате труда работников учреждения по согласованию с выборным органом</w:t>
      </w:r>
      <w:proofErr w:type="gramEnd"/>
      <w:r w:rsidR="005B4E2A" w:rsidRPr="00FF0864">
        <w:rPr>
          <w:rFonts w:ascii="Times New Roman" w:hAnsi="Times New Roman" w:cs="Times New Roman"/>
          <w:sz w:val="28"/>
          <w:szCs w:val="28"/>
        </w:rPr>
        <w:t xml:space="preserve"> первичной профсоюзной организации.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w:t>
      </w:r>
      <w:r w:rsidR="00BA3812">
        <w:rPr>
          <w:rFonts w:ascii="Times New Roman" w:hAnsi="Times New Roman" w:cs="Times New Roman"/>
          <w:sz w:val="28"/>
          <w:szCs w:val="28"/>
        </w:rPr>
        <w:t>2</w:t>
      </w:r>
      <w:r w:rsidRPr="00FF0864">
        <w:rPr>
          <w:rFonts w:ascii="Times New Roman" w:hAnsi="Times New Roman" w:cs="Times New Roman"/>
          <w:sz w:val="28"/>
          <w:szCs w:val="28"/>
        </w:rPr>
        <w:t>. Размеры выплат стимулирующего характера, порядок и условия их применения согласовываются с выборным органом первичной профсоюзной организации.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w:t>
      </w:r>
      <w:r w:rsidR="00BA3812">
        <w:rPr>
          <w:rFonts w:ascii="Times New Roman" w:hAnsi="Times New Roman" w:cs="Times New Roman"/>
          <w:sz w:val="28"/>
          <w:szCs w:val="28"/>
        </w:rPr>
        <w:t>3</w:t>
      </w:r>
      <w:r w:rsidRPr="00FF0864">
        <w:rPr>
          <w:rFonts w:ascii="Times New Roman" w:hAnsi="Times New Roman" w:cs="Times New Roman"/>
          <w:sz w:val="28"/>
          <w:szCs w:val="28"/>
        </w:rPr>
        <w:t>. Выплаты стимулирующего характера производятся в пределах средств, предусмотренных на оплату труда.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5. Порядок и условия оплаты труда руководителей учреждений,</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их заместителей и главных бухгалтеров учреждений</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A914FA" w:rsidRDefault="005B4E2A" w:rsidP="005B4E2A">
      <w:pPr>
        <w:autoSpaceDE w:val="0"/>
        <w:autoSpaceDN w:val="0"/>
        <w:adjustRightInd w:val="0"/>
        <w:ind w:firstLine="567"/>
        <w:rPr>
          <w:rFonts w:eastAsiaTheme="minorHAnsi"/>
          <w:sz w:val="28"/>
          <w:szCs w:val="28"/>
          <w:lang w:eastAsia="en-US"/>
        </w:rPr>
      </w:pPr>
      <w:r w:rsidRPr="00A914FA">
        <w:rPr>
          <w:sz w:val="28"/>
          <w:szCs w:val="28"/>
        </w:rPr>
        <w:t>24.</w:t>
      </w:r>
      <w:r w:rsidRPr="00A914FA">
        <w:rPr>
          <w:rFonts w:eastAsiaTheme="minorHAnsi"/>
          <w:sz w:val="28"/>
          <w:szCs w:val="28"/>
          <w:lang w:eastAsia="en-US"/>
        </w:rPr>
        <w:t xml:space="preserve"> Заработная плата руководителей учреждений, их заместителей и главных бухгалтеров учреждений состоит из должностного оклада, выплат компенсационного и стимулирующего характера.</w:t>
      </w:r>
    </w:p>
    <w:p w:rsidR="005B4E2A" w:rsidRPr="00A914FA" w:rsidRDefault="005B4E2A" w:rsidP="005B4E2A">
      <w:pPr>
        <w:tabs>
          <w:tab w:val="left" w:pos="142"/>
        </w:tabs>
        <w:ind w:firstLine="567"/>
        <w:rPr>
          <w:rFonts w:eastAsiaTheme="minorHAnsi"/>
          <w:sz w:val="28"/>
          <w:szCs w:val="28"/>
          <w:lang w:eastAsia="en-US"/>
        </w:rPr>
      </w:pPr>
      <w:r w:rsidRPr="00A914FA">
        <w:rPr>
          <w:rFonts w:eastAsiaTheme="minorHAnsi"/>
          <w:sz w:val="28"/>
          <w:szCs w:val="28"/>
          <w:lang w:eastAsia="en-US"/>
        </w:rPr>
        <w:t>Размер должностного оклада руководителя учреждения устанавливается органом, осуществляющим функции и полномочия учредителя учреждения (отраслевым (функциональным) органом администрации Осинниковского городского округа в отношении руководителей подведомственных учреждений), в трудовом договоре в зависимости от сложности труда, в том числе с учетом масштаба управления и особенностей деятельности и значимости учреждения.</w:t>
      </w:r>
    </w:p>
    <w:p w:rsidR="005B4E2A" w:rsidRPr="0073399E" w:rsidRDefault="005B4E2A" w:rsidP="005B4E2A">
      <w:pPr>
        <w:pStyle w:val="ConsPlusNormal"/>
        <w:ind w:firstLine="540"/>
        <w:jc w:val="both"/>
        <w:rPr>
          <w:sz w:val="28"/>
          <w:szCs w:val="28"/>
        </w:rPr>
      </w:pPr>
      <w:r w:rsidRPr="00A914FA">
        <w:rPr>
          <w:rFonts w:ascii="Times New Roman" w:hAnsi="Times New Roman" w:cs="Times New Roman"/>
          <w:sz w:val="28"/>
          <w:szCs w:val="28"/>
        </w:rPr>
        <w:t>Должностные оклады заместителей руководителей учреждений и главных бухгалтеров учреждений устанавливаются на 10 - 30 процентов ниже должностных окладов руководителей этих учреждений</w:t>
      </w:r>
    </w:p>
    <w:p w:rsidR="005B4E2A" w:rsidRPr="00FF0864" w:rsidRDefault="005B4E2A" w:rsidP="005B4E2A">
      <w:pPr>
        <w:pStyle w:val="ConsPlusNormal"/>
        <w:jc w:val="both"/>
        <w:rPr>
          <w:rFonts w:ascii="Times New Roman" w:hAnsi="Times New Roman" w:cs="Times New Roman"/>
          <w:sz w:val="28"/>
          <w:szCs w:val="28"/>
        </w:rPr>
      </w:pP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25. Исключен. - </w:t>
      </w:r>
      <w:hyperlink r:id="rId16" w:history="1">
        <w:r w:rsidRPr="00FF0864">
          <w:rPr>
            <w:rFonts w:ascii="Times New Roman" w:hAnsi="Times New Roman" w:cs="Times New Roman"/>
            <w:color w:val="0000FF"/>
            <w:sz w:val="28"/>
            <w:szCs w:val="28"/>
          </w:rPr>
          <w:t>Постановление</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713058" w:rsidRDefault="005B4E2A" w:rsidP="005B4E2A">
      <w:pPr>
        <w:pStyle w:val="ConsPlusNormal"/>
        <w:spacing w:before="220"/>
        <w:ind w:firstLine="540"/>
        <w:jc w:val="both"/>
        <w:rPr>
          <w:rFonts w:ascii="Times New Roman" w:hAnsi="Times New Roman" w:cs="Times New Roman"/>
          <w:b/>
          <w:color w:val="FF0000"/>
          <w:sz w:val="28"/>
          <w:szCs w:val="28"/>
        </w:rPr>
      </w:pPr>
      <w:r w:rsidRPr="00BA3812">
        <w:rPr>
          <w:rFonts w:ascii="Times New Roman" w:eastAsiaTheme="minorHAnsi" w:hAnsi="Times New Roman" w:cs="Times New Roman"/>
          <w:sz w:val="28"/>
          <w:szCs w:val="28"/>
          <w:lang w:eastAsia="en-US"/>
        </w:rPr>
        <w:t xml:space="preserve">26. Положения о порядке и размерах компенсационных и стимулирующих выплат руководителям учреждений утверждаются органом местного самоуправления, осуществляющим функции и полномочия </w:t>
      </w:r>
      <w:r w:rsidRPr="00BA3812">
        <w:rPr>
          <w:rFonts w:ascii="Times New Roman" w:eastAsiaTheme="minorHAnsi" w:hAnsi="Times New Roman" w:cs="Times New Roman"/>
          <w:sz w:val="28"/>
          <w:szCs w:val="28"/>
          <w:lang w:eastAsia="en-US"/>
        </w:rPr>
        <w:lastRenderedPageBreak/>
        <w:t>учредителя учреждений.</w:t>
      </w:r>
    </w:p>
    <w:p w:rsidR="005B4E2A" w:rsidRPr="00BA3812"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27. Выплаты компенсационного характера устанавливаются для руководителей учреждений, их заместителей и главных бухгалтеров учреждений в процентах к должностным окладам или в абсолютных </w:t>
      </w:r>
      <w:r w:rsidRPr="00BA3812">
        <w:rPr>
          <w:rFonts w:ascii="Times New Roman" w:hAnsi="Times New Roman" w:cs="Times New Roman"/>
          <w:sz w:val="28"/>
          <w:szCs w:val="28"/>
        </w:rPr>
        <w:t>размерах.</w:t>
      </w:r>
    </w:p>
    <w:p w:rsidR="005B4E2A" w:rsidRPr="00BA3812" w:rsidRDefault="005B4E2A" w:rsidP="005B4E2A">
      <w:pPr>
        <w:tabs>
          <w:tab w:val="left" w:pos="142"/>
        </w:tabs>
        <w:rPr>
          <w:rFonts w:eastAsiaTheme="minorHAnsi"/>
          <w:sz w:val="28"/>
          <w:szCs w:val="28"/>
          <w:lang w:eastAsia="en-US"/>
        </w:rPr>
      </w:pPr>
      <w:r w:rsidRPr="00BA3812">
        <w:rPr>
          <w:sz w:val="28"/>
          <w:szCs w:val="28"/>
        </w:rPr>
        <w:t xml:space="preserve">28. </w:t>
      </w:r>
      <w:proofErr w:type="gramStart"/>
      <w:r w:rsidRPr="00BA3812">
        <w:rPr>
          <w:sz w:val="28"/>
          <w:szCs w:val="28"/>
        </w:rPr>
        <w:t>Орган, осуществляющий функции и полномочия учредителя учреждения (</w:t>
      </w:r>
      <w:r w:rsidRPr="00BA3812">
        <w:rPr>
          <w:rFonts w:eastAsiaTheme="minorHAnsi"/>
          <w:sz w:val="28"/>
          <w:szCs w:val="28"/>
          <w:lang w:eastAsia="en-US"/>
        </w:rPr>
        <w:t>отраслевой (функциональный) орган администрации Осинниковского городского округа в отношении подведомственных учреждений)</w:t>
      </w:r>
      <w:r w:rsidRPr="00BA3812">
        <w:rPr>
          <w:sz w:val="28"/>
          <w:szCs w:val="28"/>
        </w:rPr>
        <w:t>, вправе в установленном порядке централизовать часть средств, предусмотренных на оплату труда работников учреждения (но не более 3 процентов), и распределять полученный централизованный фонд на выплаты стимулирующего характера руководителям учреждений в соответствии с утвержденными ими положениями.</w:t>
      </w:r>
      <w:proofErr w:type="gramEnd"/>
    </w:p>
    <w:p w:rsidR="005B4E2A" w:rsidRPr="00BA3812" w:rsidRDefault="005B4E2A" w:rsidP="005B4E2A">
      <w:pPr>
        <w:autoSpaceDE w:val="0"/>
        <w:autoSpaceDN w:val="0"/>
        <w:adjustRightInd w:val="0"/>
        <w:rPr>
          <w:sz w:val="28"/>
          <w:szCs w:val="28"/>
        </w:rPr>
      </w:pPr>
      <w:proofErr w:type="gramStart"/>
      <w:r w:rsidRPr="00BA3812">
        <w:rPr>
          <w:sz w:val="28"/>
          <w:szCs w:val="28"/>
        </w:rPr>
        <w:t>При этом руководителю учреждения выплаты стимулирующего характера выплачиваются по решению органа, осуществляющего функции и полномочия учредителя учреждения (</w:t>
      </w:r>
      <w:r w:rsidRPr="00BA3812">
        <w:rPr>
          <w:rFonts w:eastAsiaTheme="minorHAnsi"/>
          <w:sz w:val="28"/>
          <w:szCs w:val="28"/>
          <w:lang w:eastAsia="en-US"/>
        </w:rPr>
        <w:t xml:space="preserve">отраслевого (функционального) органа администрации Осинниковского городского округа) </w:t>
      </w:r>
      <w:r w:rsidRPr="00BA3812">
        <w:rPr>
          <w:sz w:val="28"/>
          <w:szCs w:val="28"/>
        </w:rPr>
        <w:t>- главного распорядителя средств бюджета городского округа, в ведении которого находится учреждение, с учетом достижения показателей муниципального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roofErr w:type="gramEnd"/>
    </w:p>
    <w:p w:rsidR="005B4E2A" w:rsidRPr="00BA3812" w:rsidRDefault="005B4E2A" w:rsidP="005B4E2A">
      <w:pPr>
        <w:autoSpaceDE w:val="0"/>
        <w:autoSpaceDN w:val="0"/>
        <w:adjustRightInd w:val="0"/>
        <w:rPr>
          <w:sz w:val="28"/>
          <w:szCs w:val="28"/>
        </w:rPr>
      </w:pPr>
      <w:r w:rsidRPr="00BA3812">
        <w:rPr>
          <w:sz w:val="28"/>
          <w:szCs w:val="28"/>
        </w:rPr>
        <w:t xml:space="preserve">Условия оплаты труда руководителей учреждения устанавливаются в трудовом договоре, заключаемом на основе типовой </w:t>
      </w:r>
      <w:hyperlink r:id="rId17" w:history="1">
        <w:r w:rsidRPr="00BA3812">
          <w:rPr>
            <w:color w:val="0000FF"/>
            <w:sz w:val="28"/>
            <w:szCs w:val="28"/>
          </w:rPr>
          <w:t>формы</w:t>
        </w:r>
      </w:hyperlink>
      <w:r w:rsidRPr="00BA3812">
        <w:rPr>
          <w:sz w:val="28"/>
          <w:szCs w:val="28"/>
        </w:rPr>
        <w:t xml:space="preserve">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w:t>
      </w:r>
    </w:p>
    <w:p w:rsidR="005B4E2A" w:rsidRPr="005E5D36" w:rsidRDefault="005B4E2A" w:rsidP="005B4E2A">
      <w:pPr>
        <w:autoSpaceDE w:val="0"/>
        <w:autoSpaceDN w:val="0"/>
        <w:adjustRightInd w:val="0"/>
      </w:pPr>
      <w:r w:rsidRPr="00BA3812">
        <w:rPr>
          <w:sz w:val="28"/>
          <w:szCs w:val="28"/>
        </w:rPr>
        <w:t>Неиспользованные средства централизованного фонда учреждения передаются в распоряжение учреждения и используются на выплаты стимулирующего характера работникам учреждения</w:t>
      </w:r>
      <w:proofErr w:type="gramStart"/>
      <w:r w:rsidRPr="00BA3812">
        <w:rPr>
          <w:sz w:val="28"/>
          <w:szCs w:val="28"/>
        </w:rPr>
        <w:t>.».</w:t>
      </w:r>
      <w:proofErr w:type="gramEnd"/>
    </w:p>
    <w:p w:rsidR="005B4E2A" w:rsidRPr="00FF0864" w:rsidRDefault="005B4E2A" w:rsidP="005B4E2A">
      <w:pPr>
        <w:spacing w:after="1"/>
        <w:rPr>
          <w:sz w:val="28"/>
          <w:szCs w:val="28"/>
        </w:rPr>
      </w:pPr>
    </w:p>
    <w:p w:rsidR="005B4E2A" w:rsidRPr="00BA3812" w:rsidRDefault="005B4E2A" w:rsidP="005B4E2A">
      <w:pPr>
        <w:autoSpaceDE w:val="0"/>
        <w:autoSpaceDN w:val="0"/>
        <w:adjustRightInd w:val="0"/>
        <w:rPr>
          <w:rFonts w:eastAsiaTheme="minorHAnsi"/>
          <w:sz w:val="28"/>
          <w:szCs w:val="28"/>
          <w:lang w:eastAsia="en-US"/>
        </w:rPr>
      </w:pPr>
      <w:r w:rsidRPr="00BA3812">
        <w:rPr>
          <w:rFonts w:eastAsiaTheme="minorHAnsi"/>
          <w:sz w:val="28"/>
          <w:szCs w:val="28"/>
          <w:lang w:eastAsia="en-US"/>
        </w:rPr>
        <w:t xml:space="preserve">28.1. </w:t>
      </w:r>
      <w:proofErr w:type="gramStart"/>
      <w:r w:rsidRPr="00BA3812">
        <w:rPr>
          <w:sz w:val="28"/>
          <w:szCs w:val="28"/>
        </w:rPr>
        <w:t>Орган, осуществляющий функции и полномочия учредителя учреждения (</w:t>
      </w:r>
      <w:r w:rsidRPr="00BA3812">
        <w:rPr>
          <w:rFonts w:eastAsiaTheme="minorHAnsi"/>
          <w:sz w:val="28"/>
          <w:szCs w:val="28"/>
          <w:lang w:eastAsia="en-US"/>
        </w:rPr>
        <w:t>отраслевой (функциональный) орган администрации Осинниковского городского округа в отношении подведомственных учреждений)- главный распорядитель средств бюджета городского округа, в ведении которых находятся учреждения, устанавливают предельный уровень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данного учреждения</w:t>
      </w:r>
      <w:proofErr w:type="gramEnd"/>
      <w:r w:rsidRPr="00BA3812">
        <w:rPr>
          <w:rFonts w:eastAsiaTheme="minorHAnsi"/>
          <w:sz w:val="28"/>
          <w:szCs w:val="28"/>
          <w:lang w:eastAsia="en-US"/>
        </w:rPr>
        <w:t xml:space="preserve"> (без учета заработной платы соответствующего руководителя, его заместителей, главного бухгалтера) в кратности от 1 до 5.</w:t>
      </w:r>
    </w:p>
    <w:p w:rsidR="005B4E2A" w:rsidRDefault="005B4E2A" w:rsidP="005B4E2A">
      <w:pPr>
        <w:pStyle w:val="ConsPlusNormal"/>
        <w:jc w:val="center"/>
        <w:outlineLvl w:val="1"/>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6. Порядок исчисления размера средней заработной платы</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работников основного персонала для определения размера</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должностного оклада руководителя учреждения</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Исключен. - </w:t>
      </w:r>
      <w:hyperlink r:id="rId18" w:history="1">
        <w:r w:rsidRPr="00FF0864">
          <w:rPr>
            <w:rFonts w:ascii="Times New Roman" w:hAnsi="Times New Roman" w:cs="Times New Roman"/>
            <w:color w:val="0000FF"/>
            <w:sz w:val="28"/>
            <w:szCs w:val="28"/>
          </w:rPr>
          <w:t>Постановление</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7. Заключительные положения</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5D5E49" w:rsidRDefault="005B4E2A" w:rsidP="005B4E2A">
      <w:pPr>
        <w:pStyle w:val="ConsPlusNormal"/>
        <w:ind w:firstLine="540"/>
        <w:jc w:val="both"/>
        <w:rPr>
          <w:rFonts w:ascii="Times New Roman" w:hAnsi="Times New Roman" w:cs="Times New Roman"/>
          <w:color w:val="000000" w:themeColor="text1"/>
          <w:sz w:val="28"/>
          <w:szCs w:val="28"/>
        </w:rPr>
      </w:pPr>
      <w:r w:rsidRPr="005D5E49">
        <w:rPr>
          <w:rFonts w:ascii="Times New Roman" w:hAnsi="Times New Roman" w:cs="Times New Roman"/>
          <w:color w:val="000000" w:themeColor="text1"/>
          <w:sz w:val="28"/>
          <w:szCs w:val="28"/>
        </w:rPr>
        <w:t>37. Штатное расписание учреждения утверждается руководителем муниципального учреждения в пределах выделенных средств на оплату труда и включает в себя все должности руководителей, специалистов и служащих (профессии рабочих) данного учреждения.</w:t>
      </w:r>
    </w:p>
    <w:p w:rsidR="005B4E2A" w:rsidRPr="00BA3812" w:rsidRDefault="005B4E2A" w:rsidP="005B4E2A">
      <w:pPr>
        <w:pStyle w:val="ConsPlusNormal"/>
        <w:spacing w:before="220"/>
        <w:ind w:firstLine="540"/>
        <w:jc w:val="both"/>
        <w:rPr>
          <w:rFonts w:ascii="Times New Roman" w:hAnsi="Times New Roman" w:cs="Times New Roman"/>
          <w:color w:val="000000" w:themeColor="text1"/>
          <w:sz w:val="28"/>
          <w:szCs w:val="28"/>
        </w:rPr>
      </w:pPr>
      <w:r w:rsidRPr="005D5E49">
        <w:rPr>
          <w:rFonts w:ascii="Times New Roman" w:hAnsi="Times New Roman" w:cs="Times New Roman"/>
          <w:color w:val="000000" w:themeColor="text1"/>
          <w:sz w:val="28"/>
          <w:szCs w:val="28"/>
        </w:rPr>
        <w:t xml:space="preserve">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w:t>
      </w:r>
      <w:r w:rsidRPr="00BA3812">
        <w:rPr>
          <w:rFonts w:ascii="Times New Roman" w:hAnsi="Times New Roman" w:cs="Times New Roman"/>
          <w:color w:val="000000" w:themeColor="text1"/>
          <w:sz w:val="28"/>
          <w:szCs w:val="28"/>
        </w:rPr>
        <w:t>срочного трудового договора.</w:t>
      </w:r>
    </w:p>
    <w:p w:rsidR="005B4E2A" w:rsidRPr="00BA3812"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BA3812">
        <w:rPr>
          <w:rFonts w:ascii="Times New Roman" w:hAnsi="Times New Roman" w:cs="Times New Roman"/>
          <w:color w:val="000000" w:themeColor="text1"/>
          <w:sz w:val="28"/>
          <w:szCs w:val="28"/>
        </w:rPr>
        <w:t xml:space="preserve">38. </w:t>
      </w:r>
      <w:r w:rsidRPr="00BA3812">
        <w:rPr>
          <w:rFonts w:ascii="Times New Roman" w:eastAsiaTheme="minorHAnsi" w:hAnsi="Times New Roman" w:cs="Times New Roman"/>
          <w:sz w:val="28"/>
          <w:szCs w:val="28"/>
          <w:lang w:eastAsia="en-US"/>
        </w:rPr>
        <w:t>Фонд оплаты труда работников учреждения формируется на календарный год в порядке, установленном органом, осуществляющим функции и полномочия учредителя учреждения.</w:t>
      </w:r>
    </w:p>
    <w:p w:rsidR="005B4E2A" w:rsidRDefault="005B4E2A" w:rsidP="005B4E2A">
      <w:pPr>
        <w:pStyle w:val="ConsPlusNormal"/>
        <w:spacing w:before="220"/>
        <w:ind w:firstLine="540"/>
        <w:jc w:val="both"/>
        <w:rPr>
          <w:rFonts w:ascii="Times New Roman" w:hAnsi="Times New Roman" w:cs="Times New Roman"/>
          <w:color w:val="000000" w:themeColor="text1"/>
          <w:sz w:val="28"/>
          <w:szCs w:val="28"/>
        </w:rPr>
      </w:pPr>
      <w:r w:rsidRPr="00BA3812">
        <w:rPr>
          <w:rFonts w:ascii="Times New Roman" w:hAnsi="Times New Roman" w:cs="Times New Roman"/>
          <w:color w:val="000000" w:themeColor="text1"/>
          <w:sz w:val="28"/>
          <w:szCs w:val="28"/>
        </w:rPr>
        <w:t>Учреждение вправе самостоятельно определять порядок расходования</w:t>
      </w:r>
      <w:r w:rsidRPr="005D5E49">
        <w:rPr>
          <w:rFonts w:ascii="Times New Roman" w:hAnsi="Times New Roman" w:cs="Times New Roman"/>
          <w:color w:val="000000" w:themeColor="text1"/>
          <w:sz w:val="28"/>
          <w:szCs w:val="28"/>
        </w:rPr>
        <w:t xml:space="preserve"> фонда оплаты труда за счет всех имеющихся источников в соответствии с утвержденным положением об оплате труда работников.</w:t>
      </w:r>
    </w:p>
    <w:p w:rsidR="00BA3812" w:rsidRDefault="00BA3812" w:rsidP="005B4E2A">
      <w:pPr>
        <w:pStyle w:val="ConsPlusNormal"/>
        <w:spacing w:before="220"/>
        <w:ind w:firstLine="540"/>
        <w:jc w:val="both"/>
        <w:rPr>
          <w:rFonts w:ascii="Times New Roman" w:hAnsi="Times New Roman" w:cs="Times New Roman"/>
          <w:color w:val="000000" w:themeColor="text1"/>
          <w:sz w:val="28"/>
          <w:szCs w:val="28"/>
        </w:rPr>
      </w:pPr>
    </w:p>
    <w:p w:rsidR="00BA3812" w:rsidRPr="005D5E49" w:rsidRDefault="00BA3812" w:rsidP="005B4E2A">
      <w:pPr>
        <w:pStyle w:val="ConsPlusNormal"/>
        <w:spacing w:before="220"/>
        <w:ind w:firstLine="540"/>
        <w:jc w:val="both"/>
        <w:rPr>
          <w:rFonts w:ascii="Times New Roman" w:hAnsi="Times New Roman" w:cs="Times New Roman"/>
          <w:color w:val="000000" w:themeColor="text1"/>
          <w:sz w:val="28"/>
          <w:szCs w:val="28"/>
        </w:rPr>
      </w:pPr>
    </w:p>
    <w:p w:rsidR="005B4E2A" w:rsidRPr="005D5E49" w:rsidRDefault="005B4E2A" w:rsidP="005B4E2A">
      <w:pPr>
        <w:pStyle w:val="ConsPlusNormal"/>
        <w:ind w:firstLine="540"/>
        <w:jc w:val="both"/>
        <w:rPr>
          <w:rFonts w:ascii="Times New Roman" w:hAnsi="Times New Roman" w:cs="Times New Roman"/>
          <w:color w:val="000000" w:themeColor="text1"/>
          <w:sz w:val="28"/>
          <w:szCs w:val="28"/>
        </w:rPr>
      </w:pP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Управляющий делами,</w:t>
      </w: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руководитель аппарата</w:t>
      </w:r>
      <w:r w:rsidR="00BA3812">
        <w:rPr>
          <w:rFonts w:ascii="Times New Roman" w:hAnsi="Times New Roman" w:cs="Times New Roman"/>
          <w:sz w:val="28"/>
          <w:szCs w:val="28"/>
        </w:rPr>
        <w:t xml:space="preserve">                                                                   Л.А. Скрябина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Default="005B4E2A"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Pr="00FF0864" w:rsidRDefault="00BA3812" w:rsidP="005B4E2A">
      <w:pPr>
        <w:pStyle w:val="ConsPlusNormal"/>
        <w:ind w:firstLine="540"/>
        <w:jc w:val="both"/>
        <w:rPr>
          <w:rFonts w:ascii="Times New Roman" w:hAnsi="Times New Roman" w:cs="Times New Roman"/>
          <w:sz w:val="28"/>
          <w:szCs w:val="28"/>
        </w:rPr>
      </w:pPr>
    </w:p>
    <w:p w:rsidR="005B4E2A" w:rsidRPr="00FF0864" w:rsidRDefault="00392282" w:rsidP="005B4E2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5B4E2A" w:rsidRPr="00FF0864">
        <w:rPr>
          <w:rFonts w:ascii="Times New Roman" w:hAnsi="Times New Roman" w:cs="Times New Roman"/>
          <w:sz w:val="28"/>
          <w:szCs w:val="28"/>
        </w:rPr>
        <w:t xml:space="preserve"> 2</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к Постановлению администрации</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Осинниковского городского округа</w:t>
      </w:r>
    </w:p>
    <w:p w:rsidR="005B4E2A" w:rsidRPr="00FF0864" w:rsidRDefault="00EB670E"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О</w:t>
      </w:r>
      <w:r w:rsidR="005B4E2A" w:rsidRPr="00FF0864">
        <w:rPr>
          <w:rFonts w:ascii="Times New Roman" w:hAnsi="Times New Roman" w:cs="Times New Roman"/>
          <w:sz w:val="28"/>
          <w:szCs w:val="28"/>
        </w:rPr>
        <w:t>т</w:t>
      </w:r>
      <w:r>
        <w:rPr>
          <w:rFonts w:ascii="Times New Roman" w:hAnsi="Times New Roman" w:cs="Times New Roman"/>
          <w:sz w:val="28"/>
          <w:szCs w:val="28"/>
        </w:rPr>
        <w:t xml:space="preserve"> 31.03.2021 г.</w:t>
      </w:r>
      <w:r w:rsidR="005B4E2A" w:rsidRPr="00FF0864">
        <w:rPr>
          <w:rFonts w:ascii="Times New Roman" w:hAnsi="Times New Roman" w:cs="Times New Roman"/>
          <w:sz w:val="28"/>
          <w:szCs w:val="28"/>
        </w:rPr>
        <w:t xml:space="preserve"> N</w:t>
      </w:r>
      <w:r>
        <w:rPr>
          <w:rFonts w:ascii="Times New Roman" w:hAnsi="Times New Roman" w:cs="Times New Roman"/>
          <w:sz w:val="28"/>
          <w:szCs w:val="28"/>
        </w:rPr>
        <w:t xml:space="preserve"> 276-нп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740C11" w:rsidRDefault="005B4E2A" w:rsidP="005B4E2A">
      <w:pPr>
        <w:tabs>
          <w:tab w:val="left" w:pos="142"/>
        </w:tabs>
        <w:ind w:left="-567"/>
        <w:jc w:val="center"/>
        <w:rPr>
          <w:rFonts w:eastAsiaTheme="minorHAnsi"/>
          <w:b/>
          <w:sz w:val="28"/>
          <w:szCs w:val="28"/>
          <w:lang w:eastAsia="en-US"/>
        </w:rPr>
      </w:pPr>
      <w:bookmarkStart w:id="4" w:name="P174"/>
      <w:bookmarkEnd w:id="4"/>
      <w:r w:rsidRPr="00CB53CA">
        <w:rPr>
          <w:rFonts w:eastAsiaTheme="minorHAnsi"/>
          <w:b/>
          <w:sz w:val="28"/>
          <w:szCs w:val="28"/>
          <w:lang w:eastAsia="en-US"/>
        </w:rPr>
        <w:t xml:space="preserve">Методические рекомендации по разработке </w:t>
      </w:r>
      <w:proofErr w:type="gramStart"/>
      <w:r w:rsidRPr="00CB53CA">
        <w:rPr>
          <w:rFonts w:eastAsiaTheme="minorHAnsi"/>
          <w:b/>
          <w:sz w:val="28"/>
          <w:szCs w:val="28"/>
          <w:lang w:eastAsia="en-US"/>
        </w:rPr>
        <w:t>условий оплаты труда работников муниципальных учреждений</w:t>
      </w:r>
      <w:proofErr w:type="gramEnd"/>
      <w:r w:rsidR="00CB53CA" w:rsidRPr="00CB53CA">
        <w:rPr>
          <w:rFonts w:eastAsiaTheme="minorHAnsi"/>
          <w:b/>
          <w:sz w:val="28"/>
          <w:szCs w:val="28"/>
          <w:lang w:eastAsia="en-US"/>
        </w:rPr>
        <w:t xml:space="preserve"> </w:t>
      </w:r>
      <w:r w:rsidRPr="00CB53CA">
        <w:rPr>
          <w:rFonts w:eastAsiaTheme="minorHAnsi"/>
          <w:b/>
          <w:sz w:val="28"/>
          <w:szCs w:val="28"/>
          <w:lang w:eastAsia="en-US"/>
        </w:rPr>
        <w:t>Осинниковского городского округа Кемеровской области – Кузбасса, применяемых в примерных положениях об оплате труда</w:t>
      </w:r>
      <w:r w:rsidR="00CB53CA" w:rsidRPr="00CB53CA">
        <w:rPr>
          <w:rFonts w:eastAsiaTheme="minorHAnsi"/>
          <w:b/>
          <w:sz w:val="28"/>
          <w:szCs w:val="28"/>
          <w:lang w:eastAsia="en-US"/>
        </w:rPr>
        <w:t xml:space="preserve"> </w:t>
      </w:r>
      <w:r w:rsidRPr="00CB53CA">
        <w:rPr>
          <w:rFonts w:eastAsiaTheme="minorHAnsi"/>
          <w:b/>
          <w:color w:val="000000" w:themeColor="text1"/>
          <w:sz w:val="28"/>
          <w:szCs w:val="28"/>
          <w:lang w:eastAsia="en-US"/>
        </w:rPr>
        <w:t>(положениях об оплате труда)</w:t>
      </w:r>
      <w:r w:rsidR="00CB53CA" w:rsidRPr="00CB53CA">
        <w:rPr>
          <w:rFonts w:eastAsiaTheme="minorHAnsi"/>
          <w:b/>
          <w:color w:val="000000" w:themeColor="text1"/>
          <w:sz w:val="28"/>
          <w:szCs w:val="28"/>
          <w:lang w:eastAsia="en-US"/>
        </w:rPr>
        <w:t xml:space="preserve"> </w:t>
      </w:r>
      <w:r w:rsidRPr="00CB53CA">
        <w:rPr>
          <w:rFonts w:eastAsiaTheme="minorHAnsi"/>
          <w:b/>
          <w:sz w:val="28"/>
          <w:szCs w:val="28"/>
          <w:lang w:eastAsia="en-US"/>
        </w:rPr>
        <w:t>работников муниципальных учреждений Осинниковского городского округа Кемеровской области – Кузбасса</w:t>
      </w:r>
    </w:p>
    <w:p w:rsidR="005B4E2A" w:rsidRPr="00FF0864" w:rsidRDefault="005B4E2A" w:rsidP="005B4E2A">
      <w:pPr>
        <w:spacing w:after="1"/>
        <w:rPr>
          <w:sz w:val="28"/>
          <w:szCs w:val="28"/>
        </w:rPr>
      </w:pPr>
    </w:p>
    <w:p w:rsidR="005B4E2A"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CB53CA">
        <w:rPr>
          <w:rFonts w:ascii="Times New Roman" w:eastAsiaTheme="minorHAnsi" w:hAnsi="Times New Roman" w:cs="Times New Roman"/>
          <w:sz w:val="28"/>
          <w:szCs w:val="28"/>
          <w:lang w:eastAsia="en-US"/>
        </w:rPr>
        <w:t xml:space="preserve">1. Настоящие методические рекомендации по разработке условий оплаты труда работников муниципальных учреждений Осинниковского городского округа Кемеровской области – Кузбасса, применяемых в примерных положениях об оплате труда </w:t>
      </w:r>
      <w:r w:rsidRPr="00CB53CA">
        <w:rPr>
          <w:rFonts w:ascii="Times New Roman" w:eastAsiaTheme="minorHAnsi" w:hAnsi="Times New Roman" w:cs="Times New Roman"/>
          <w:color w:val="000000" w:themeColor="text1"/>
          <w:sz w:val="28"/>
          <w:szCs w:val="28"/>
          <w:lang w:eastAsia="en-US"/>
        </w:rPr>
        <w:t>(положениях об оплате труда</w:t>
      </w:r>
      <w:proofErr w:type="gramStart"/>
      <w:r w:rsidRPr="00CB53CA">
        <w:rPr>
          <w:rFonts w:ascii="Times New Roman" w:eastAsiaTheme="minorHAnsi" w:hAnsi="Times New Roman" w:cs="Times New Roman"/>
          <w:color w:val="000000" w:themeColor="text1"/>
          <w:sz w:val="28"/>
          <w:szCs w:val="28"/>
          <w:lang w:eastAsia="en-US"/>
        </w:rPr>
        <w:t>)</w:t>
      </w:r>
      <w:r w:rsidRPr="00CB53CA">
        <w:rPr>
          <w:rFonts w:ascii="Times New Roman" w:eastAsiaTheme="minorHAnsi" w:hAnsi="Times New Roman" w:cs="Times New Roman"/>
          <w:sz w:val="28"/>
          <w:szCs w:val="28"/>
          <w:lang w:eastAsia="en-US"/>
        </w:rPr>
        <w:t>р</w:t>
      </w:r>
      <w:proofErr w:type="gramEnd"/>
      <w:r w:rsidRPr="00CB53CA">
        <w:rPr>
          <w:rFonts w:ascii="Times New Roman" w:eastAsiaTheme="minorHAnsi" w:hAnsi="Times New Roman" w:cs="Times New Roman"/>
          <w:sz w:val="28"/>
          <w:szCs w:val="28"/>
          <w:lang w:eastAsia="en-US"/>
        </w:rPr>
        <w:t>аботников муниципальных учреждений Осинниковского городского округа Кемеровской области – Кузбасса (далее - методические рекомендации), разработаны в целях оказания им практической помощи при разработке условий оплаты труда работников, работающих в муниципальных учреждениях Осинниковского городского округа (далее соответственно - работники,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 Условия оплаты труда работников учреждения (далее - условия оплаты труда) включают размеры окладов (должностных окладов), ставок заработной платы, выплат компенсационного и стимулирующего характера.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к окладам, ставкам заработной платы и иные выплаты стимулирующего характера, выплаты компенсационного характера, являются обязательными для включения в трудовой договор или в дополнительное соглашение между работодателем и работником.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Оплата труда работников, занятых по совместительству, а также работающих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4. Заработная плата работника предельными размерами не ограничивается.</w:t>
      </w:r>
    </w:p>
    <w:p w:rsidR="005B4E2A" w:rsidRPr="00CB53CA" w:rsidRDefault="005B4E2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 xml:space="preserve">5. </w:t>
      </w:r>
      <w:proofErr w:type="gramStart"/>
      <w:r w:rsidRPr="00CB53CA">
        <w:rPr>
          <w:rFonts w:ascii="Times New Roman" w:hAnsi="Times New Roman" w:cs="Times New Roman"/>
          <w:sz w:val="28"/>
          <w:szCs w:val="28"/>
        </w:rPr>
        <w:t xml:space="preserve">При разработке условий оплаты труда необходимо учитывать, что заработная плата работников (без учета премий и иных стимулирующих выплат), устанавливаемая в соответствии с новыми системами оплаты труда, </w:t>
      </w:r>
      <w:r w:rsidRPr="00CB53CA">
        <w:rPr>
          <w:rFonts w:ascii="Times New Roman" w:hAnsi="Times New Roman" w:cs="Times New Roman"/>
          <w:sz w:val="28"/>
          <w:szCs w:val="28"/>
        </w:rPr>
        <w:lastRenderedPageBreak/>
        <w:t>не может быть ниже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roofErr w:type="gramEnd"/>
    </w:p>
    <w:p w:rsidR="005B4E2A" w:rsidRPr="00CB53CA"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CB53CA">
        <w:rPr>
          <w:rFonts w:ascii="Times New Roman" w:eastAsiaTheme="minorHAnsi" w:hAnsi="Times New Roman" w:cs="Times New Roman"/>
          <w:sz w:val="28"/>
          <w:szCs w:val="28"/>
          <w:lang w:eastAsia="en-US"/>
        </w:rPr>
        <w:t xml:space="preserve">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CB53CA">
        <w:rPr>
          <w:rFonts w:ascii="Times New Roman" w:eastAsiaTheme="minorHAnsi" w:hAnsi="Times New Roman" w:cs="Times New Roman"/>
          <w:sz w:val="28"/>
          <w:szCs w:val="28"/>
          <w:lang w:eastAsia="en-US"/>
        </w:rPr>
        <w:t>размера оплаты труда</w:t>
      </w:r>
      <w:proofErr w:type="gramEnd"/>
      <w:r w:rsidRPr="00CB53CA">
        <w:rPr>
          <w:rFonts w:ascii="Times New Roman" w:eastAsiaTheme="minorHAnsi" w:hAnsi="Times New Roman" w:cs="Times New Roman"/>
          <w:sz w:val="28"/>
          <w:szCs w:val="28"/>
          <w:lang w:eastAsia="en-US"/>
        </w:rPr>
        <w:t>, установленного федеральным законом.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7. Специалистам муниципальных учреждений городского округа, работающим на селе, устанавливаются повышенные на 25 процентов оклады (должностные оклады), ставки заработной платы по сравнению с окладами (должностными окладами), ставками заработной платы специалистов,</w:t>
      </w:r>
      <w:r w:rsidRPr="00FF0864">
        <w:rPr>
          <w:rFonts w:ascii="Times New Roman" w:hAnsi="Times New Roman" w:cs="Times New Roman"/>
          <w:sz w:val="28"/>
          <w:szCs w:val="28"/>
        </w:rPr>
        <w:t xml:space="preserve"> осуществляющих аналогичные виды деятельности в городских условиях.</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(п. 7 в ред. </w:t>
      </w:r>
      <w:hyperlink r:id="rId19"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8. Заработная плата работников учреждения рассчитывается по следующей формуле:</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ЗП = (Ор) + ((Ор)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(К2 + К3)) + ((Ор)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(К4)) + КВ + </w:t>
      </w:r>
      <w:proofErr w:type="gramStart"/>
      <w:r w:rsidRPr="00FF0864">
        <w:rPr>
          <w:rFonts w:ascii="Times New Roman" w:hAnsi="Times New Roman" w:cs="Times New Roman"/>
          <w:sz w:val="28"/>
          <w:szCs w:val="28"/>
        </w:rPr>
        <w:t>СВ</w:t>
      </w:r>
      <w:proofErr w:type="gramEnd"/>
      <w:r w:rsidRPr="00FF0864">
        <w:rPr>
          <w:rFonts w:ascii="Times New Roman" w:hAnsi="Times New Roman" w:cs="Times New Roman"/>
          <w:sz w:val="28"/>
          <w:szCs w:val="28"/>
        </w:rPr>
        <w:t>, где:</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  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оклад (должностной оклад),</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ставка заработной платы</w:t>
      </w:r>
    </w:p>
    <w:p w:rsidR="005B4E2A" w:rsidRPr="00FF0864" w:rsidRDefault="005B4E2A" w:rsidP="005B4E2A">
      <w:pPr>
        <w:pStyle w:val="ConsPlusNonformat"/>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\_________________  __________________/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повышенный оклад (должностной оклад),</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ставка заработной платы</w:t>
      </w:r>
    </w:p>
    <w:p w:rsidR="005B4E2A" w:rsidRPr="00FF0864" w:rsidRDefault="005B4E2A" w:rsidP="005B4E2A">
      <w:pPr>
        <w:pStyle w:val="ConsPlusNonformat"/>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\___________________  _______________________/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тарифная часть ЗП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при этом Ор = (О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w:t>
      </w:r>
      <w:proofErr w:type="gramStart"/>
      <w:r w:rsidRPr="00FF0864">
        <w:rPr>
          <w:rFonts w:ascii="Times New Roman" w:hAnsi="Times New Roman" w:cs="Times New Roman"/>
          <w:sz w:val="28"/>
          <w:szCs w:val="28"/>
        </w:rPr>
        <w:t>1</w:t>
      </w:r>
      <w:proofErr w:type="gramEnd"/>
      <w:r w:rsidRPr="00FF0864">
        <w:rPr>
          <w:rFonts w:ascii="Times New Roman" w:hAnsi="Times New Roman" w:cs="Times New Roman"/>
          <w:sz w:val="28"/>
          <w:szCs w:val="28"/>
        </w:rPr>
        <w:t xml:space="preserve">)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Кс;</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ЗП - заработная плата работника,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 - минимальный размер оклада по ПКГ,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Ор - оклад (должностной оклад), ставка заработной платы,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w:t>
      </w:r>
      <w:proofErr w:type="gramStart"/>
      <w:r w:rsidRPr="00FF0864">
        <w:rPr>
          <w:rFonts w:ascii="Times New Roman" w:hAnsi="Times New Roman" w:cs="Times New Roman"/>
          <w:sz w:val="28"/>
          <w:szCs w:val="28"/>
        </w:rPr>
        <w:t>1</w:t>
      </w:r>
      <w:proofErr w:type="gramEnd"/>
      <w:r w:rsidRPr="00FF0864">
        <w:rPr>
          <w:rFonts w:ascii="Times New Roman" w:hAnsi="Times New Roman" w:cs="Times New Roman"/>
          <w:sz w:val="28"/>
          <w:szCs w:val="28"/>
        </w:rPr>
        <w:t xml:space="preserve"> - повышающий коэффициент к окладу (должностному окладу), ставке заработной платы по занимаемой должности;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Кс - надбавка к окладу (должностному окладу), ставке заработной платы за работу на Кс = 1,25;</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lastRenderedPageBreak/>
        <w:t>К</w:t>
      </w:r>
      <w:proofErr w:type="gramStart"/>
      <w:r w:rsidRPr="00FF0864">
        <w:rPr>
          <w:rFonts w:ascii="Times New Roman" w:hAnsi="Times New Roman" w:cs="Times New Roman"/>
          <w:sz w:val="28"/>
          <w:szCs w:val="28"/>
        </w:rPr>
        <w:t>2</w:t>
      </w:r>
      <w:proofErr w:type="gramEnd"/>
      <w:r w:rsidRPr="00FF0864">
        <w:rPr>
          <w:rFonts w:ascii="Times New Roman" w:hAnsi="Times New Roman" w:cs="Times New Roman"/>
          <w:sz w:val="28"/>
          <w:szCs w:val="28"/>
        </w:rPr>
        <w:t xml:space="preserve"> - повышающий коэффициент к окладу (должностному окладу), ставке заработной платы за специфику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К3 - повышающий коэффициент к окладу (должностному окладу), ставке заработной платы за квалификационную категорию, ученую степень, почетное звание (учитывая специфику отрасли);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w:t>
      </w:r>
      <w:proofErr w:type="gramStart"/>
      <w:r w:rsidRPr="00FF0864">
        <w:rPr>
          <w:rFonts w:ascii="Times New Roman" w:hAnsi="Times New Roman" w:cs="Times New Roman"/>
          <w:sz w:val="28"/>
          <w:szCs w:val="28"/>
        </w:rPr>
        <w:t>4</w:t>
      </w:r>
      <w:proofErr w:type="gramEnd"/>
      <w:r w:rsidRPr="00FF0864">
        <w:rPr>
          <w:rFonts w:ascii="Times New Roman" w:hAnsi="Times New Roman" w:cs="Times New Roman"/>
          <w:sz w:val="28"/>
          <w:szCs w:val="28"/>
        </w:rPr>
        <w:t xml:space="preserve"> - персональный повышающий коэффициент к окладу (должностному окладу), ставке заработной 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КВ - компенсационные выплаты работнику,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СВ</w:t>
      </w:r>
      <w:proofErr w:type="gramEnd"/>
      <w:r w:rsidRPr="00FF0864">
        <w:rPr>
          <w:rFonts w:ascii="Times New Roman" w:hAnsi="Times New Roman" w:cs="Times New Roman"/>
          <w:sz w:val="28"/>
          <w:szCs w:val="28"/>
        </w:rPr>
        <w:t xml:space="preserve"> - стимулирующие выплаты работнику, руб.</w:t>
      </w:r>
    </w:p>
    <w:p w:rsidR="005B4E2A" w:rsidRPr="00FF0864" w:rsidRDefault="005B4E2A" w:rsidP="005B4E2A">
      <w:pPr>
        <w:spacing w:after="1"/>
        <w:rPr>
          <w:sz w:val="28"/>
          <w:szCs w:val="28"/>
        </w:rPr>
      </w:pPr>
    </w:p>
    <w:p w:rsidR="005B4E2A" w:rsidRPr="00FF0864" w:rsidRDefault="005B4E2A" w:rsidP="005B4E2A">
      <w:pPr>
        <w:pStyle w:val="ConsPlusNormal"/>
        <w:spacing w:before="28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9. </w:t>
      </w:r>
      <w:proofErr w:type="gramStart"/>
      <w:r w:rsidRPr="00FF0864">
        <w:rPr>
          <w:rFonts w:ascii="Times New Roman" w:hAnsi="Times New Roman" w:cs="Times New Roman"/>
          <w:sz w:val="28"/>
          <w:szCs w:val="28"/>
        </w:rPr>
        <w:t xml:space="preserve">Оклады по ПКГ, ставки заработной платы по ПКГ работников, занимающих должности руководителей, специалистов и служащих, указанные в </w:t>
      </w:r>
      <w:hyperlink r:id="rId20" w:history="1">
        <w:r w:rsidRPr="00FF0864">
          <w:rPr>
            <w:rFonts w:ascii="Times New Roman" w:hAnsi="Times New Roman" w:cs="Times New Roman"/>
            <w:color w:val="0000FF"/>
            <w:sz w:val="28"/>
            <w:szCs w:val="28"/>
          </w:rPr>
          <w:t>Приказе</w:t>
        </w:r>
      </w:hyperlink>
      <w:r w:rsidRPr="00FF0864">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 устанавливаются в размерах, указанных в </w:t>
      </w:r>
      <w:hyperlink w:anchor="P271" w:history="1">
        <w:r w:rsidRPr="00FF0864">
          <w:rPr>
            <w:rFonts w:ascii="Times New Roman" w:hAnsi="Times New Roman" w:cs="Times New Roman"/>
            <w:color w:val="0000FF"/>
            <w:sz w:val="28"/>
            <w:szCs w:val="28"/>
          </w:rPr>
          <w:t xml:space="preserve">приложении N </w:t>
        </w:r>
      </w:hyperlink>
      <w:r w:rsidR="00CB53CA" w:rsidRPr="00CB53CA">
        <w:rPr>
          <w:sz w:val="28"/>
          <w:szCs w:val="28"/>
        </w:rPr>
        <w:t>3</w:t>
      </w:r>
      <w:r w:rsidRPr="00CB53CA">
        <w:rPr>
          <w:rFonts w:ascii="Times New Roman" w:hAnsi="Times New Roman" w:cs="Times New Roman"/>
          <w:sz w:val="28"/>
          <w:szCs w:val="28"/>
        </w:rPr>
        <w:t xml:space="preserve"> </w:t>
      </w:r>
      <w:r w:rsidRPr="00FF0864">
        <w:rPr>
          <w:rFonts w:ascii="Times New Roman" w:hAnsi="Times New Roman" w:cs="Times New Roman"/>
          <w:sz w:val="28"/>
          <w:szCs w:val="28"/>
        </w:rPr>
        <w:t>к настоящему Постановлению.</w:t>
      </w:r>
      <w:proofErr w:type="gramEnd"/>
    </w:p>
    <w:p w:rsidR="005B4E2A" w:rsidRPr="00FF0864" w:rsidRDefault="005B4E2A" w:rsidP="005B4E2A">
      <w:pPr>
        <w:pStyle w:val="ConsPlusNormal"/>
        <w:spacing w:before="28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10. Оклады по ПКГ работников, осуществляющих профессиональную деятельность по профессиям рабочих (далее - рабочие), указанным в </w:t>
      </w:r>
      <w:hyperlink r:id="rId21" w:history="1">
        <w:r w:rsidRPr="00FF0864">
          <w:rPr>
            <w:rFonts w:ascii="Times New Roman" w:hAnsi="Times New Roman" w:cs="Times New Roman"/>
            <w:color w:val="0000FF"/>
            <w:sz w:val="28"/>
            <w:szCs w:val="28"/>
          </w:rPr>
          <w:t>Приказе</w:t>
        </w:r>
      </w:hyperlink>
      <w:r w:rsidRPr="00FF0864">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 устанавливаются в размерах, указанных в </w:t>
      </w:r>
      <w:hyperlink w:anchor="P356" w:history="1">
        <w:r w:rsidRPr="00FF0864">
          <w:rPr>
            <w:rFonts w:ascii="Times New Roman" w:hAnsi="Times New Roman" w:cs="Times New Roman"/>
            <w:color w:val="0000FF"/>
            <w:sz w:val="28"/>
            <w:szCs w:val="28"/>
          </w:rPr>
          <w:t xml:space="preserve">приложении N </w:t>
        </w:r>
      </w:hyperlink>
      <w:r w:rsidR="00CB53CA" w:rsidRPr="00CB53CA">
        <w:rPr>
          <w:sz w:val="28"/>
          <w:szCs w:val="28"/>
        </w:rPr>
        <w:t>4</w:t>
      </w:r>
      <w:r w:rsidRPr="00FF0864">
        <w:rPr>
          <w:rFonts w:ascii="Times New Roman" w:hAnsi="Times New Roman" w:cs="Times New Roman"/>
          <w:sz w:val="28"/>
          <w:szCs w:val="28"/>
        </w:rPr>
        <w:t xml:space="preserve"> к настоящему Постановлению.</w:t>
      </w:r>
    </w:p>
    <w:p w:rsidR="00CB53CA" w:rsidRPr="003D7CE2"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11. Размеры окладов по ПКГ, ставки заработной платы по ПКГ отраслевых профессий рабочих и отраслевых должностей руководителей, специалистов и служащих устанавливаются в примерных положениях об </w:t>
      </w:r>
      <w:r w:rsidRPr="00CB53CA">
        <w:rPr>
          <w:rFonts w:ascii="Times New Roman" w:hAnsi="Times New Roman" w:cs="Times New Roman"/>
          <w:sz w:val="28"/>
          <w:szCs w:val="28"/>
        </w:rPr>
        <w:t xml:space="preserve">оплате труда работников, утверждаемых </w:t>
      </w:r>
      <w:r w:rsidRPr="00CB53CA">
        <w:rPr>
          <w:rFonts w:ascii="Times New Roman" w:eastAsiaTheme="minorHAnsi" w:hAnsi="Times New Roman" w:cs="Times New Roman"/>
          <w:sz w:val="28"/>
          <w:szCs w:val="28"/>
          <w:lang w:eastAsia="en-US"/>
        </w:rPr>
        <w:t>постановлением администрации Осинниковского городского округа</w:t>
      </w:r>
      <w:r w:rsidRPr="00CB53CA">
        <w:rPr>
          <w:rFonts w:ascii="Times New Roman" w:hAnsi="Times New Roman" w:cs="Times New Roman"/>
          <w:sz w:val="28"/>
          <w:szCs w:val="28"/>
        </w:rPr>
        <w:t>.</w:t>
      </w:r>
    </w:p>
    <w:p w:rsidR="005B4E2A" w:rsidRPr="00FF0864" w:rsidRDefault="00CB53C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 xml:space="preserve"> </w:t>
      </w:r>
      <w:r w:rsidR="005B4E2A" w:rsidRPr="00CB53CA">
        <w:rPr>
          <w:rFonts w:ascii="Times New Roman" w:hAnsi="Times New Roman" w:cs="Times New Roman"/>
          <w:sz w:val="28"/>
          <w:szCs w:val="28"/>
        </w:rPr>
        <w:t xml:space="preserve">12. </w:t>
      </w:r>
      <w:proofErr w:type="gramStart"/>
      <w:r w:rsidR="005B4E2A" w:rsidRPr="00CB53CA">
        <w:rPr>
          <w:rFonts w:ascii="Times New Roman" w:hAnsi="Times New Roman" w:cs="Times New Roman"/>
          <w:sz w:val="28"/>
          <w:szCs w:val="28"/>
        </w:rPr>
        <w:t>Размер оклада (должностного оклада), ставки заработной платы</w:t>
      </w:r>
      <w:r w:rsidR="005B4E2A" w:rsidRPr="00FF0864">
        <w:rPr>
          <w:rFonts w:ascii="Times New Roman" w:hAnsi="Times New Roman" w:cs="Times New Roman"/>
          <w:sz w:val="28"/>
          <w:szCs w:val="28"/>
        </w:rPr>
        <w:t xml:space="preserve"> работника определяется путем умножения минимального размера оклада ПКГ на повышающий коэффициент к окладу (должностному окладу), ставке заработной платы по занимаемой должности соответствующего квалификационного уровня ПКГ, на повышающий коэффициент к окладу (должностному окладу), ставке заработной платы за работу на селе в случае наличия основания для его применения.</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13. </w:t>
      </w:r>
      <w:proofErr w:type="gramStart"/>
      <w:r w:rsidRPr="00FF0864">
        <w:rPr>
          <w:rFonts w:ascii="Times New Roman" w:hAnsi="Times New Roman" w:cs="Times New Roman"/>
          <w:sz w:val="28"/>
          <w:szCs w:val="28"/>
        </w:rPr>
        <w:t xml:space="preserve">Размер оклада (должностного оклада), ставки заработной платы работника увеличивается на повышающий коэффициент к окладу (должностному окладу), ставке заработной платы за специфику учреждения (структурного подразделения учреждения), на повышающий коэффициент к </w:t>
      </w:r>
      <w:r w:rsidRPr="00FF0864">
        <w:rPr>
          <w:rFonts w:ascii="Times New Roman" w:hAnsi="Times New Roman" w:cs="Times New Roman"/>
          <w:sz w:val="28"/>
          <w:szCs w:val="28"/>
        </w:rPr>
        <w:lastRenderedPageBreak/>
        <w:t>окладу (должностному окладу), ставке заработной платы за квалификационную категорию, ученую степень, почетное звание (учитывая специфику отрасли) в случае наличия основания для их применения.</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14. Размер оклада рабочего определяется путем умножения минимального размера оклада по ПКГ на повышающий коэффициент к окладу по занимаемой должности соответствующего квалификационного уровня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15. Применение повышающих коэффициентов к окладу (должностному окладу), ставке заработной платы по занимаемой должности за работу на селе, за специфику учреждения (структурного подразделения учреждения), за квалификационную категорию, ученую степень, почетное звание (учитывая специфику отрасли) образует новый оклад (должностной оклад), ставку заработной платы и учитывается при начислении компенсационных и стимулирующих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16. Применение повышающих коэффициентов к окладам (должностным окладам), ставкам заработной платы работникам по различным основаниям осуществляется путем суммирования и (или) умножения на размер оклада (должностного оклада), ставки заработной платы работника.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17. Размеры соответствующих повышающих коэффициентов к окладу (должностному окладу), ставке заработной платы, а также порядок их применения устанавливаются в примерных положениях об оплате труда </w:t>
      </w:r>
      <w:r w:rsidRPr="00BA3812">
        <w:rPr>
          <w:rFonts w:ascii="Times New Roman" w:hAnsi="Times New Roman" w:cs="Times New Roman"/>
          <w:sz w:val="28"/>
          <w:szCs w:val="28"/>
        </w:rPr>
        <w:t>работников по согласованию с профсоюзными организациями муниципальных учреждениях.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18. </w:t>
      </w:r>
      <w:proofErr w:type="gramStart"/>
      <w:r w:rsidRPr="00FF0864">
        <w:rPr>
          <w:rFonts w:ascii="Times New Roman" w:hAnsi="Times New Roman" w:cs="Times New Roman"/>
          <w:sz w:val="28"/>
          <w:szCs w:val="28"/>
        </w:rPr>
        <w:t>Размеры окладов (должностных окладов), ставок заработной платы работников рекомендуется устанавливать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не ниже действующих на период введения новых систем оплаты труда окладов (должностных окладов), ставок заработной платы, установленных до введения новых систем оплаты труда, при условии сохранения объема должностных обязанностей работников и выполнения ими</w:t>
      </w:r>
      <w:proofErr w:type="gramEnd"/>
      <w:r w:rsidRPr="00FF0864">
        <w:rPr>
          <w:rFonts w:ascii="Times New Roman" w:hAnsi="Times New Roman" w:cs="Times New Roman"/>
          <w:sz w:val="28"/>
          <w:szCs w:val="28"/>
        </w:rPr>
        <w:t xml:space="preserve"> работ той же квалификации.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19. Наряду с этим при установлении условий оплаты труда работникам рекомендуется применять персональный повышающий коэффициент к окладу (должностному окладу), ставке заработной платы работника.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по персональному повышающему коэффициенту к окладу, ставке заработной платы носят стимулирующий характер и не образуют новый оклад.</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Персональный повышающий коэффициент к окладу (должностному окладу), ставке заработной платы рекомендуется устанавливать работнику с учетом уровня его профессиональной подготовленности, сложности, </w:t>
      </w:r>
      <w:r w:rsidRPr="00FF0864">
        <w:rPr>
          <w:rFonts w:ascii="Times New Roman" w:hAnsi="Times New Roman" w:cs="Times New Roman"/>
          <w:sz w:val="28"/>
          <w:szCs w:val="28"/>
        </w:rPr>
        <w:lastRenderedPageBreak/>
        <w:t>важности выполняемой работы, степени самостоятельности и ответственности при выполнении поставленных задач, стажа работы в учреждении и других факторов.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Персональный повышающий коэффициент к окладу (должностному окладу), ставке заработной платы устанавливается на определенный период времени в течение соответствующего календарного года (месяц, квартал, год).</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Размер персонального повышающего коэффициента к окладу (должностному окладу), ставке заработной платы устанавливается в размере до 2.</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w:t>
      </w:r>
    </w:p>
    <w:p w:rsidR="005B4E2A" w:rsidRPr="00BA3812" w:rsidRDefault="005B4E2A" w:rsidP="005B4E2A">
      <w:pPr>
        <w:pStyle w:val="ConsPlusNormal"/>
        <w:spacing w:before="220"/>
        <w:ind w:firstLine="540"/>
        <w:jc w:val="both"/>
        <w:rPr>
          <w:rFonts w:ascii="Times New Roman" w:hAnsi="Times New Roman" w:cs="Times New Roman"/>
          <w:color w:val="FF0000"/>
          <w:sz w:val="28"/>
          <w:szCs w:val="28"/>
        </w:rPr>
      </w:pPr>
      <w:r w:rsidRPr="00BA3812">
        <w:rPr>
          <w:rFonts w:ascii="Times New Roman" w:hAnsi="Times New Roman" w:cs="Times New Roman"/>
          <w:color w:val="000000" w:themeColor="text1"/>
          <w:sz w:val="28"/>
          <w:szCs w:val="28"/>
        </w:rPr>
        <w:t>20.</w:t>
      </w:r>
      <w:r w:rsidRPr="00BA3812">
        <w:rPr>
          <w:rFonts w:ascii="Times New Roman" w:eastAsiaTheme="minorHAnsi" w:hAnsi="Times New Roman" w:cs="Times New Roman"/>
          <w:sz w:val="28"/>
          <w:szCs w:val="28"/>
          <w:lang w:eastAsia="en-US"/>
        </w:rPr>
        <w:t xml:space="preserve">Работникам при наличии оснований устанавливаются выплаты компенсационного характера в соответствии с действующим законодательством, согласно </w:t>
      </w:r>
      <w:hyperlink r:id="rId22" w:history="1">
        <w:r w:rsidRPr="00BA3812">
          <w:rPr>
            <w:rFonts w:ascii="Times New Roman" w:eastAsiaTheme="minorHAnsi" w:hAnsi="Times New Roman" w:cs="Times New Roman"/>
            <w:color w:val="0000FF"/>
            <w:sz w:val="28"/>
            <w:szCs w:val="28"/>
            <w:lang w:eastAsia="en-US"/>
          </w:rPr>
          <w:t>разделу III</w:t>
        </w:r>
      </w:hyperlink>
      <w:r w:rsidRPr="00BA3812">
        <w:rPr>
          <w:rFonts w:ascii="Times New Roman" w:eastAsiaTheme="minorHAnsi" w:hAnsi="Times New Roman" w:cs="Times New Roman"/>
          <w:sz w:val="28"/>
          <w:szCs w:val="28"/>
          <w:lang w:eastAsia="en-US"/>
        </w:rPr>
        <w:t xml:space="preserve"> Положения об установлении новых систем оплаты труда работников муниципальных </w:t>
      </w:r>
      <w:proofErr w:type="spellStart"/>
      <w:r w:rsidRPr="00BA3812">
        <w:rPr>
          <w:rFonts w:ascii="Times New Roman" w:eastAsiaTheme="minorHAnsi" w:hAnsi="Times New Roman" w:cs="Times New Roman"/>
          <w:sz w:val="28"/>
          <w:szCs w:val="28"/>
          <w:lang w:eastAsia="en-US"/>
        </w:rPr>
        <w:t>учрежденийОсинниковского</w:t>
      </w:r>
      <w:proofErr w:type="spellEnd"/>
      <w:r w:rsidRPr="00BA3812">
        <w:rPr>
          <w:rFonts w:ascii="Times New Roman" w:eastAsiaTheme="minorHAnsi" w:hAnsi="Times New Roman" w:cs="Times New Roman"/>
          <w:sz w:val="28"/>
          <w:szCs w:val="28"/>
          <w:lang w:eastAsia="en-US"/>
        </w:rPr>
        <w:t xml:space="preserve"> городского округа Кемеровской области – Кузбасса, </w:t>
      </w:r>
      <w:r w:rsidRPr="00BA3812">
        <w:rPr>
          <w:rFonts w:ascii="Times New Roman" w:hAnsi="Times New Roman" w:cs="Times New Roman"/>
          <w:sz w:val="28"/>
          <w:szCs w:val="28"/>
        </w:rPr>
        <w:t>утвержденного настоящим Постановлением.</w:t>
      </w:r>
    </w:p>
    <w:p w:rsidR="005B4E2A" w:rsidRPr="00BA3812" w:rsidRDefault="005B4E2A" w:rsidP="005B4E2A">
      <w:pPr>
        <w:tabs>
          <w:tab w:val="left" w:pos="142"/>
        </w:tabs>
        <w:ind w:firstLine="567"/>
        <w:rPr>
          <w:rFonts w:eastAsiaTheme="minorHAnsi"/>
          <w:sz w:val="28"/>
          <w:szCs w:val="28"/>
          <w:lang w:eastAsia="en-US"/>
        </w:rPr>
      </w:pPr>
      <w:r w:rsidRPr="00BA3812">
        <w:rPr>
          <w:sz w:val="28"/>
          <w:szCs w:val="28"/>
        </w:rPr>
        <w:t xml:space="preserve">21. Руководителям учреждений рекомендуется принимать меры по проведению </w:t>
      </w:r>
      <w:r w:rsidRPr="00BA3812">
        <w:rPr>
          <w:rFonts w:eastAsiaTheme="minorHAnsi"/>
          <w:sz w:val="28"/>
          <w:szCs w:val="28"/>
          <w:lang w:eastAsia="en-US"/>
        </w:rPr>
        <w:t xml:space="preserve">специальной оценки условий труда на рабочих </w:t>
      </w:r>
      <w:proofErr w:type="spellStart"/>
      <w:r w:rsidRPr="00BA3812">
        <w:rPr>
          <w:rFonts w:eastAsiaTheme="minorHAnsi"/>
          <w:sz w:val="28"/>
          <w:szCs w:val="28"/>
          <w:lang w:eastAsia="en-US"/>
        </w:rPr>
        <w:t>местах</w:t>
      </w:r>
      <w:r w:rsidRPr="00BA3812">
        <w:rPr>
          <w:sz w:val="28"/>
          <w:szCs w:val="28"/>
        </w:rPr>
        <w:t>с</w:t>
      </w:r>
      <w:proofErr w:type="spellEnd"/>
      <w:r w:rsidRPr="00BA3812">
        <w:rPr>
          <w:sz w:val="28"/>
          <w:szCs w:val="28"/>
        </w:rPr>
        <w:t xml:space="preserve">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BA3812">
        <w:rPr>
          <w:rFonts w:ascii="Times New Roman" w:hAnsi="Times New Roman" w:cs="Times New Roman"/>
          <w:sz w:val="28"/>
          <w:szCs w:val="28"/>
        </w:rPr>
        <w:t xml:space="preserve">Если по итогам </w:t>
      </w:r>
      <w:r w:rsidRPr="00BA3812">
        <w:rPr>
          <w:rFonts w:ascii="Times New Roman" w:eastAsiaTheme="minorHAnsi" w:hAnsi="Times New Roman" w:cs="Times New Roman"/>
          <w:sz w:val="28"/>
          <w:szCs w:val="28"/>
          <w:lang w:eastAsia="en-US"/>
        </w:rPr>
        <w:t xml:space="preserve">специальной </w:t>
      </w:r>
      <w:proofErr w:type="gramStart"/>
      <w:r w:rsidRPr="00BA3812">
        <w:rPr>
          <w:rFonts w:ascii="Times New Roman" w:eastAsiaTheme="minorHAnsi" w:hAnsi="Times New Roman" w:cs="Times New Roman"/>
          <w:sz w:val="28"/>
          <w:szCs w:val="28"/>
          <w:lang w:eastAsia="en-US"/>
        </w:rPr>
        <w:t>оценки условий труда условия труда</w:t>
      </w:r>
      <w:proofErr w:type="gramEnd"/>
      <w:r w:rsidRPr="00BA3812">
        <w:rPr>
          <w:rFonts w:ascii="Times New Roman" w:eastAsiaTheme="minorHAnsi" w:hAnsi="Times New Roman" w:cs="Times New Roman"/>
          <w:sz w:val="28"/>
          <w:szCs w:val="28"/>
          <w:lang w:eastAsia="en-US"/>
        </w:rPr>
        <w:t xml:space="preserve"> на рабочем месте признаны оптимальными или допустимыми</w:t>
      </w:r>
      <w:r w:rsidRPr="00BA3812">
        <w:rPr>
          <w:rFonts w:ascii="Times New Roman" w:hAnsi="Times New Roman" w:cs="Times New Roman"/>
          <w:sz w:val="28"/>
          <w:szCs w:val="28"/>
        </w:rPr>
        <w:t>, то осуществление указанной выплаты не производится.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 введении соответствующих выплат в отношении работников принимается руководителем учреждения с учетом обеспечения указанных выплат финансовыми средствами.</w:t>
      </w:r>
    </w:p>
    <w:p w:rsidR="005B4E2A" w:rsidRPr="004D2E91" w:rsidRDefault="005B4E2A" w:rsidP="005B4E2A">
      <w:pPr>
        <w:pStyle w:val="ConsPlusNormal"/>
        <w:spacing w:before="220"/>
        <w:ind w:firstLine="540"/>
        <w:jc w:val="both"/>
        <w:rPr>
          <w:rFonts w:ascii="Times New Roman" w:hAnsi="Times New Roman" w:cs="Times New Roman"/>
          <w:sz w:val="28"/>
          <w:szCs w:val="28"/>
        </w:rPr>
      </w:pPr>
      <w:r w:rsidRPr="00BA3812">
        <w:rPr>
          <w:rFonts w:ascii="Times New Roman" w:hAnsi="Times New Roman" w:cs="Times New Roman"/>
          <w:sz w:val="28"/>
          <w:szCs w:val="28"/>
        </w:rPr>
        <w:t xml:space="preserve">22. В целях поощрения работников за выполненную работу рекомендуется устанавливать выплаты стимулирующего характера согласно </w:t>
      </w:r>
      <w:hyperlink w:anchor="P111" w:history="1">
        <w:r w:rsidRPr="00BA3812">
          <w:rPr>
            <w:rFonts w:ascii="Times New Roman" w:hAnsi="Times New Roman" w:cs="Times New Roman"/>
            <w:color w:val="0000FF"/>
            <w:sz w:val="28"/>
            <w:szCs w:val="28"/>
          </w:rPr>
          <w:t>разделу IV</w:t>
        </w:r>
      </w:hyperlink>
      <w:r w:rsidRPr="00BA3812">
        <w:rPr>
          <w:rFonts w:ascii="Times New Roman" w:eastAsiaTheme="minorHAnsi" w:hAnsi="Times New Roman" w:cs="Times New Roman"/>
          <w:sz w:val="28"/>
          <w:szCs w:val="28"/>
          <w:lang w:eastAsia="en-US"/>
        </w:rPr>
        <w:t xml:space="preserve"> Положения об установлении новых </w:t>
      </w:r>
      <w:proofErr w:type="gramStart"/>
      <w:r w:rsidRPr="00BA3812">
        <w:rPr>
          <w:rFonts w:ascii="Times New Roman" w:eastAsiaTheme="minorHAnsi" w:hAnsi="Times New Roman" w:cs="Times New Roman"/>
          <w:sz w:val="28"/>
          <w:szCs w:val="28"/>
          <w:lang w:eastAsia="en-US"/>
        </w:rPr>
        <w:t>систем оплаты труда работников муниципальных учреждений</w:t>
      </w:r>
      <w:proofErr w:type="gramEnd"/>
      <w:r w:rsidR="00BA3812">
        <w:rPr>
          <w:rFonts w:ascii="Times New Roman" w:eastAsiaTheme="minorHAnsi" w:hAnsi="Times New Roman" w:cs="Times New Roman"/>
          <w:sz w:val="28"/>
          <w:szCs w:val="28"/>
          <w:lang w:eastAsia="en-US"/>
        </w:rPr>
        <w:t xml:space="preserve"> </w:t>
      </w:r>
      <w:r w:rsidRPr="00BA3812">
        <w:rPr>
          <w:rFonts w:ascii="Times New Roman" w:eastAsiaTheme="minorHAnsi" w:hAnsi="Times New Roman" w:cs="Times New Roman"/>
          <w:sz w:val="28"/>
          <w:szCs w:val="28"/>
          <w:lang w:eastAsia="en-US"/>
        </w:rPr>
        <w:t xml:space="preserve">Осинниковского городского округа Кемеровской области – Кузбасса, </w:t>
      </w:r>
      <w:r w:rsidRPr="00BA3812">
        <w:rPr>
          <w:rFonts w:ascii="Times New Roman" w:hAnsi="Times New Roman" w:cs="Times New Roman"/>
          <w:sz w:val="28"/>
          <w:szCs w:val="28"/>
        </w:rPr>
        <w:t>утвержденного настоящим Постановлением.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Выплаты стимулирующего характера производятся </w:t>
      </w:r>
      <w:proofErr w:type="gramStart"/>
      <w:r w:rsidRPr="00FF0864">
        <w:rPr>
          <w:rFonts w:ascii="Times New Roman" w:hAnsi="Times New Roman" w:cs="Times New Roman"/>
          <w:sz w:val="28"/>
          <w:szCs w:val="28"/>
        </w:rPr>
        <w:t>в пределах бюджетных ассигнований на оплату труда работников в соответствии с примерными положениями об оплате</w:t>
      </w:r>
      <w:proofErr w:type="gramEnd"/>
      <w:r w:rsidRPr="00FF0864">
        <w:rPr>
          <w:rFonts w:ascii="Times New Roman" w:hAnsi="Times New Roman" w:cs="Times New Roman"/>
          <w:sz w:val="28"/>
          <w:szCs w:val="28"/>
        </w:rPr>
        <w:t xml:space="preserve">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lastRenderedPageBreak/>
        <w:t>Размер выплаты стимулирующего характера может определяться как в процентах к окладу (должностному окладу), ставке заработной работника, так и в абсолютном размере. Максимальный размер выплат стимулирующего характера не ограничен.</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23. При определении размеров выплат стимулирующего характера рекомендуется учитывать:</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успешное и добросовестное исполнение работником своих обязанностей в соответствующем периоде;</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инициативу, творчество и применение в работе современных форм и методов организаций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участие в выполнении особо важных работ и мероприятий.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Премии за выполнение особо важных и срочных работ рекомендуется выплачивать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24. Из стимулирующей части фонда оплаты труда работникам может быть оказана материальная помощь.</w:t>
      </w:r>
    </w:p>
    <w:p w:rsidR="005B4E2A"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BA3812" w:rsidRPr="00FF0864" w:rsidRDefault="00BA3812" w:rsidP="005B4E2A">
      <w:pPr>
        <w:pStyle w:val="ConsPlusNormal"/>
        <w:spacing w:before="220"/>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Управляющий делами,</w:t>
      </w: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руководитель аппарата</w:t>
      </w:r>
      <w:r w:rsidR="00BA3812">
        <w:rPr>
          <w:rFonts w:ascii="Times New Roman" w:hAnsi="Times New Roman" w:cs="Times New Roman"/>
          <w:sz w:val="28"/>
          <w:szCs w:val="28"/>
        </w:rPr>
        <w:t xml:space="preserve">                                                                    Л.А. Скрябина</w:t>
      </w: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sectPr w:rsidR="00CB53CA" w:rsidRPr="003D7CE2" w:rsidSect="00CE4D5D">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5DF"/>
    <w:rsid w:val="00034A4E"/>
    <w:rsid w:val="000425FC"/>
    <w:rsid w:val="000676EB"/>
    <w:rsid w:val="00076721"/>
    <w:rsid w:val="00090F6A"/>
    <w:rsid w:val="001A4D22"/>
    <w:rsid w:val="001D0D9F"/>
    <w:rsid w:val="001D64BD"/>
    <w:rsid w:val="00230973"/>
    <w:rsid w:val="00245EE1"/>
    <w:rsid w:val="00274C4C"/>
    <w:rsid w:val="00302DF1"/>
    <w:rsid w:val="0033121D"/>
    <w:rsid w:val="003361B9"/>
    <w:rsid w:val="00392282"/>
    <w:rsid w:val="003A1861"/>
    <w:rsid w:val="003D1B2B"/>
    <w:rsid w:val="003D7CE2"/>
    <w:rsid w:val="003E5239"/>
    <w:rsid w:val="00417762"/>
    <w:rsid w:val="004F6DEE"/>
    <w:rsid w:val="00524452"/>
    <w:rsid w:val="005B4E2A"/>
    <w:rsid w:val="005E5D36"/>
    <w:rsid w:val="00624EBE"/>
    <w:rsid w:val="006E6B59"/>
    <w:rsid w:val="00717C6E"/>
    <w:rsid w:val="007341D8"/>
    <w:rsid w:val="00785B33"/>
    <w:rsid w:val="007A7953"/>
    <w:rsid w:val="007B0F07"/>
    <w:rsid w:val="007F7634"/>
    <w:rsid w:val="00812AD3"/>
    <w:rsid w:val="00830B50"/>
    <w:rsid w:val="00847C8C"/>
    <w:rsid w:val="008516AE"/>
    <w:rsid w:val="00853E14"/>
    <w:rsid w:val="008A0B35"/>
    <w:rsid w:val="008F129A"/>
    <w:rsid w:val="00926070"/>
    <w:rsid w:val="00940DF1"/>
    <w:rsid w:val="00946C19"/>
    <w:rsid w:val="009C2971"/>
    <w:rsid w:val="00A109CA"/>
    <w:rsid w:val="00A37841"/>
    <w:rsid w:val="00A62509"/>
    <w:rsid w:val="00A730AC"/>
    <w:rsid w:val="00A914FA"/>
    <w:rsid w:val="00A922F6"/>
    <w:rsid w:val="00A974B5"/>
    <w:rsid w:val="00B53168"/>
    <w:rsid w:val="00B76212"/>
    <w:rsid w:val="00B96DE7"/>
    <w:rsid w:val="00BA3812"/>
    <w:rsid w:val="00C02C60"/>
    <w:rsid w:val="00C15D6A"/>
    <w:rsid w:val="00C235DF"/>
    <w:rsid w:val="00C47C0E"/>
    <w:rsid w:val="00C7553C"/>
    <w:rsid w:val="00CB53CA"/>
    <w:rsid w:val="00CE4D5D"/>
    <w:rsid w:val="00D01BD3"/>
    <w:rsid w:val="00D1697E"/>
    <w:rsid w:val="00D5434F"/>
    <w:rsid w:val="00D63945"/>
    <w:rsid w:val="00E30105"/>
    <w:rsid w:val="00E44A36"/>
    <w:rsid w:val="00E73568"/>
    <w:rsid w:val="00E77641"/>
    <w:rsid w:val="00EB670E"/>
    <w:rsid w:val="00F207C7"/>
    <w:rsid w:val="00F2136A"/>
    <w:rsid w:val="00FA16F7"/>
    <w:rsid w:val="00FB21E0"/>
    <w:rsid w:val="00FD5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DF"/>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DF"/>
    <w:rPr>
      <w:rFonts w:ascii="Tahoma" w:hAnsi="Tahoma" w:cs="Tahoma"/>
      <w:sz w:val="16"/>
      <w:szCs w:val="16"/>
    </w:rPr>
  </w:style>
  <w:style w:type="character" w:customStyle="1" w:styleId="a4">
    <w:name w:val="Текст выноски Знак"/>
    <w:basedOn w:val="a0"/>
    <w:link w:val="a3"/>
    <w:uiPriority w:val="99"/>
    <w:semiHidden/>
    <w:rsid w:val="00C235DF"/>
    <w:rPr>
      <w:rFonts w:ascii="Tahoma" w:eastAsia="Times New Roman" w:hAnsi="Tahoma" w:cs="Tahoma"/>
      <w:sz w:val="16"/>
      <w:szCs w:val="16"/>
      <w:lang w:eastAsia="ru-RU"/>
    </w:rPr>
  </w:style>
  <w:style w:type="paragraph" w:customStyle="1" w:styleId="ConsPlusNormal">
    <w:name w:val="ConsPlusNormal"/>
    <w:rsid w:val="00090F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2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DF"/>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DF"/>
    <w:rPr>
      <w:rFonts w:ascii="Tahoma" w:hAnsi="Tahoma" w:cs="Tahoma"/>
      <w:sz w:val="16"/>
      <w:szCs w:val="16"/>
    </w:rPr>
  </w:style>
  <w:style w:type="character" w:customStyle="1" w:styleId="a4">
    <w:name w:val="Текст выноски Знак"/>
    <w:basedOn w:val="a0"/>
    <w:link w:val="a3"/>
    <w:uiPriority w:val="99"/>
    <w:semiHidden/>
    <w:rsid w:val="00C235DF"/>
    <w:rPr>
      <w:rFonts w:ascii="Tahoma" w:eastAsia="Times New Roman" w:hAnsi="Tahoma" w:cs="Tahoma"/>
      <w:sz w:val="16"/>
      <w:szCs w:val="16"/>
      <w:lang w:eastAsia="ru-RU"/>
    </w:rPr>
  </w:style>
  <w:style w:type="paragraph" w:customStyle="1" w:styleId="ConsPlusNormal">
    <w:name w:val="ConsPlusNormal"/>
    <w:rsid w:val="00090F6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FE3AD1401849F5C11AE4561468D1797603CFE7B49FCF575DC9A0014073EB016F11EED863D1F94FABB693790230A9734449FFEF29434373FC023EKFB6G" TargetMode="External"/><Relationship Id="rId13" Type="http://schemas.openxmlformats.org/officeDocument/2006/relationships/hyperlink" Target="consultantplus://offline/ref=CC845C1C2F0B97A7FD659C54A7C3786870A165A8D1A959949CED95EF6A01D5BDB5161467952ED26F592DC63C737325D01545991349TE2AK" TargetMode="External"/><Relationship Id="rId18" Type="http://schemas.openxmlformats.org/officeDocument/2006/relationships/hyperlink" Target="consultantplus://offline/ref=96FE3AD1401849F5C11AE4561468D1797603CFE7B49FCF575DC9A0014073EB016F11EED863D1F94FABB6937F0230A9734449FFEF29434373FC023EKFB6G" TargetMode="External"/><Relationship Id="rId3" Type="http://schemas.openxmlformats.org/officeDocument/2006/relationships/settings" Target="settings.xml"/><Relationship Id="rId21" Type="http://schemas.openxmlformats.org/officeDocument/2006/relationships/hyperlink" Target="consultantplus://offline/ref=96FE3AD1401849F5C11AFA5B02048E75760194EDB096900B0CCFF75E1075BE532F4FB79B26C2F94DB5B4927BK0B9G" TargetMode="External"/><Relationship Id="rId7" Type="http://schemas.openxmlformats.org/officeDocument/2006/relationships/hyperlink" Target="consultantplus://offline/ref=96FE3AD1401849F5C11AE4561468D1797603CFE7B49FCF575DC9A0014073EB016F11EED863D1F94FABB692710230A9734449FFEF29434373FC023EKFB6G" TargetMode="External"/><Relationship Id="rId12" Type="http://schemas.openxmlformats.org/officeDocument/2006/relationships/hyperlink" Target="consultantplus://offline/ref=CC845C1C2F0B97A7FD659C54A7C3786870A165A8D1A959949CED95EF6A01D5BDB51614679425D26F592DC63C737325D01545991349TE2AK" TargetMode="External"/><Relationship Id="rId17" Type="http://schemas.openxmlformats.org/officeDocument/2006/relationships/hyperlink" Target="consultantplus://offline/ref=2CB18DE85FF031036B838CA55C9E12E1BBA14D9789A2E400E956CAFF06E28F589E31544B13D4DD6D60BC409122D4AFDFC791167044A03169P0K4G" TargetMode="External"/><Relationship Id="rId2" Type="http://schemas.openxmlformats.org/officeDocument/2006/relationships/styles" Target="styles.xml"/><Relationship Id="rId16" Type="http://schemas.openxmlformats.org/officeDocument/2006/relationships/hyperlink" Target="consultantplus://offline/ref=96FE3AD1401849F5C11AE4561468D1797603CFE7B49FCF575DC9A0014073EB016F11EED863D1F94FABB6937F0230A9734449FFEF29434373FC023EKFB6G" TargetMode="External"/><Relationship Id="rId20" Type="http://schemas.openxmlformats.org/officeDocument/2006/relationships/hyperlink" Target="consultantplus://offline/ref=96FE3AD1401849F5C11AFA5B02048E75790C90ECB496900B0CCFF75E1075BE532F4FB79B26C2F94DB5B4927BK0B9G" TargetMode="External"/><Relationship Id="rId1" Type="http://schemas.openxmlformats.org/officeDocument/2006/relationships/customXml" Target="../customXml/item1.xml"/><Relationship Id="rId6" Type="http://schemas.openxmlformats.org/officeDocument/2006/relationships/hyperlink" Target="consultantplus://offline/ref=96FE3AD1401849F5C11AFA5B02048E75720E96E9B09CCD010496FB5C177AE1563A5EEF9627DDE64EA9A890790BK6B4G" TargetMode="External"/><Relationship Id="rId11" Type="http://schemas.openxmlformats.org/officeDocument/2006/relationships/hyperlink" Target="consultantplus://offline/ref=CC845C1C2F0B97A7FD659C54A7C3786870A165A8D1A959949CED95EF6A01D5BDB5161461942CD0320962C760362E36D119459B1755E873ABT528K"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CC845C1C2F0B97A7FD659C54A7C3786870A165A8D1A959949CED95EF6A01D5BDB5161461942DD93B0062C760362E36D119459B1755E873ABT528K" TargetMode="External"/><Relationship Id="rId23" Type="http://schemas.openxmlformats.org/officeDocument/2006/relationships/fontTable" Target="fontTable.xml"/><Relationship Id="rId10" Type="http://schemas.openxmlformats.org/officeDocument/2006/relationships/hyperlink" Target="consultantplus://offline/ref=CC845C1C2F0B97A7FD659C54A7C3786870A165A8D1A959949CED95EF6A01D5BDB5161467942BD26F592DC63C737325D01545991349TE2AK" TargetMode="External"/><Relationship Id="rId19" Type="http://schemas.openxmlformats.org/officeDocument/2006/relationships/hyperlink" Target="consultantplus://offline/ref=96FE3AD1401849F5C11AE4561468D1797603CFE7B49FCF575DC9A0014073EB016F11EED863D1F94FABB6907F0230A9734449FFEF29434373FC023EKFB6G"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96FE3AD1401849F5C11AFA5B02048E75780896E3B496900B0CCFF75E1075BE532F4FB79B26C2F94DB5B4927BK0B9G" TargetMode="External"/><Relationship Id="rId14" Type="http://schemas.openxmlformats.org/officeDocument/2006/relationships/hyperlink" Target="consultantplus://offline/ref=CC845C1C2F0B97A7FD659C54A7C3786870A165A8D1A959949CED95EF6A01D5BDB51614679529D26F592DC63C737325D01545991349TE2AK" TargetMode="External"/><Relationship Id="rId22" Type="http://schemas.openxmlformats.org/officeDocument/2006/relationships/hyperlink" Target="consultantplus://offline/ref=A680CE1A370436EDE9DBD650358D5833762595FEFF68433D14867BDAD188A9B861A941ADB244083B52BABDC06E9E2E34C2FE7035C94D70BB12BF756Cl3j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C371-FB91-4A0B-A111-BDF88C9F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16</Pages>
  <Words>5422</Words>
  <Characters>30912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Пользователь Windows</cp:lastModifiedBy>
  <cp:revision>21</cp:revision>
  <cp:lastPrinted>2021-03-10T07:53:00Z</cp:lastPrinted>
  <dcterms:created xsi:type="dcterms:W3CDTF">2020-12-28T02:35:00Z</dcterms:created>
  <dcterms:modified xsi:type="dcterms:W3CDTF">2021-04-09T06:07:00Z</dcterms:modified>
</cp:coreProperties>
</file>