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9E9" w:rsidRPr="001E5D15" w:rsidRDefault="001E5D15" w:rsidP="001E5D15">
      <w:pPr>
        <w:tabs>
          <w:tab w:val="center" w:pos="5102"/>
          <w:tab w:val="left" w:pos="8625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D15">
        <w:rPr>
          <w:rFonts w:ascii="Times New Roman" w:hAnsi="Times New Roman"/>
          <w:sz w:val="28"/>
          <w:szCs w:val="28"/>
        </w:rPr>
        <w:t>ПРОЕКТ</w:t>
      </w:r>
      <w:r w:rsidR="007749E9" w:rsidRPr="001E5D15">
        <w:rPr>
          <w:rFonts w:ascii="Times New Roman" w:hAnsi="Times New Roman"/>
          <w:sz w:val="28"/>
          <w:szCs w:val="28"/>
        </w:rPr>
        <w:tab/>
      </w:r>
      <w:r w:rsidR="007749E9" w:rsidRPr="001E5D15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A476B8E" wp14:editId="50F610AF">
            <wp:simplePos x="0" y="0"/>
            <wp:positionH relativeFrom="column">
              <wp:posOffset>2870835</wp:posOffset>
            </wp:positionH>
            <wp:positionV relativeFrom="paragraph">
              <wp:posOffset>3810</wp:posOffset>
            </wp:positionV>
            <wp:extent cx="733425" cy="914400"/>
            <wp:effectExtent l="0" t="0" r="9525" b="0"/>
            <wp:wrapSquare wrapText="bothSides"/>
            <wp:docPr id="2" name="Рисунок 2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9E9" w:rsidRPr="001E5D15">
        <w:rPr>
          <w:rFonts w:ascii="Times New Roman" w:hAnsi="Times New Roman"/>
          <w:sz w:val="28"/>
          <w:szCs w:val="28"/>
        </w:rPr>
        <w:t xml:space="preserve">    </w:t>
      </w:r>
      <w:r w:rsidR="007749E9" w:rsidRPr="001E5D15">
        <w:rPr>
          <w:rFonts w:ascii="Times New Roman" w:hAnsi="Times New Roman"/>
          <w:sz w:val="28"/>
          <w:szCs w:val="28"/>
        </w:rPr>
        <w:tab/>
      </w:r>
    </w:p>
    <w:p w:rsidR="007749E9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21D7" w:rsidRDefault="004621D7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21D7" w:rsidRDefault="004621D7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</w:t>
      </w:r>
    </w:p>
    <w:p w:rsidR="004621D7" w:rsidRDefault="004621D7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49E9" w:rsidRPr="00EE5EB2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B2">
        <w:rPr>
          <w:rFonts w:ascii="Times New Roman" w:eastAsia="Times New Roman" w:hAnsi="Times New Roman"/>
          <w:sz w:val="28"/>
          <w:szCs w:val="28"/>
          <w:lang w:eastAsia="ru-RU"/>
        </w:rPr>
        <w:t>РОССИЙСКАЯ ФЕДЕРАЦИЯ</w:t>
      </w:r>
    </w:p>
    <w:p w:rsidR="007749E9" w:rsidRPr="00EE5EB2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B2">
        <w:rPr>
          <w:rFonts w:ascii="Times New Roman" w:eastAsia="Times New Roman" w:hAnsi="Times New Roman"/>
          <w:sz w:val="28"/>
          <w:szCs w:val="28"/>
          <w:lang w:eastAsia="ru-RU"/>
        </w:rPr>
        <w:t>Кемеровская область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Кузбасс</w:t>
      </w:r>
    </w:p>
    <w:p w:rsidR="007749E9" w:rsidRPr="00EE5EB2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B2">
        <w:rPr>
          <w:rFonts w:ascii="Times New Roman" w:eastAsia="Times New Roman" w:hAnsi="Times New Roman"/>
          <w:sz w:val="28"/>
          <w:szCs w:val="28"/>
          <w:lang w:eastAsia="ru-RU"/>
        </w:rPr>
        <w:t>Муниципальное образование – Осинниковский городской округ</w:t>
      </w:r>
    </w:p>
    <w:p w:rsidR="007749E9" w:rsidRPr="00EE5EB2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B2">
        <w:rPr>
          <w:rFonts w:ascii="Times New Roman" w:eastAsia="Times New Roman" w:hAnsi="Times New Roman"/>
          <w:sz w:val="28"/>
          <w:szCs w:val="28"/>
          <w:lang w:eastAsia="ru-RU"/>
        </w:rPr>
        <w:t>Администрация Осинниковского городского округа</w:t>
      </w:r>
    </w:p>
    <w:p w:rsidR="007749E9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45F5" w:rsidRDefault="00D145F5" w:rsidP="00D145F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49E9" w:rsidRPr="00EE5EB2" w:rsidRDefault="007749E9" w:rsidP="00D145F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45F5" w:rsidRPr="00EE5EB2" w:rsidRDefault="00D145F5" w:rsidP="00D145F5">
      <w:pPr>
        <w:tabs>
          <w:tab w:val="center" w:pos="5102"/>
          <w:tab w:val="left" w:pos="7243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  <w:r w:rsidRPr="00EE5EB2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</w:p>
    <w:p w:rsidR="00D145F5" w:rsidRDefault="00D145F5" w:rsidP="00D145F5">
      <w:pPr>
        <w:tabs>
          <w:tab w:val="left" w:pos="2268"/>
          <w:tab w:val="left" w:pos="2552"/>
          <w:tab w:val="left" w:pos="2835"/>
          <w:tab w:val="left" w:pos="2977"/>
          <w:tab w:val="left" w:pos="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45F5" w:rsidRPr="005C0747" w:rsidRDefault="00D145F5" w:rsidP="00D145F5">
      <w:pPr>
        <w:tabs>
          <w:tab w:val="left" w:pos="2268"/>
          <w:tab w:val="left" w:pos="2552"/>
          <w:tab w:val="left" w:pos="2835"/>
          <w:tab w:val="left" w:pos="2977"/>
          <w:tab w:val="left" w:pos="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       № _________</w:t>
      </w:r>
    </w:p>
    <w:p w:rsidR="00D145F5" w:rsidRPr="00234034" w:rsidRDefault="00D145F5" w:rsidP="00D145F5">
      <w:pPr>
        <w:tabs>
          <w:tab w:val="left" w:pos="437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</w:t>
      </w:r>
    </w:p>
    <w:p w:rsidR="00D145F5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6B3C" w:rsidRPr="008E6B3C" w:rsidRDefault="00D145F5" w:rsidP="008E6B3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bookmarkStart w:id="0" w:name="_GoBack"/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>Об утверждении Перечня услуг, предоставляемых муниципальными учреждениями и другими организациями Осинниковского городского округа, в которых размещается муниципальное задание (заказ), подлежащих включению в реестр муниципальных услуг и предоставляемых в электронной форме</w:t>
      </w:r>
      <w:r w:rsidR="00BC7898" w:rsidRPr="00BC7898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r w:rsidR="008E6B3C" w:rsidRPr="008E6B3C">
        <w:rPr>
          <w:rFonts w:ascii="Times New Roman" w:eastAsia="Times New Roman" w:hAnsi="Times New Roman"/>
          <w:sz w:val="28"/>
          <w:szCs w:val="24"/>
          <w:lang w:eastAsia="ru-RU"/>
        </w:rPr>
        <w:t xml:space="preserve">о признании </w:t>
      </w:r>
      <w:proofErr w:type="gramStart"/>
      <w:r w:rsidR="008E6B3C" w:rsidRPr="008E6B3C">
        <w:rPr>
          <w:rFonts w:ascii="Times New Roman" w:eastAsia="Times New Roman" w:hAnsi="Times New Roman"/>
          <w:sz w:val="28"/>
          <w:szCs w:val="24"/>
          <w:lang w:eastAsia="ru-RU"/>
        </w:rPr>
        <w:t>утратившим</w:t>
      </w:r>
      <w:proofErr w:type="gramEnd"/>
      <w:r w:rsidR="008E6B3C" w:rsidRPr="008E6B3C">
        <w:rPr>
          <w:rFonts w:ascii="Times New Roman" w:eastAsia="Times New Roman" w:hAnsi="Times New Roman"/>
          <w:sz w:val="28"/>
          <w:szCs w:val="24"/>
          <w:lang w:eastAsia="ru-RU"/>
        </w:rPr>
        <w:t xml:space="preserve"> силу постановления администрации Осинниковского городского округа</w:t>
      </w:r>
      <w:bookmarkEnd w:id="0"/>
    </w:p>
    <w:p w:rsidR="00D145F5" w:rsidRPr="00BC7898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145F5" w:rsidRPr="00BC7898" w:rsidRDefault="00D145F5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145F5" w:rsidRPr="00BC7898" w:rsidRDefault="00D145F5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 xml:space="preserve"> В соответствии с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РФ», протоколом заседания региональной комиссии по повышению качества и доступности предоставления государственных и муниципальных услуг в Кемеровской области –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от 18.09.2020 № 2:</w:t>
      </w:r>
    </w:p>
    <w:p w:rsidR="00D145F5" w:rsidRPr="00BC7898" w:rsidRDefault="00D145F5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145F5" w:rsidRPr="00BC7898" w:rsidRDefault="00D145F5" w:rsidP="00D145F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>1. Утвердить Перечень услуг, предоставляемых муниципальными учреждениями и другими организациями Осинниковского городского округа, в которых размещается муниципальное задание (заказ), подлежащих включению в реестр муниципальных услуг и предоставляемых в электронной форме, согласно приложению к настоящему постановлению.</w:t>
      </w:r>
    </w:p>
    <w:p w:rsidR="00BC7898" w:rsidRPr="00BC7898" w:rsidRDefault="00BC7898" w:rsidP="00BC789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>2. Признать утратившим силу постановление администрации Осинниковского городского округа от 25.11.2020 № 815-нп «Об утверждении Перечня услуг, предоставляемых муниципальными учреждениями и другими организациями Осинниковского городского округа, в которых размещается муниципальное задание (заказ), подлежащих включению в реестр муниципальных услуг и предоставляемых в электронной форме».</w:t>
      </w:r>
    </w:p>
    <w:p w:rsidR="00D145F5" w:rsidRPr="00BC7898" w:rsidRDefault="00BC7898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3</w:t>
      </w:r>
      <w:r w:rsidR="00D145F5" w:rsidRPr="00BC7898">
        <w:rPr>
          <w:rFonts w:ascii="Times New Roman" w:eastAsia="Times New Roman" w:hAnsi="Times New Roman"/>
          <w:sz w:val="28"/>
          <w:szCs w:val="24"/>
          <w:lang w:eastAsia="ru-RU"/>
        </w:rPr>
        <w:t>. Опубликовать настоящее постановление в газете «Время и жизнь» и на официальном сайте Осинниковского городского округа в сети Интернет.</w:t>
      </w:r>
    </w:p>
    <w:p w:rsidR="00D145F5" w:rsidRPr="00BC7898" w:rsidRDefault="00BC7898" w:rsidP="00D145F5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BC7898">
        <w:rPr>
          <w:rFonts w:ascii="Times New Roman" w:eastAsia="Calibri" w:hAnsi="Times New Roman" w:cs="Times New Roman"/>
          <w:sz w:val="28"/>
          <w:szCs w:val="24"/>
          <w:lang w:eastAsia="en-US"/>
        </w:rPr>
        <w:t>4</w:t>
      </w:r>
      <w:r w:rsidR="00D145F5" w:rsidRPr="00BC7898">
        <w:rPr>
          <w:rFonts w:ascii="Times New Roman" w:eastAsia="Calibri" w:hAnsi="Times New Roman" w:cs="Times New Roman"/>
          <w:sz w:val="28"/>
          <w:szCs w:val="24"/>
          <w:lang w:eastAsia="en-US"/>
        </w:rPr>
        <w:t>. Настоящее постановление вступает в силу со дня официального опубликования.</w:t>
      </w:r>
    </w:p>
    <w:p w:rsidR="00D145F5" w:rsidRPr="00BC7898" w:rsidRDefault="00BC7898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 w:rsidR="00D145F5" w:rsidRPr="00BC7898">
        <w:rPr>
          <w:rFonts w:ascii="Times New Roman" w:eastAsia="Times New Roman" w:hAnsi="Times New Roman"/>
          <w:sz w:val="28"/>
          <w:szCs w:val="24"/>
          <w:lang w:eastAsia="ru-RU"/>
        </w:rPr>
        <w:t xml:space="preserve">. Контроль за исполнением настоящего постановления возложить на заместителя Главы городского округа по экономике и коммерции Ю.А. </w:t>
      </w:r>
      <w:proofErr w:type="gramStart"/>
      <w:r w:rsidR="00D145F5" w:rsidRPr="00BC7898">
        <w:rPr>
          <w:rFonts w:ascii="Times New Roman" w:eastAsia="Times New Roman" w:hAnsi="Times New Roman"/>
          <w:sz w:val="28"/>
          <w:szCs w:val="24"/>
          <w:lang w:eastAsia="ru-RU"/>
        </w:rPr>
        <w:t>Самарскую</w:t>
      </w:r>
      <w:proofErr w:type="gramEnd"/>
      <w:r w:rsidR="00D145F5" w:rsidRPr="00BC7898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D145F5" w:rsidRPr="00BC7898" w:rsidRDefault="00D145F5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145F5" w:rsidRPr="00BC7898" w:rsidRDefault="00D145F5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145F5" w:rsidRPr="00BC7898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>Глава Осинниковского</w:t>
      </w:r>
    </w:p>
    <w:p w:rsidR="00D145F5" w:rsidRPr="00BC7898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 xml:space="preserve">городского округа </w:t>
      </w: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ab/>
        <w:t xml:space="preserve">        И.В. Романов</w:t>
      </w:r>
    </w:p>
    <w:p w:rsidR="00D145F5" w:rsidRPr="00BC7898" w:rsidRDefault="00D145F5" w:rsidP="00D145F5">
      <w:pPr>
        <w:spacing w:after="0" w:line="240" w:lineRule="auto"/>
        <w:ind w:left="5103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145F5" w:rsidRPr="00BC7898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 xml:space="preserve">С постановлением </w:t>
      </w:r>
      <w:proofErr w:type="gramStart"/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>ознакомлен</w:t>
      </w:r>
      <w:proofErr w:type="gramEnd"/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>,</w:t>
      </w:r>
    </w:p>
    <w:p w:rsidR="00D145F5" w:rsidRPr="00BC7898" w:rsidRDefault="00D145F5" w:rsidP="00D145F5">
      <w:pPr>
        <w:tabs>
          <w:tab w:val="left" w:pos="6663"/>
          <w:tab w:val="left" w:pos="864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 xml:space="preserve">с возложением обязанностей </w:t>
      </w:r>
      <w:proofErr w:type="gramStart"/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>согласен</w:t>
      </w:r>
      <w:proofErr w:type="gramEnd"/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             Ю.А. Самарская</w:t>
      </w:r>
    </w:p>
    <w:p w:rsidR="00D145F5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621D7" w:rsidRDefault="004621D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621D7" w:rsidRDefault="004621D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145F5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М</w:t>
      </w:r>
      <w:r w:rsidRPr="00E235C9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В</w:t>
      </w:r>
      <w:r w:rsidRPr="00E235C9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Попова </w:t>
      </w:r>
      <w:r w:rsidRPr="00E235C9">
        <w:rPr>
          <w:rFonts w:ascii="Times New Roman" w:eastAsia="Times New Roman" w:hAnsi="Times New Roman"/>
          <w:sz w:val="20"/>
          <w:szCs w:val="20"/>
          <w:lang w:eastAsia="ru-RU"/>
        </w:rPr>
        <w:t>4-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13-33</w:t>
      </w:r>
    </w:p>
    <w:p w:rsidR="00D145F5" w:rsidRDefault="00D145F5" w:rsidP="00FF7EDF">
      <w:pPr>
        <w:ind w:left="10065"/>
        <w:rPr>
          <w:rFonts w:ascii="Times New Roman" w:hAnsi="Times New Roman"/>
          <w:sz w:val="24"/>
        </w:rPr>
        <w:sectPr w:rsidR="00D145F5" w:rsidSect="00D145F5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FF7EDF" w:rsidRPr="008822D3" w:rsidRDefault="00FF7EDF" w:rsidP="00D145F5">
      <w:pPr>
        <w:spacing w:after="0" w:line="240" w:lineRule="auto"/>
        <w:ind w:left="10064"/>
        <w:jc w:val="right"/>
        <w:rPr>
          <w:rFonts w:ascii="Times New Roman" w:hAnsi="Times New Roman"/>
          <w:sz w:val="24"/>
        </w:rPr>
      </w:pPr>
      <w:r w:rsidRPr="008822D3">
        <w:rPr>
          <w:rFonts w:ascii="Times New Roman" w:hAnsi="Times New Roman"/>
          <w:sz w:val="24"/>
        </w:rPr>
        <w:lastRenderedPageBreak/>
        <w:t xml:space="preserve">Приложение                                                                                                                                                                                     к   постановлению  администрации                                                                                                                                  Осинниковского городского округа                                                                                                                                                                         </w:t>
      </w:r>
      <w:proofErr w:type="gramStart"/>
      <w:r w:rsidRPr="008822D3">
        <w:rPr>
          <w:rFonts w:ascii="Times New Roman" w:hAnsi="Times New Roman"/>
          <w:sz w:val="24"/>
        </w:rPr>
        <w:t>от</w:t>
      </w:r>
      <w:proofErr w:type="gramEnd"/>
      <w:r w:rsidRPr="008822D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________________ </w:t>
      </w:r>
      <w:r w:rsidRPr="008822D3">
        <w:rPr>
          <w:rFonts w:ascii="Times New Roman" w:hAnsi="Times New Roman"/>
          <w:sz w:val="24"/>
        </w:rPr>
        <w:t>№</w:t>
      </w:r>
      <w:r>
        <w:rPr>
          <w:rFonts w:ascii="Times New Roman" w:hAnsi="Times New Roman"/>
          <w:sz w:val="24"/>
        </w:rPr>
        <w:t xml:space="preserve"> ________</w:t>
      </w:r>
    </w:p>
    <w:p w:rsidR="00D145F5" w:rsidRDefault="00D145F5" w:rsidP="00FF7EDF">
      <w:pPr>
        <w:pStyle w:val="a3"/>
        <w:spacing w:after="0" w:line="240" w:lineRule="auto"/>
        <w:jc w:val="center"/>
        <w:rPr>
          <w:rFonts w:ascii="Times New Roman" w:hAnsi="Times New Roman"/>
          <w:b/>
          <w:i/>
          <w:u w:val="single"/>
        </w:rPr>
      </w:pPr>
    </w:p>
    <w:p w:rsidR="00FF7EDF" w:rsidRPr="008E6B3C" w:rsidRDefault="00FF7EDF" w:rsidP="00FF7EDF">
      <w:pPr>
        <w:pStyle w:val="a3"/>
        <w:spacing w:after="0" w:line="240" w:lineRule="auto"/>
        <w:jc w:val="center"/>
        <w:rPr>
          <w:rFonts w:ascii="Times New Roman" w:hAnsi="Times New Roman"/>
        </w:rPr>
      </w:pPr>
      <w:r w:rsidRPr="008E6B3C">
        <w:rPr>
          <w:rFonts w:ascii="Times New Roman" w:hAnsi="Times New Roman"/>
        </w:rPr>
        <w:t>Перечень услуг, предоставляемых муниципальными учреждениями и другими организациями Осинниковского городского округа, в которых размещается муниципальное задание (заказ), подлежащих включению в реестр муниципальных услуг и предоставляемых в электронной форме</w:t>
      </w:r>
    </w:p>
    <w:p w:rsidR="00FF7EDF" w:rsidRPr="008E6B3C" w:rsidRDefault="00FF7EDF" w:rsidP="00FF7EDF">
      <w:pPr>
        <w:pStyle w:val="a3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4534"/>
        <w:gridCol w:w="1848"/>
        <w:gridCol w:w="2269"/>
        <w:gridCol w:w="2408"/>
        <w:gridCol w:w="3972"/>
      </w:tblGrid>
      <w:tr w:rsidR="008B1DCB" w:rsidRPr="008E6B3C" w:rsidTr="008B1DCB">
        <w:trPr>
          <w:trHeight w:val="1130"/>
        </w:trPr>
        <w:tc>
          <w:tcPr>
            <w:tcW w:w="528" w:type="dxa"/>
            <w:shd w:val="clear" w:color="auto" w:fill="auto"/>
            <w:vAlign w:val="center"/>
          </w:tcPr>
          <w:p w:rsidR="008B1DCB" w:rsidRPr="008E6B3C" w:rsidRDefault="008B1DCB" w:rsidP="00890A3F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</w:p>
          <w:p w:rsidR="008B1DCB" w:rsidRPr="008E6B3C" w:rsidRDefault="008B1DCB" w:rsidP="00890A3F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proofErr w:type="gramEnd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4534" w:type="dxa"/>
            <w:shd w:val="clear" w:color="auto" w:fill="auto"/>
            <w:vAlign w:val="center"/>
          </w:tcPr>
          <w:p w:rsidR="008B1DCB" w:rsidRPr="008E6B3C" w:rsidRDefault="008B1DCB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Наименование</w:t>
            </w:r>
          </w:p>
          <w:p w:rsidR="008B1DCB" w:rsidRPr="008E6B3C" w:rsidRDefault="008B1DCB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услуги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8B1DCB" w:rsidRPr="008E6B3C" w:rsidRDefault="008B1DCB" w:rsidP="00D14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Учреждение, предоставляющее услугу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8B1DCB" w:rsidRPr="008E6B3C" w:rsidRDefault="008B1DCB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Результат</w:t>
            </w:r>
          </w:p>
          <w:p w:rsidR="008B1DCB" w:rsidRPr="008E6B3C" w:rsidRDefault="008B1DCB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оказания услуги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8B1DCB" w:rsidRPr="008E6B3C" w:rsidRDefault="008B1DCB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Потребитель</w:t>
            </w:r>
          </w:p>
          <w:p w:rsidR="008B1DCB" w:rsidRPr="008E6B3C" w:rsidRDefault="008B1DCB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услуги</w:t>
            </w:r>
          </w:p>
        </w:tc>
        <w:tc>
          <w:tcPr>
            <w:tcW w:w="3972" w:type="dxa"/>
            <w:shd w:val="clear" w:color="auto" w:fill="auto"/>
            <w:vAlign w:val="center"/>
          </w:tcPr>
          <w:p w:rsidR="008B1DCB" w:rsidRPr="008E6B3C" w:rsidRDefault="008B1DCB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Нормативно-правовые акты</w:t>
            </w:r>
          </w:p>
        </w:tc>
      </w:tr>
      <w:tr w:rsidR="008B1DCB" w:rsidRPr="008E6B3C" w:rsidTr="008B1DCB">
        <w:trPr>
          <w:trHeight w:val="268"/>
        </w:trPr>
        <w:tc>
          <w:tcPr>
            <w:tcW w:w="15559" w:type="dxa"/>
            <w:gridSpan w:val="6"/>
          </w:tcPr>
          <w:p w:rsidR="008B1DCB" w:rsidRPr="008E6B3C" w:rsidRDefault="008B1DCB" w:rsidP="00FF7E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Услуги в сфере образования</w:t>
            </w: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Зачисление в образовательное учреждение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Зачисление в образовательное учреждение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Приказ </w:t>
            </w:r>
            <w:proofErr w:type="spellStart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Минпросвещения</w:t>
            </w:r>
            <w:proofErr w:type="spellEnd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 России от 02.09.2020 № 458 «Об утверждении Порядка приема на </w:t>
            </w:r>
            <w:proofErr w:type="gramStart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обучение по</w:t>
            </w:r>
            <w:proofErr w:type="gramEnd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 образовательным программам начального общего, основного общего и среднего общего образования»</w:t>
            </w: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Дошкольные образовательные учреждения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Постановка на учет и зачисление детей в детский сад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Приказ </w:t>
            </w:r>
            <w:proofErr w:type="spellStart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Минпросвещения</w:t>
            </w:r>
            <w:proofErr w:type="spellEnd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 России от 15.05.2020 № 236 "Об утверждении Порядка приема на </w:t>
            </w:r>
            <w:proofErr w:type="gramStart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обучение по</w:t>
            </w:r>
            <w:proofErr w:type="gramEnd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 образовательным программам дошкольного образования"</w:t>
            </w:r>
          </w:p>
          <w:p w:rsidR="008B1DCB" w:rsidRPr="008E6B3C" w:rsidRDefault="008B1DCB" w:rsidP="00150217">
            <w:pPr>
              <w:pStyle w:val="a5"/>
              <w:spacing w:after="0"/>
              <w:ind w:left="-108"/>
              <w:rPr>
                <w:sz w:val="20"/>
                <w:szCs w:val="20"/>
                <w:lang w:eastAsia="en-US"/>
              </w:rPr>
            </w:pP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информации о порядке проведения государственной (итоговой) аттестации </w:t>
            </w:r>
            <w:proofErr w:type="gramStart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, освоивших основные и дополнительные общеобразовательные (за исключением дошкольных) и профессиональные образовательные программы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информации о порядке проведения государственной (итоговой) аттестации </w:t>
            </w:r>
            <w:proofErr w:type="gramStart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2E42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29.12.2012 № 273-ФЗ</w:t>
            </w:r>
          </w:p>
          <w:p w:rsidR="008B1DCB" w:rsidRPr="008E6B3C" w:rsidRDefault="008B1DCB" w:rsidP="002E42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«Об образовании в Российской Федерации»</w:t>
            </w:r>
          </w:p>
          <w:p w:rsidR="008B1DCB" w:rsidRPr="008E6B3C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Образовательные учреждения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 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</w:t>
            </w: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календарных учебных графиках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29.12.2012 № 273-ФЗ</w:t>
            </w:r>
          </w:p>
          <w:p w:rsidR="008B1DCB" w:rsidRPr="008E6B3C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«Об образовании в Российской Федерации»</w:t>
            </w:r>
          </w:p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из федеральной базы данных о результатах единого государственного экзамена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из федеральной базы данных о результатах единого государственного экзамена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2E42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29.12.2012 № 273-ФЗ</w:t>
            </w:r>
          </w:p>
          <w:p w:rsidR="008B1DCB" w:rsidRPr="008E6B3C" w:rsidRDefault="008B1DCB" w:rsidP="002E42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«Об образовании в Российской Федерации»</w:t>
            </w:r>
          </w:p>
          <w:p w:rsidR="008B1DCB" w:rsidRPr="008E6B3C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текущей успеваемости учащегося в муниципальном образовательном учреждении, ведение дневника и журнала успеваемости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текущей успеваемости учащегося в муниципальном образовательном учреждении, ведение дневника и журнала успеваемости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29.12.2012 № 273-ФЗ</w:t>
            </w:r>
          </w:p>
          <w:p w:rsidR="008B1DCB" w:rsidRPr="008E6B3C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«Об образовании в Российской Федерации»</w:t>
            </w:r>
          </w:p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реализации в образовательных муниципальных учреждениях программа дошкольного, начального общего, основного общего, среднего (полного) общего образования, а также дополнительных общеобразовательных программ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Образовательные учреждения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реализации в образовательных муниципальных учреждениях программа дошкольного, начального общего, основного общего, среднего (полного) общего образования, а также дополнительных общеобразовательных программ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29.12.2012 № 273-ФЗ</w:t>
            </w:r>
          </w:p>
          <w:p w:rsidR="008B1DCB" w:rsidRPr="008E6B3C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«Об образовании в Российской Федерации»</w:t>
            </w:r>
          </w:p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B65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муниципальное образовательное учреждение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Образовательные учреждения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8F6B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8F6B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34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29.12.2012 № 273-ФЗ</w:t>
            </w:r>
          </w:p>
          <w:p w:rsidR="008B1DCB" w:rsidRPr="008E6B3C" w:rsidRDefault="008B1DCB" w:rsidP="0034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«Об образовании в Российской Федерации»</w:t>
            </w:r>
          </w:p>
          <w:p w:rsidR="008B1DCB" w:rsidRPr="008E6B3C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B1DCB" w:rsidRPr="008E6B3C" w:rsidTr="008B1DCB">
        <w:trPr>
          <w:trHeight w:val="264"/>
        </w:trPr>
        <w:tc>
          <w:tcPr>
            <w:tcW w:w="1555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1DCB" w:rsidRPr="008E6B3C" w:rsidRDefault="008B1DCB" w:rsidP="00DA4E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Услуги в сфере культуры</w:t>
            </w: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доступа к справочно-поисковому аппарату и базам данных муниципальных библиотек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«ЦБС»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Получение доступа к справочно-поисковому аппарату и базам</w:t>
            </w:r>
          </w:p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данных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pStyle w:val="ConsPlusNonformat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8E6B3C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Федеральный закон Российской Федерации от 29.12.1994 №78-ФЗ «О библиотечном деле»</w:t>
            </w:r>
          </w:p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</w:t>
            </w:r>
          </w:p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книг, с учетом соблюдения требований законодательства Российской Федерации об авторских и смежных правах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«ЦБС»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Получение документа во временное пользование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pStyle w:val="ConsPlusNonformat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8E6B3C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Федеральный закон Российской Федерации от 29.12.1994 №78-ФЗ «О библиотечном деле»</w:t>
            </w:r>
          </w:p>
          <w:p w:rsidR="008B1DCB" w:rsidRPr="008E6B3C" w:rsidRDefault="008B1DCB" w:rsidP="00B22A9D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времени и месте проведения театральных представлений, филармонических и эстрадных концертах и гастрольных мероприятий театров и филармоний, киносеансов, анонсы данных мероприятий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МБУДО «ХШ №18», МБУДО «ДМШ №20 им. М.А. Матренина», МБУДО «ШИ №33», МБУДО «МШ №55 имени Ю.И. Некрасова», МБУДО  «ДШИ №57», МБУК ДК «Октябрь», МБУК ДК «Высокий», МАУК ДК «Шахтер», МБУК «ОГКМ»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Информирование о времени и месте проведения театральных представлений, филармонических и эстрадных концертах и гастрольных мероприятий театров и филармоний, киносеансов, анонсы данных мероприятий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«ОГКМ»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Информирование о проведении ярмарок, выставок народного творчества, ремесел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Запись на обзорные, тематические и интерактивные экскурсии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«ОГКМ»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6414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Запись на экскурсии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</w:tbl>
    <w:p w:rsidR="004E5461" w:rsidRPr="008E6B3C" w:rsidRDefault="008B1DCB"/>
    <w:p w:rsidR="00D145F5" w:rsidRPr="008E6B3C" w:rsidRDefault="00D145F5"/>
    <w:p w:rsidR="00D145F5" w:rsidRPr="008E6B3C" w:rsidRDefault="00D145F5" w:rsidP="00D145F5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E6B3C">
        <w:rPr>
          <w:rFonts w:ascii="Times New Roman" w:hAnsi="Times New Roman"/>
          <w:sz w:val="24"/>
          <w:szCs w:val="24"/>
        </w:rPr>
        <w:t xml:space="preserve">Управляющий делами – </w:t>
      </w:r>
    </w:p>
    <w:p w:rsidR="00D145F5" w:rsidRPr="008E6B3C" w:rsidRDefault="00D145F5" w:rsidP="00D145F5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8E6B3C">
        <w:rPr>
          <w:rFonts w:ascii="Times New Roman" w:hAnsi="Times New Roman"/>
          <w:sz w:val="24"/>
          <w:szCs w:val="24"/>
        </w:rPr>
        <w:t>руководитель аппарата                                                                                                                  Л.А. Скрябина</w:t>
      </w:r>
    </w:p>
    <w:p w:rsidR="00D145F5" w:rsidRDefault="00D145F5"/>
    <w:sectPr w:rsidR="00D145F5" w:rsidSect="00D145F5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60FB5"/>
    <w:multiLevelType w:val="hybridMultilevel"/>
    <w:tmpl w:val="3E885ECA"/>
    <w:lvl w:ilvl="0" w:tplc="46B02C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EDF"/>
    <w:rsid w:val="0002796B"/>
    <w:rsid w:val="000C20F8"/>
    <w:rsid w:val="00150217"/>
    <w:rsid w:val="001E5D15"/>
    <w:rsid w:val="001F1F0D"/>
    <w:rsid w:val="002E4286"/>
    <w:rsid w:val="00303068"/>
    <w:rsid w:val="00347781"/>
    <w:rsid w:val="004621D7"/>
    <w:rsid w:val="0064141E"/>
    <w:rsid w:val="007749E9"/>
    <w:rsid w:val="008B1DCB"/>
    <w:rsid w:val="008E6B3C"/>
    <w:rsid w:val="00AF3755"/>
    <w:rsid w:val="00B22A9D"/>
    <w:rsid w:val="00BB6517"/>
    <w:rsid w:val="00BC1142"/>
    <w:rsid w:val="00BC7898"/>
    <w:rsid w:val="00D145F5"/>
    <w:rsid w:val="00DA4E8C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E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F7E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F7EDF"/>
    <w:rPr>
      <w:rFonts w:ascii="Calibri" w:eastAsia="Calibri" w:hAnsi="Calibri" w:cs="Times New Roman"/>
    </w:rPr>
  </w:style>
  <w:style w:type="paragraph" w:styleId="a5">
    <w:name w:val="Normal (Web)"/>
    <w:basedOn w:val="a"/>
    <w:link w:val="a6"/>
    <w:rsid w:val="001502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бычный (веб) Знак"/>
    <w:link w:val="a5"/>
    <w:locked/>
    <w:rsid w:val="001502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A4E8C"/>
    <w:pPr>
      <w:suppressAutoHyphens/>
      <w:autoSpaceDE w:val="0"/>
      <w:spacing w:after="0" w:line="240" w:lineRule="auto"/>
    </w:pPr>
    <w:rPr>
      <w:rFonts w:ascii="Courier New" w:eastAsia="Calibri" w:hAnsi="Courier New" w:cs="Courier New"/>
      <w:kern w:val="2"/>
      <w:sz w:val="20"/>
      <w:szCs w:val="20"/>
      <w:lang w:eastAsia="ar-SA"/>
    </w:rPr>
  </w:style>
  <w:style w:type="paragraph" w:customStyle="1" w:styleId="ConsPlusNormal">
    <w:name w:val="ConsPlusNormal"/>
    <w:rsid w:val="00D145F5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D14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45F5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C78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E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F7E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F7EDF"/>
    <w:rPr>
      <w:rFonts w:ascii="Calibri" w:eastAsia="Calibri" w:hAnsi="Calibri" w:cs="Times New Roman"/>
    </w:rPr>
  </w:style>
  <w:style w:type="paragraph" w:styleId="a5">
    <w:name w:val="Normal (Web)"/>
    <w:basedOn w:val="a"/>
    <w:link w:val="a6"/>
    <w:rsid w:val="001502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бычный (веб) Знак"/>
    <w:link w:val="a5"/>
    <w:locked/>
    <w:rsid w:val="001502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A4E8C"/>
    <w:pPr>
      <w:suppressAutoHyphens/>
      <w:autoSpaceDE w:val="0"/>
      <w:spacing w:after="0" w:line="240" w:lineRule="auto"/>
    </w:pPr>
    <w:rPr>
      <w:rFonts w:ascii="Courier New" w:eastAsia="Calibri" w:hAnsi="Courier New" w:cs="Courier New"/>
      <w:kern w:val="2"/>
      <w:sz w:val="20"/>
      <w:szCs w:val="20"/>
      <w:lang w:eastAsia="ar-SA"/>
    </w:rPr>
  </w:style>
  <w:style w:type="paragraph" w:customStyle="1" w:styleId="ConsPlusNormal">
    <w:name w:val="ConsPlusNormal"/>
    <w:rsid w:val="00D145F5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D14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45F5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C78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1386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2021-01-29T08:33:00Z</cp:lastPrinted>
  <dcterms:created xsi:type="dcterms:W3CDTF">2020-12-24T07:05:00Z</dcterms:created>
  <dcterms:modified xsi:type="dcterms:W3CDTF">2021-01-29T08:36:00Z</dcterms:modified>
</cp:coreProperties>
</file>