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D0" w:rsidRDefault="005F70D0" w:rsidP="00F10B1E">
      <w:pPr>
        <w:pStyle w:val="20"/>
        <w:shd w:val="clear" w:color="auto" w:fill="auto"/>
        <w:spacing w:line="240" w:lineRule="auto"/>
        <w:ind w:right="20"/>
      </w:pPr>
      <w:proofErr w:type="gramStart"/>
      <w:r>
        <w:t>Договор о предоставлении из бюджета Кемеровской области - Кузбасса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5F70D0" w:rsidRDefault="005F70D0" w:rsidP="00F10B1E">
      <w:pPr>
        <w:pStyle w:val="20"/>
        <w:shd w:val="clear" w:color="auto" w:fill="auto"/>
        <w:spacing w:line="240" w:lineRule="auto"/>
        <w:ind w:right="20"/>
      </w:pPr>
    </w:p>
    <w:p w:rsidR="005F70D0" w:rsidRDefault="005F70D0" w:rsidP="00F10B1E">
      <w:pPr>
        <w:pStyle w:val="10"/>
        <w:shd w:val="clear" w:color="auto" w:fill="auto"/>
        <w:spacing w:after="172" w:line="240" w:lineRule="auto"/>
        <w:ind w:right="20"/>
      </w:pPr>
      <w:bookmarkStart w:id="0" w:name="bookmark0"/>
      <w:r>
        <w:rPr>
          <w:rStyle w:val="11"/>
        </w:rPr>
        <w:t xml:space="preserve">г. </w:t>
      </w:r>
      <w:r w:rsidRPr="005F70D0">
        <w:rPr>
          <w:highlight w:val="lightGray"/>
        </w:rPr>
        <w:t>[Место заключения]</w:t>
      </w:r>
      <w:bookmarkEnd w:id="0"/>
    </w:p>
    <w:p w:rsidR="005F70D0" w:rsidRDefault="005F70D0" w:rsidP="00F10B1E">
      <w:pPr>
        <w:pStyle w:val="10"/>
        <w:shd w:val="clear" w:color="auto" w:fill="auto"/>
        <w:tabs>
          <w:tab w:val="left" w:pos="8021"/>
        </w:tabs>
        <w:spacing w:after="0" w:line="240" w:lineRule="auto"/>
        <w:jc w:val="both"/>
      </w:pPr>
      <w:bookmarkStart w:id="1" w:name="bookmark1"/>
      <w:r w:rsidRPr="005F70D0">
        <w:rPr>
          <w:highlight w:val="lightGray"/>
        </w:rPr>
        <w:t>[Дата заключения документа]</w:t>
      </w:r>
      <w:r>
        <w:tab/>
        <w:t xml:space="preserve">№ </w:t>
      </w:r>
      <w:r w:rsidRPr="005F70D0">
        <w:rPr>
          <w:highlight w:val="lightGray"/>
        </w:rPr>
        <w:t>[Номер документа]</w:t>
      </w:r>
      <w:bookmarkEnd w:id="1"/>
    </w:p>
    <w:p w:rsidR="0063475D" w:rsidRDefault="0063475D" w:rsidP="00F10B1E"/>
    <w:p w:rsidR="005F70D0" w:rsidRDefault="005F70D0" w:rsidP="00F10B1E">
      <w:pPr>
        <w:pStyle w:val="20"/>
        <w:shd w:val="clear" w:color="auto" w:fill="auto"/>
        <w:spacing w:after="274" w:line="240" w:lineRule="auto"/>
        <w:ind w:firstLine="540"/>
        <w:jc w:val="both"/>
      </w:pPr>
      <w:proofErr w:type="gramStart"/>
      <w:r w:rsidRPr="005F70D0">
        <w:rPr>
          <w:rStyle w:val="21"/>
          <w:highlight w:val="lightGray"/>
        </w:rPr>
        <w:t xml:space="preserve">[Наименование </w:t>
      </w:r>
      <w:proofErr w:type="spellStart"/>
      <w:r w:rsidRPr="005F70D0">
        <w:rPr>
          <w:rStyle w:val="21"/>
          <w:highlight w:val="lightGray"/>
        </w:rPr>
        <w:t>Предоставителя</w:t>
      </w:r>
      <w:proofErr w:type="spellEnd"/>
      <w:r w:rsidRPr="005F70D0">
        <w:rPr>
          <w:rStyle w:val="21"/>
          <w:highlight w:val="lightGray"/>
        </w:rPr>
        <w:t>]</w:t>
      </w:r>
      <w:r>
        <w:rPr>
          <w:rStyle w:val="21"/>
        </w:rPr>
        <w:t xml:space="preserve">, </w:t>
      </w:r>
      <w:r>
        <w:t>которому как получателю средств бюджета Кемеровской области - Кузбасса доведены л</w:t>
      </w:r>
      <w:bookmarkStart w:id="2" w:name="_GoBack"/>
      <w:bookmarkEnd w:id="2"/>
      <w:r>
        <w:t xml:space="preserve">имиты бюджетных обязательств на предоставление субсидии в соответствии со статьей 78 Бюджетного кодекса Российской Федерации, именуемый в дальнейшем </w:t>
      </w:r>
      <w:r>
        <w:rPr>
          <w:rStyle w:val="21"/>
        </w:rPr>
        <w:t>«</w:t>
      </w:r>
      <w:r w:rsidRPr="005F70D0">
        <w:rPr>
          <w:rStyle w:val="21"/>
          <w:highlight w:val="lightGray"/>
        </w:rPr>
        <w:t xml:space="preserve">[Сокращение </w:t>
      </w:r>
      <w:proofErr w:type="spellStart"/>
      <w:r w:rsidRPr="005F70D0">
        <w:rPr>
          <w:rStyle w:val="21"/>
          <w:highlight w:val="lightGray"/>
        </w:rPr>
        <w:t>Предоставителя</w:t>
      </w:r>
      <w:proofErr w:type="spellEnd"/>
      <w:r w:rsidRPr="005F70D0">
        <w:rPr>
          <w:rStyle w:val="21"/>
          <w:highlight w:val="lightGray"/>
        </w:rPr>
        <w:t xml:space="preserve"> по тексту]</w:t>
      </w:r>
      <w:r>
        <w:rPr>
          <w:rStyle w:val="21"/>
        </w:rPr>
        <w:t xml:space="preserve">» </w:t>
      </w:r>
      <w:r>
        <w:t xml:space="preserve">в лице </w:t>
      </w:r>
      <w:r w:rsidRPr="005F70D0">
        <w:rPr>
          <w:rStyle w:val="21"/>
          <w:highlight w:val="lightGray"/>
        </w:rPr>
        <w:t xml:space="preserve">[Должность уполномоченного лица со стороны </w:t>
      </w:r>
      <w:proofErr w:type="spellStart"/>
      <w:r w:rsidRPr="005F70D0">
        <w:rPr>
          <w:rStyle w:val="21"/>
          <w:highlight w:val="lightGray"/>
        </w:rPr>
        <w:t>Предоставителя</w:t>
      </w:r>
      <w:proofErr w:type="spellEnd"/>
      <w:r w:rsidRPr="005F70D0">
        <w:rPr>
          <w:rStyle w:val="21"/>
          <w:highlight w:val="lightGray"/>
        </w:rPr>
        <w:t xml:space="preserve"> в родительном падеже]</w:t>
      </w:r>
      <w:r>
        <w:rPr>
          <w:rStyle w:val="21"/>
        </w:rPr>
        <w:t xml:space="preserve"> </w:t>
      </w:r>
      <w:r w:rsidRPr="005F70D0">
        <w:rPr>
          <w:rStyle w:val="21"/>
          <w:highlight w:val="lightGray"/>
        </w:rPr>
        <w:t xml:space="preserve">[ФИО уполномоченного лица со стороны </w:t>
      </w:r>
      <w:proofErr w:type="spellStart"/>
      <w:r w:rsidRPr="005F70D0">
        <w:rPr>
          <w:rStyle w:val="21"/>
          <w:highlight w:val="lightGray"/>
        </w:rPr>
        <w:t>Предоставителя</w:t>
      </w:r>
      <w:proofErr w:type="spellEnd"/>
      <w:r w:rsidRPr="005F70D0">
        <w:rPr>
          <w:rStyle w:val="21"/>
          <w:highlight w:val="lightGray"/>
        </w:rPr>
        <w:t xml:space="preserve"> в родительном падеже]</w:t>
      </w:r>
      <w:r>
        <w:rPr>
          <w:rStyle w:val="21"/>
        </w:rPr>
        <w:t xml:space="preserve">, </w:t>
      </w:r>
      <w:r>
        <w:t xml:space="preserve">действующего на основании </w:t>
      </w:r>
      <w:r w:rsidRPr="005F70D0">
        <w:rPr>
          <w:rStyle w:val="21"/>
          <w:highlight w:val="lightGray"/>
        </w:rPr>
        <w:t>[Документ о праве подписи</w:t>
      </w:r>
      <w:proofErr w:type="gramEnd"/>
      <w:r w:rsidRPr="005F70D0">
        <w:rPr>
          <w:rStyle w:val="21"/>
          <w:highlight w:val="lightGray"/>
        </w:rPr>
        <w:t xml:space="preserve"> </w:t>
      </w:r>
      <w:proofErr w:type="gramStart"/>
      <w:r w:rsidRPr="005F70D0">
        <w:rPr>
          <w:rStyle w:val="21"/>
          <w:highlight w:val="lightGray"/>
        </w:rPr>
        <w:t xml:space="preserve">уполномоченного лица со стороны </w:t>
      </w:r>
      <w:proofErr w:type="spellStart"/>
      <w:r w:rsidRPr="005F70D0">
        <w:rPr>
          <w:rStyle w:val="21"/>
          <w:highlight w:val="lightGray"/>
        </w:rPr>
        <w:t>Предоставителя</w:t>
      </w:r>
      <w:proofErr w:type="spellEnd"/>
      <w:r w:rsidRPr="005F70D0">
        <w:rPr>
          <w:rStyle w:val="21"/>
          <w:highlight w:val="lightGray"/>
        </w:rPr>
        <w:t xml:space="preserve"> в родительном падеже]</w:t>
      </w:r>
      <w:r>
        <w:rPr>
          <w:rStyle w:val="21"/>
        </w:rPr>
        <w:t xml:space="preserve">, </w:t>
      </w:r>
      <w:r>
        <w:t xml:space="preserve">и </w:t>
      </w:r>
      <w:r w:rsidRPr="005F70D0">
        <w:rPr>
          <w:rStyle w:val="21"/>
          <w:highlight w:val="lightGray"/>
        </w:rPr>
        <w:t>[Наименование Получателя]</w:t>
      </w:r>
      <w:r>
        <w:rPr>
          <w:rStyle w:val="21"/>
        </w:rPr>
        <w:t xml:space="preserve">, </w:t>
      </w:r>
      <w:r>
        <w:t xml:space="preserve">именуемый в дальнейшем «Получатель», в лице </w:t>
      </w:r>
      <w:r w:rsidRPr="005F70D0">
        <w:rPr>
          <w:rStyle w:val="21"/>
          <w:highlight w:val="lightGray"/>
        </w:rPr>
        <w:t>[Должность уполномоченного лица со стороны Получателя в родительном падеже]</w:t>
      </w:r>
      <w:r>
        <w:rPr>
          <w:rStyle w:val="21"/>
        </w:rPr>
        <w:t xml:space="preserve"> </w:t>
      </w:r>
      <w:r w:rsidRPr="005F70D0">
        <w:rPr>
          <w:rStyle w:val="21"/>
          <w:highlight w:val="lightGray"/>
        </w:rPr>
        <w:t>[ФИО уполномоченного лица со стороны Получателя в родительном падеже]</w:t>
      </w:r>
      <w:r>
        <w:rPr>
          <w:rStyle w:val="21"/>
        </w:rPr>
        <w:t xml:space="preserve">, </w:t>
      </w:r>
      <w:r>
        <w:t xml:space="preserve">действующего на основании </w:t>
      </w:r>
      <w:r w:rsidRPr="005F70D0">
        <w:rPr>
          <w:rStyle w:val="21"/>
          <w:highlight w:val="lightGray"/>
        </w:rPr>
        <w:t>[Документ о праве подписи уполномоченного лица со стороны Получателя в родительном падеже]</w:t>
      </w:r>
      <w:r>
        <w:rPr>
          <w:rStyle w:val="21"/>
        </w:rPr>
        <w:t xml:space="preserve">, </w:t>
      </w:r>
      <w:r>
        <w:t>далее именуемые «Стороны», в соответствии с Бюджетным кодексом Российской Федерации</w:t>
      </w:r>
      <w:proofErr w:type="gramEnd"/>
      <w:r>
        <w:t>, Порядком предоставления субсидии в 2020 году на возмещение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граждан, утвержденным постановлением Правительства Кемеровской области - Кузбасса от 21.08.2020 №512 (далее - Правила предоставления субсидии), заключили настоящий Договор о нижеследующем.</w:t>
      </w:r>
    </w:p>
    <w:p w:rsidR="005F70D0" w:rsidRDefault="005F70D0" w:rsidP="00F10B1E">
      <w:pPr>
        <w:pStyle w:val="20"/>
        <w:shd w:val="clear" w:color="auto" w:fill="auto"/>
        <w:spacing w:after="327" w:line="240" w:lineRule="auto"/>
        <w:ind w:right="20"/>
      </w:pPr>
      <w:r>
        <w:t>I. Предмет Договора</w:t>
      </w:r>
    </w:p>
    <w:p w:rsidR="005F70D0" w:rsidRDefault="005F70D0" w:rsidP="00F10B1E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</w:pPr>
      <w:r>
        <w:t xml:space="preserve"> Предметом настоящего Договора является предоставление из бюджета Кемеровской области - Кузбасса в 2020 году субсидии:</w:t>
      </w:r>
    </w:p>
    <w:p w:rsidR="005F70D0" w:rsidRDefault="005F70D0" w:rsidP="00F10B1E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274" w:line="240" w:lineRule="auto"/>
        <w:ind w:firstLine="540"/>
        <w:jc w:val="both"/>
      </w:pPr>
      <w:r>
        <w:t>в целях возмещения расходов Получателя, связанных с частичной оплатой труда при организации общественных работ для граждан, ищущих работу и обратившихся в органы службы занятости, (далее - граждане) в рамках государственной программы Кемеровской области - Кузбасса «Содействие занятости населения Кузбасса» на 2014-2024 годы», (далее - Субсидия).</w:t>
      </w:r>
    </w:p>
    <w:p w:rsidR="005F70D0" w:rsidRDefault="005F70D0" w:rsidP="00F10B1E">
      <w:pPr>
        <w:pStyle w:val="20"/>
        <w:shd w:val="clear" w:color="auto" w:fill="auto"/>
        <w:spacing w:line="240" w:lineRule="auto"/>
        <w:ind w:right="20"/>
      </w:pPr>
      <w:r>
        <w:rPr>
          <w:lang w:val="en-US"/>
        </w:rPr>
        <w:t>II</w:t>
      </w:r>
      <w:r>
        <w:t>. Финансовое обеспечение предоставления Субсидии</w:t>
      </w:r>
    </w:p>
    <w:p w:rsidR="005F70D0" w:rsidRDefault="005F70D0" w:rsidP="00F10B1E">
      <w:pPr>
        <w:rPr>
          <w:lang w:val="en-US"/>
        </w:rPr>
      </w:pPr>
    </w:p>
    <w:p w:rsidR="005F70D0" w:rsidRPr="00DA4C1E" w:rsidRDefault="005F70D0" w:rsidP="00F10B1E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DA4C1E">
        <w:rPr>
          <w:color w:val="000000"/>
          <w:lang w:eastAsia="ru-RU" w:bidi="ru-RU"/>
        </w:rPr>
        <w:t xml:space="preserve">Субсидия предоставляется в соответствии с лимитами бюджетных обязательств, </w:t>
      </w:r>
      <w:r w:rsidRPr="005F70D0">
        <w:rPr>
          <w:rStyle w:val="11"/>
          <w:b w:val="0"/>
        </w:rPr>
        <w:t>доведенными</w:t>
      </w:r>
      <w:r w:rsidRPr="00DA4C1E">
        <w:rPr>
          <w:rStyle w:val="11"/>
        </w:rPr>
        <w:t xml:space="preserve"> </w:t>
      </w:r>
      <w:r w:rsidRPr="00DA4C1E">
        <w:rPr>
          <w:b/>
          <w:color w:val="000000"/>
          <w:highlight w:val="lightGray"/>
          <w:lang w:eastAsia="ru-RU" w:bidi="ru-RU"/>
        </w:rPr>
        <w:t xml:space="preserve">[Сокращение </w:t>
      </w:r>
      <w:proofErr w:type="spellStart"/>
      <w:r w:rsidRPr="00DA4C1E">
        <w:rPr>
          <w:b/>
          <w:color w:val="000000"/>
          <w:highlight w:val="lightGray"/>
          <w:lang w:eastAsia="ru-RU" w:bidi="ru-RU"/>
        </w:rPr>
        <w:t>Предоставителя</w:t>
      </w:r>
      <w:proofErr w:type="spellEnd"/>
      <w:r w:rsidRPr="00DA4C1E">
        <w:rPr>
          <w:b/>
          <w:color w:val="000000"/>
          <w:highlight w:val="lightGray"/>
          <w:lang w:eastAsia="ru-RU" w:bidi="ru-RU"/>
        </w:rPr>
        <w:t xml:space="preserve"> по тексту в дательном падеже]</w:t>
      </w:r>
      <w:r w:rsidRPr="00DA4C1E">
        <w:rPr>
          <w:b/>
          <w:color w:val="000000"/>
          <w:lang w:eastAsia="ru-RU" w:bidi="ru-RU"/>
        </w:rPr>
        <w:t xml:space="preserve"> </w:t>
      </w:r>
      <w:r w:rsidRPr="005F70D0">
        <w:rPr>
          <w:rStyle w:val="11"/>
          <w:b w:val="0"/>
        </w:rPr>
        <w:t>как</w:t>
      </w:r>
      <w:r w:rsidRPr="00DA4C1E">
        <w:rPr>
          <w:rStyle w:val="11"/>
        </w:rPr>
        <w:t xml:space="preserve"> </w:t>
      </w:r>
      <w:r w:rsidRPr="00DA4C1E">
        <w:rPr>
          <w:color w:val="000000"/>
          <w:lang w:eastAsia="ru-RU" w:bidi="ru-RU"/>
        </w:rPr>
        <w:t>получателю средств бюджета Кемеровской области - Кузбасса, по кодам классификации расходов бюджетов Российской Федерации (далее - коды БК) на цели, указанные в разделе I настоящего Договора, в следующем размере:</w:t>
      </w:r>
    </w:p>
    <w:p w:rsidR="005F70D0" w:rsidRDefault="005F70D0" w:rsidP="00F10B1E">
      <w:pPr>
        <w:pStyle w:val="20"/>
        <w:shd w:val="clear" w:color="auto" w:fill="auto"/>
        <w:spacing w:line="240" w:lineRule="auto"/>
        <w:jc w:val="left"/>
        <w:rPr>
          <w:b/>
          <w:color w:val="000000"/>
          <w:lang w:val="en-US" w:eastAsia="ru-RU" w:bidi="ru-RU"/>
        </w:rPr>
      </w:pPr>
      <w:r w:rsidRPr="00DA4C1E">
        <w:rPr>
          <w:b/>
          <w:color w:val="000000"/>
          <w:highlight w:val="lightGray"/>
          <w:lang w:eastAsia="ru-RU" w:bidi="ru-RU"/>
        </w:rPr>
        <w:t>[Размер субсидии по годам в разрезе КБК (с копейками)]</w:t>
      </w:r>
    </w:p>
    <w:p w:rsidR="005F70D0" w:rsidRDefault="005F70D0" w:rsidP="00F10B1E">
      <w:pPr>
        <w:pStyle w:val="20"/>
        <w:shd w:val="clear" w:color="auto" w:fill="auto"/>
        <w:spacing w:line="240" w:lineRule="auto"/>
        <w:ind w:left="20"/>
      </w:pPr>
      <w:r>
        <w:rPr>
          <w:lang w:val="en-US"/>
        </w:rPr>
        <w:lastRenderedPageBreak/>
        <w:t>III</w:t>
      </w:r>
      <w:r>
        <w:t>. Условия и порядок предоставления Субсидии</w:t>
      </w:r>
    </w:p>
    <w:p w:rsidR="005F70D0" w:rsidRDefault="005F70D0" w:rsidP="00F10B1E">
      <w:pPr>
        <w:pStyle w:val="20"/>
        <w:shd w:val="clear" w:color="auto" w:fill="auto"/>
        <w:spacing w:line="240" w:lineRule="auto"/>
        <w:jc w:val="left"/>
        <w:rPr>
          <w:b/>
          <w:lang w:val="en-US"/>
        </w:rPr>
      </w:pPr>
    </w:p>
    <w:p w:rsidR="005F70D0" w:rsidRDefault="005F70D0" w:rsidP="00F10B1E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42" w:line="240" w:lineRule="auto"/>
        <w:ind w:firstLine="480"/>
        <w:jc w:val="both"/>
      </w:pPr>
      <w:r>
        <w:t>Субсидия предоставляется в соответствии с Правилами предоставления субсидии:</w:t>
      </w:r>
    </w:p>
    <w:p w:rsidR="005F70D0" w:rsidRDefault="005F70D0" w:rsidP="00F10B1E">
      <w:pPr>
        <w:pStyle w:val="20"/>
        <w:numPr>
          <w:ilvl w:val="0"/>
          <w:numId w:val="5"/>
        </w:numPr>
        <w:shd w:val="clear" w:color="auto" w:fill="auto"/>
        <w:tabs>
          <w:tab w:val="left" w:pos="1191"/>
        </w:tabs>
        <w:spacing w:after="14" w:line="240" w:lineRule="auto"/>
        <w:ind w:firstLine="480"/>
        <w:jc w:val="both"/>
      </w:pPr>
      <w:r>
        <w:t>на цели, указанные в разделе I настоящего Договора;</w:t>
      </w:r>
    </w:p>
    <w:p w:rsidR="005F70D0" w:rsidRDefault="005F70D0" w:rsidP="00F10B1E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line="240" w:lineRule="auto"/>
        <w:ind w:firstLine="480"/>
        <w:jc w:val="both"/>
      </w:pPr>
      <w:r>
        <w:t xml:space="preserve">при представлении Получателем </w:t>
      </w:r>
      <w:r w:rsidRPr="005F70D0">
        <w:rPr>
          <w:rStyle w:val="21"/>
          <w:highlight w:val="lightGray"/>
        </w:rPr>
        <w:t xml:space="preserve">[Сокращение </w:t>
      </w:r>
      <w:proofErr w:type="spellStart"/>
      <w:r w:rsidRPr="005F70D0">
        <w:rPr>
          <w:rStyle w:val="21"/>
          <w:highlight w:val="lightGray"/>
        </w:rPr>
        <w:t>Предоставителя</w:t>
      </w:r>
      <w:proofErr w:type="spellEnd"/>
      <w:r w:rsidRPr="005F70D0">
        <w:rPr>
          <w:rStyle w:val="21"/>
          <w:highlight w:val="lightGray"/>
        </w:rPr>
        <w:t xml:space="preserve"> по тексту в дательном падеже]</w:t>
      </w:r>
      <w:r>
        <w:rPr>
          <w:rStyle w:val="21"/>
        </w:rPr>
        <w:t xml:space="preserve"> </w:t>
      </w:r>
      <w:r>
        <w:t>документов, подтверждающих факт произведенных Получателем расходов, на возмещение которых предоставляется Субсидия в соответствии с Правилами предоставления субсидии и настоящим Договором, а также иных документов, определенных в приложении № 1 к настоящему договору, являющемуся неотъемлемой частью настоящего Договора;</w:t>
      </w:r>
    </w:p>
    <w:p w:rsidR="005F70D0" w:rsidRDefault="005F70D0" w:rsidP="00F10B1E">
      <w:pPr>
        <w:pStyle w:val="20"/>
        <w:numPr>
          <w:ilvl w:val="0"/>
          <w:numId w:val="4"/>
        </w:numPr>
        <w:shd w:val="clear" w:color="auto" w:fill="auto"/>
        <w:tabs>
          <w:tab w:val="left" w:pos="1196"/>
        </w:tabs>
        <w:spacing w:line="240" w:lineRule="auto"/>
        <w:ind w:firstLine="480"/>
        <w:jc w:val="both"/>
      </w:pPr>
      <w:r>
        <w:t>Субсидия предоставляется при соблюдении иных условий, в том числе:</w:t>
      </w:r>
    </w:p>
    <w:p w:rsidR="005F70D0" w:rsidRDefault="005F70D0" w:rsidP="00F10B1E">
      <w:pPr>
        <w:pStyle w:val="20"/>
        <w:shd w:val="clear" w:color="auto" w:fill="auto"/>
        <w:tabs>
          <w:tab w:val="left" w:pos="431"/>
        </w:tabs>
        <w:spacing w:line="240" w:lineRule="auto"/>
        <w:ind w:firstLine="709"/>
        <w:jc w:val="both"/>
      </w:pPr>
      <w:r>
        <w:t>а)</w:t>
      </w:r>
      <w:r>
        <w:tab/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5F70D0" w:rsidRDefault="005F70D0" w:rsidP="00F10B1E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jc w:val="both"/>
      </w:pPr>
      <w:r>
        <w:t>б)</w:t>
      </w:r>
      <w:r>
        <w:tab/>
        <w:t>у Получателя отсутствует просроченная задолженность по возврату в бюджет Кемеровской области - Кузбасса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Кемеровской области - Кузбасса;</w:t>
      </w:r>
    </w:p>
    <w:p w:rsidR="005F70D0" w:rsidRDefault="005F70D0" w:rsidP="00F10B1E">
      <w:pPr>
        <w:pStyle w:val="20"/>
        <w:shd w:val="clear" w:color="auto" w:fill="auto"/>
        <w:tabs>
          <w:tab w:val="left" w:pos="431"/>
        </w:tabs>
        <w:spacing w:line="240" w:lineRule="auto"/>
        <w:ind w:firstLine="709"/>
        <w:jc w:val="both"/>
      </w:pPr>
      <w:r>
        <w:t>в)</w:t>
      </w:r>
      <w:r>
        <w:tab/>
        <w:t>Получатель 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Получатель не прекратил деятельность в качестве индивидуального предпринимателя;</w:t>
      </w:r>
    </w:p>
    <w:p w:rsidR="005F70D0" w:rsidRDefault="005F70D0" w:rsidP="00F10B1E">
      <w:pPr>
        <w:pStyle w:val="20"/>
        <w:shd w:val="clear" w:color="auto" w:fill="auto"/>
        <w:tabs>
          <w:tab w:val="left" w:pos="431"/>
        </w:tabs>
        <w:spacing w:line="240" w:lineRule="auto"/>
        <w:ind w:firstLine="709"/>
        <w:jc w:val="both"/>
      </w:pPr>
      <w:proofErr w:type="gramStart"/>
      <w:r>
        <w:t>г)</w:t>
      </w:r>
      <w:r>
        <w:tab/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5F70D0" w:rsidRDefault="005F70D0" w:rsidP="00F10B1E">
      <w:pPr>
        <w:pStyle w:val="20"/>
        <w:shd w:val="clear" w:color="auto" w:fill="auto"/>
        <w:tabs>
          <w:tab w:val="left" w:pos="433"/>
        </w:tabs>
        <w:spacing w:line="240" w:lineRule="auto"/>
        <w:ind w:firstLine="709"/>
        <w:jc w:val="both"/>
      </w:pPr>
      <w:r>
        <w:t>д)</w:t>
      </w:r>
      <w:r>
        <w:tab/>
        <w:t>Получатель не должен получать субсидии из бюджета Кемеровской области - Кузбасса на основании иных нормативных правовых актов на цели, указанные в пункте 1.2 Правил предоставления субсидии.</w:t>
      </w:r>
    </w:p>
    <w:p w:rsidR="005F70D0" w:rsidRDefault="005F70D0" w:rsidP="00F10B1E">
      <w:pPr>
        <w:pStyle w:val="20"/>
        <w:numPr>
          <w:ilvl w:val="0"/>
          <w:numId w:val="4"/>
        </w:numPr>
        <w:shd w:val="clear" w:color="auto" w:fill="auto"/>
        <w:tabs>
          <w:tab w:val="left" w:pos="961"/>
        </w:tabs>
        <w:spacing w:line="240" w:lineRule="auto"/>
        <w:ind w:firstLine="480"/>
        <w:jc w:val="both"/>
      </w:pPr>
      <w:r>
        <w:t xml:space="preserve">Перечисление Субсидии осуществляется ежемесячно на счет Получателя, открытый в </w:t>
      </w:r>
      <w:r w:rsidRPr="005F70D0">
        <w:rPr>
          <w:rStyle w:val="21"/>
          <w:highlight w:val="lightGray"/>
        </w:rPr>
        <w:t>[Наименование банка Получателя в предложном падеже]</w:t>
      </w:r>
      <w:r>
        <w:rPr>
          <w:rStyle w:val="21"/>
        </w:rPr>
        <w:t xml:space="preserve">, </w:t>
      </w:r>
      <w:r>
        <w:t xml:space="preserve">не позднее 5 рабочего дня, следующего за днем представления Получателем </w:t>
      </w:r>
      <w:r w:rsidRPr="005F70D0">
        <w:rPr>
          <w:rStyle w:val="21"/>
          <w:highlight w:val="lightGray"/>
        </w:rPr>
        <w:t xml:space="preserve">[Сокращение </w:t>
      </w:r>
      <w:proofErr w:type="spellStart"/>
      <w:r w:rsidRPr="005F70D0">
        <w:rPr>
          <w:rStyle w:val="21"/>
          <w:highlight w:val="lightGray"/>
        </w:rPr>
        <w:t>Предоставителя</w:t>
      </w:r>
      <w:proofErr w:type="spellEnd"/>
      <w:r w:rsidRPr="005F70D0">
        <w:rPr>
          <w:rStyle w:val="21"/>
          <w:highlight w:val="lightGray"/>
        </w:rPr>
        <w:t xml:space="preserve"> по тексту в дательном падеже]</w:t>
      </w:r>
      <w:r>
        <w:rPr>
          <w:rStyle w:val="21"/>
        </w:rPr>
        <w:t xml:space="preserve"> </w:t>
      </w:r>
      <w:r>
        <w:t>документов, указанных в пункте 3.1.2 настоящего Договора.</w:t>
      </w:r>
    </w:p>
    <w:p w:rsidR="005F70D0" w:rsidRDefault="005F70D0" w:rsidP="00F10B1E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line="240" w:lineRule="auto"/>
        <w:ind w:firstLine="480"/>
        <w:jc w:val="both"/>
      </w:pPr>
      <w:r>
        <w:t xml:space="preserve">Условием предоставления Субсидии является согласие Получателя на осуществление </w:t>
      </w:r>
      <w:r w:rsidRPr="005F70D0">
        <w:rPr>
          <w:rStyle w:val="21"/>
          <w:highlight w:val="lightGray"/>
        </w:rPr>
        <w:t xml:space="preserve">[Сокращение </w:t>
      </w:r>
      <w:proofErr w:type="spellStart"/>
      <w:r w:rsidRPr="005F70D0">
        <w:rPr>
          <w:rStyle w:val="21"/>
          <w:highlight w:val="lightGray"/>
        </w:rPr>
        <w:t>Предоставителя</w:t>
      </w:r>
      <w:proofErr w:type="spellEnd"/>
      <w:r w:rsidRPr="005F70D0">
        <w:rPr>
          <w:rStyle w:val="21"/>
          <w:highlight w:val="lightGray"/>
        </w:rPr>
        <w:t xml:space="preserve"> по тексту' в творительном падеже]</w:t>
      </w:r>
      <w:r>
        <w:rPr>
          <w:rStyle w:val="21"/>
        </w:rPr>
        <w:t xml:space="preserve"> </w:t>
      </w:r>
      <w:r>
        <w:t>и</w:t>
      </w:r>
      <w:r w:rsidRPr="005F70D0">
        <w:t xml:space="preserve"> </w:t>
      </w:r>
      <w:r>
        <w:t>органами государственного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Договора.</w:t>
      </w:r>
    </w:p>
    <w:p w:rsidR="005F70D0" w:rsidRDefault="005F70D0" w:rsidP="00F10B1E">
      <w:pPr>
        <w:pStyle w:val="20"/>
        <w:shd w:val="clear" w:color="auto" w:fill="auto"/>
        <w:spacing w:line="240" w:lineRule="auto"/>
        <w:jc w:val="left"/>
        <w:rPr>
          <w:b/>
          <w:lang w:val="en-US"/>
        </w:rPr>
      </w:pPr>
    </w:p>
    <w:p w:rsidR="005F70D0" w:rsidRDefault="005F70D0" w:rsidP="00F10B1E">
      <w:pPr>
        <w:pStyle w:val="20"/>
        <w:shd w:val="clear" w:color="auto" w:fill="auto"/>
        <w:spacing w:after="357" w:line="240" w:lineRule="auto"/>
        <w:ind w:left="20"/>
      </w:pPr>
      <w:r>
        <w:t>V. Взаимодействие Сторон</w:t>
      </w:r>
    </w:p>
    <w:p w:rsidR="005F70D0" w:rsidRDefault="005F70D0" w:rsidP="00F10B1E">
      <w:pPr>
        <w:pStyle w:val="10"/>
        <w:numPr>
          <w:ilvl w:val="1"/>
          <w:numId w:val="4"/>
        </w:numPr>
        <w:shd w:val="clear" w:color="auto" w:fill="auto"/>
        <w:tabs>
          <w:tab w:val="left" w:pos="994"/>
        </w:tabs>
        <w:spacing w:after="57" w:line="240" w:lineRule="auto"/>
        <w:ind w:firstLine="480"/>
        <w:jc w:val="both"/>
      </w:pPr>
      <w:bookmarkStart w:id="3" w:name="bookmark3"/>
      <w:r w:rsidRPr="005F70D0">
        <w:rPr>
          <w:highlight w:val="lightGray"/>
        </w:rPr>
        <w:t xml:space="preserve">[Сокращение </w:t>
      </w:r>
      <w:proofErr w:type="spellStart"/>
      <w:r w:rsidRPr="005F70D0">
        <w:rPr>
          <w:highlight w:val="lightGray"/>
        </w:rPr>
        <w:t>Предоставителя</w:t>
      </w:r>
      <w:proofErr w:type="spellEnd"/>
      <w:r w:rsidRPr="005F70D0">
        <w:rPr>
          <w:highlight w:val="lightGray"/>
        </w:rPr>
        <w:t xml:space="preserve"> по тексту]</w:t>
      </w:r>
      <w:r>
        <w:t xml:space="preserve"> </w:t>
      </w:r>
      <w:r>
        <w:rPr>
          <w:rStyle w:val="11"/>
        </w:rPr>
        <w:t>обязуется:</w:t>
      </w:r>
      <w:bookmarkEnd w:id="3"/>
    </w:p>
    <w:p w:rsidR="005F70D0" w:rsidRDefault="005F70D0" w:rsidP="00F10B1E">
      <w:pPr>
        <w:pStyle w:val="20"/>
        <w:numPr>
          <w:ilvl w:val="2"/>
          <w:numId w:val="4"/>
        </w:numPr>
        <w:shd w:val="clear" w:color="auto" w:fill="auto"/>
        <w:tabs>
          <w:tab w:val="left" w:pos="1196"/>
        </w:tabs>
        <w:spacing w:line="240" w:lineRule="auto"/>
        <w:ind w:firstLine="480"/>
        <w:jc w:val="both"/>
      </w:pPr>
      <w:r>
        <w:t xml:space="preserve">обеспечить предоставление Субсидии в соответствии с разделом </w:t>
      </w:r>
      <w:r w:rsidRPr="005F70D0">
        <w:rPr>
          <w:lang w:val="en-US"/>
        </w:rPr>
        <w:t>III</w:t>
      </w:r>
      <w:r>
        <w:t xml:space="preserve"> настоящего</w:t>
      </w:r>
      <w:r w:rsidRPr="005F70D0">
        <w:t xml:space="preserve"> </w:t>
      </w:r>
      <w:r>
        <w:t>Договора;</w:t>
      </w:r>
    </w:p>
    <w:p w:rsidR="005F70D0" w:rsidRDefault="00843D07" w:rsidP="00F10B1E">
      <w:pPr>
        <w:pStyle w:val="20"/>
        <w:numPr>
          <w:ilvl w:val="2"/>
          <w:numId w:val="4"/>
        </w:numPr>
        <w:shd w:val="clear" w:color="auto" w:fill="auto"/>
        <w:tabs>
          <w:tab w:val="left" w:pos="1158"/>
        </w:tabs>
        <w:spacing w:line="240" w:lineRule="auto"/>
        <w:ind w:firstLine="560"/>
        <w:jc w:val="both"/>
      </w:pPr>
      <w:r w:rsidRPr="00843D07">
        <w:lastRenderedPageBreak/>
        <w:t xml:space="preserve"> </w:t>
      </w:r>
      <w:r w:rsidR="005F70D0">
        <w:t>осуществлять проверку представляемых Получателем документов, указанных в пункте 3.1.2 настоящего Договора, в том числе на соответствие их Правилам предоставления субсидии, в течение 5 рабочих дней со дня их получения от Получателя;</w:t>
      </w:r>
    </w:p>
    <w:p w:rsidR="00843D07" w:rsidRDefault="00843D07" w:rsidP="00F10B1E">
      <w:pPr>
        <w:pStyle w:val="20"/>
        <w:numPr>
          <w:ilvl w:val="2"/>
          <w:numId w:val="4"/>
        </w:numPr>
        <w:shd w:val="clear" w:color="auto" w:fill="auto"/>
        <w:tabs>
          <w:tab w:val="left" w:pos="1249"/>
        </w:tabs>
        <w:spacing w:line="240" w:lineRule="auto"/>
        <w:ind w:left="91" w:firstLine="560"/>
        <w:jc w:val="both"/>
      </w:pPr>
      <w:r>
        <w:t>обеспечивать перечисление Субсидии на счет Получателя, указанный в разделе</w:t>
      </w:r>
      <w:r w:rsidR="00FF757F">
        <w:t xml:space="preserve"> </w:t>
      </w:r>
      <w:r w:rsidR="00FF757F">
        <w:rPr>
          <w:lang w:val="en-US"/>
        </w:rPr>
        <w:t>VII</w:t>
      </w:r>
      <w:r>
        <w:t xml:space="preserve"> настоящего Договора, в соответствии с пунктом 3.3 настоящего Договора;</w:t>
      </w:r>
    </w:p>
    <w:p w:rsidR="00843D07" w:rsidRDefault="00843D07" w:rsidP="00F10B1E">
      <w:pPr>
        <w:pStyle w:val="20"/>
        <w:numPr>
          <w:ilvl w:val="2"/>
          <w:numId w:val="4"/>
        </w:numPr>
        <w:shd w:val="clear" w:color="auto" w:fill="auto"/>
        <w:tabs>
          <w:tab w:val="left" w:pos="1281"/>
        </w:tabs>
        <w:spacing w:after="14" w:line="240" w:lineRule="auto"/>
        <w:ind w:firstLine="560"/>
        <w:jc w:val="both"/>
      </w:pPr>
      <w:r>
        <w:t>устанавливать:</w:t>
      </w:r>
    </w:p>
    <w:p w:rsidR="00843D07" w:rsidRDefault="00843D07" w:rsidP="00F10B1E">
      <w:pPr>
        <w:pStyle w:val="20"/>
        <w:numPr>
          <w:ilvl w:val="3"/>
          <w:numId w:val="4"/>
        </w:numPr>
        <w:shd w:val="clear" w:color="auto" w:fill="auto"/>
        <w:tabs>
          <w:tab w:val="left" w:pos="1455"/>
        </w:tabs>
        <w:spacing w:line="240" w:lineRule="auto"/>
        <w:ind w:left="91" w:firstLine="560"/>
        <w:jc w:val="both"/>
      </w:pPr>
      <w:r>
        <w:t>показатели результативности в приложении № к настоящему Договору,</w:t>
      </w:r>
      <w:r w:rsidRPr="00843D07">
        <w:t xml:space="preserve"> </w:t>
      </w:r>
      <w:r>
        <w:t>являющемуся неотъемлемой частью настоящего Договора;</w:t>
      </w:r>
    </w:p>
    <w:p w:rsidR="00843D07" w:rsidRDefault="00843D07" w:rsidP="00F10B1E">
      <w:pPr>
        <w:pStyle w:val="20"/>
        <w:numPr>
          <w:ilvl w:val="2"/>
          <w:numId w:val="4"/>
        </w:numPr>
        <w:shd w:val="clear" w:color="auto" w:fill="auto"/>
        <w:tabs>
          <w:tab w:val="left" w:pos="1253"/>
        </w:tabs>
        <w:spacing w:line="240" w:lineRule="auto"/>
        <w:ind w:left="91" w:firstLine="560"/>
        <w:jc w:val="both"/>
      </w:pPr>
      <w:r>
        <w:t>осуществлять оценку достижения Получателем показателей результативности и</w:t>
      </w:r>
      <w:r w:rsidRPr="00843D07">
        <w:t xml:space="preserve"> </w:t>
      </w:r>
      <w:r>
        <w:t>(или) иных показателей, установленных Правилами предоставления субсидии или</w:t>
      </w:r>
      <w:r w:rsidRPr="00843D07">
        <w:t xml:space="preserve"> </w:t>
      </w:r>
      <w:r w:rsidRPr="00843D07">
        <w:rPr>
          <w:rStyle w:val="21"/>
          <w:highlight w:val="lightGray"/>
        </w:rPr>
        <w:t xml:space="preserve">[Сокращение </w:t>
      </w:r>
      <w:proofErr w:type="spellStart"/>
      <w:r w:rsidRPr="00843D07">
        <w:rPr>
          <w:rStyle w:val="21"/>
          <w:highlight w:val="lightGray"/>
        </w:rPr>
        <w:t>Предоставителя</w:t>
      </w:r>
      <w:proofErr w:type="spellEnd"/>
      <w:r w:rsidRPr="00843D07">
        <w:rPr>
          <w:rStyle w:val="21"/>
          <w:highlight w:val="lightGray"/>
        </w:rPr>
        <w:t xml:space="preserve"> по тексту в творительном падеже]</w:t>
      </w:r>
      <w:r>
        <w:rPr>
          <w:rStyle w:val="21"/>
        </w:rPr>
        <w:t xml:space="preserve"> </w:t>
      </w:r>
      <w:r>
        <w:t>в соответствии с</w:t>
      </w:r>
      <w:r w:rsidRPr="00843D07">
        <w:t xml:space="preserve"> </w:t>
      </w:r>
      <w:r>
        <w:t>пунктом 4.1.4.1 настоящего Договора на основании:</w:t>
      </w:r>
    </w:p>
    <w:p w:rsidR="00843D07" w:rsidRDefault="00843D07" w:rsidP="00F10B1E">
      <w:pPr>
        <w:pStyle w:val="20"/>
        <w:numPr>
          <w:ilvl w:val="3"/>
          <w:numId w:val="4"/>
        </w:numPr>
        <w:shd w:val="clear" w:color="auto" w:fill="auto"/>
        <w:tabs>
          <w:tab w:val="left" w:pos="1455"/>
        </w:tabs>
        <w:spacing w:line="240" w:lineRule="auto"/>
        <w:ind w:left="91" w:firstLine="560"/>
        <w:jc w:val="both"/>
      </w:pPr>
      <w:r>
        <w:t>отчета о достижении значений показателей результативности по форме,</w:t>
      </w:r>
      <w:r w:rsidRPr="00843D07">
        <w:t xml:space="preserve"> </w:t>
      </w:r>
      <w:r>
        <w:t>установленной в приложении № [(АРР З)] к настоящему Договору, являющейся</w:t>
      </w:r>
      <w:r w:rsidRPr="00843D07">
        <w:t xml:space="preserve"> </w:t>
      </w:r>
      <w:r>
        <w:t>неотъемлемой частью настоящего Договора, 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 соответствии с</w:t>
      </w:r>
      <w:r w:rsidRPr="00843D07">
        <w:t xml:space="preserve"> </w:t>
      </w:r>
      <w:r>
        <w:t>пунктом 4.3.3.1 настоящего Договора;</w:t>
      </w:r>
    </w:p>
    <w:p w:rsidR="00843D07" w:rsidRDefault="00843D07" w:rsidP="00F10B1E">
      <w:pPr>
        <w:pStyle w:val="20"/>
        <w:numPr>
          <w:ilvl w:val="2"/>
          <w:numId w:val="4"/>
        </w:numPr>
        <w:shd w:val="clear" w:color="auto" w:fill="auto"/>
        <w:tabs>
          <w:tab w:val="left" w:pos="1253"/>
        </w:tabs>
        <w:spacing w:line="240" w:lineRule="auto"/>
        <w:ind w:left="91" w:firstLine="56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порядка, целей и условий</w:t>
      </w:r>
      <w:r w:rsidRPr="00843D07">
        <w:t xml:space="preserve"> </w:t>
      </w:r>
      <w:r>
        <w:t>предоставления Субсидии, установленных Правилами предоставления субсидии и</w:t>
      </w:r>
      <w:r w:rsidRPr="00843D07">
        <w:t xml:space="preserve"> </w:t>
      </w:r>
      <w:r>
        <w:t>настоящим Договором, в том числе в части достоверности представляемых Получателем в</w:t>
      </w:r>
      <w:r w:rsidRPr="00843D07">
        <w:t xml:space="preserve"> </w:t>
      </w:r>
      <w:r>
        <w:t>соответствии с настоящим Договором сведений, путем проведения плановых и (или)</w:t>
      </w:r>
      <w:r w:rsidRPr="00843D07">
        <w:t xml:space="preserve"> </w:t>
      </w:r>
      <w:r>
        <w:t>внеплановых проверок на основании:</w:t>
      </w:r>
    </w:p>
    <w:p w:rsidR="00843D07" w:rsidRDefault="00843D07" w:rsidP="00F10B1E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4.1.6.1. документов, представленных Получателем по запросу </w:t>
      </w:r>
      <w:r w:rsidRPr="00843D07">
        <w:rPr>
          <w:rStyle w:val="21"/>
          <w:highlight w:val="lightGray"/>
        </w:rPr>
        <w:t xml:space="preserve">[Сокращение </w:t>
      </w:r>
      <w:proofErr w:type="spellStart"/>
      <w:r w:rsidRPr="00843D07">
        <w:rPr>
          <w:rStyle w:val="21"/>
          <w:highlight w:val="lightGray"/>
        </w:rPr>
        <w:t>Предоставителя</w:t>
      </w:r>
      <w:proofErr w:type="spellEnd"/>
      <w:r w:rsidRPr="00843D07">
        <w:rPr>
          <w:rStyle w:val="21"/>
          <w:highlight w:val="lightGray"/>
        </w:rPr>
        <w:t xml:space="preserve"> по тексту в родительном падеже]</w:t>
      </w:r>
      <w:r>
        <w:rPr>
          <w:rStyle w:val="21"/>
        </w:rPr>
        <w:t xml:space="preserve"> </w:t>
      </w:r>
      <w:r>
        <w:t>в соответствии с пунктом 4.3.4 настоящего Договора;</w:t>
      </w:r>
    </w:p>
    <w:p w:rsidR="00843D07" w:rsidRPr="00843D07" w:rsidRDefault="00843D07" w:rsidP="00F10B1E">
      <w:pPr>
        <w:pStyle w:val="10"/>
        <w:numPr>
          <w:ilvl w:val="2"/>
          <w:numId w:val="4"/>
        </w:numPr>
        <w:shd w:val="clear" w:color="auto" w:fill="auto"/>
        <w:tabs>
          <w:tab w:val="left" w:pos="1276"/>
        </w:tabs>
        <w:spacing w:after="0" w:line="240" w:lineRule="auto"/>
        <w:ind w:firstLine="560"/>
        <w:jc w:val="both"/>
        <w:rPr>
          <w:b w:val="0"/>
        </w:rPr>
      </w:pPr>
      <w:bookmarkStart w:id="4" w:name="bookmark4"/>
      <w:r>
        <w:rPr>
          <w:rStyle w:val="11"/>
        </w:rPr>
        <w:t xml:space="preserve">в случае установления </w:t>
      </w:r>
      <w:r w:rsidRPr="00843D07">
        <w:rPr>
          <w:highlight w:val="lightGray"/>
        </w:rPr>
        <w:t xml:space="preserve">[Сокращение </w:t>
      </w:r>
      <w:proofErr w:type="spellStart"/>
      <w:r w:rsidRPr="00843D07">
        <w:rPr>
          <w:highlight w:val="lightGray"/>
        </w:rPr>
        <w:t>Предоставителя</w:t>
      </w:r>
      <w:proofErr w:type="spellEnd"/>
      <w:r w:rsidRPr="00843D07">
        <w:rPr>
          <w:highlight w:val="lightGray"/>
        </w:rPr>
        <w:t xml:space="preserve"> по тексту в</w:t>
      </w:r>
      <w:bookmarkEnd w:id="4"/>
      <w:r w:rsidRPr="00843D07">
        <w:rPr>
          <w:highlight w:val="lightGray"/>
        </w:rPr>
        <w:t xml:space="preserve">  </w:t>
      </w:r>
      <w:r w:rsidRPr="00843D07">
        <w:rPr>
          <w:rStyle w:val="21"/>
          <w:b/>
          <w:highlight w:val="lightGray"/>
        </w:rPr>
        <w:t>творительном падеже]</w:t>
      </w:r>
      <w:r>
        <w:rPr>
          <w:rStyle w:val="21"/>
        </w:rPr>
        <w:t xml:space="preserve"> </w:t>
      </w:r>
      <w:r w:rsidRPr="00843D07">
        <w:rPr>
          <w:b w:val="0"/>
        </w:rPr>
        <w:t>или получения от органа государственного финансового контроля информации о факт</w:t>
      </w:r>
      <w:proofErr w:type="gramStart"/>
      <w:r w:rsidRPr="00843D07">
        <w:rPr>
          <w:b w:val="0"/>
        </w:rPr>
        <w:t>е(</w:t>
      </w:r>
      <w:proofErr w:type="gramEnd"/>
      <w:r w:rsidRPr="00843D07">
        <w:rPr>
          <w:b w:val="0"/>
        </w:rPr>
        <w:t>ах) нарушения Получателем порядка, целей и условий предоставления Субсидии, предусмотренных Правилами предоставления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 направлять Получателю требование об обеспечении возврата Субсидии в бюджет Кемеровской области - Кузбасса в размере и в сроки, определенные в указанном требовании;</w:t>
      </w:r>
    </w:p>
    <w:p w:rsidR="00843D07" w:rsidRDefault="00843D07" w:rsidP="00F10B1E">
      <w:pPr>
        <w:pStyle w:val="20"/>
        <w:numPr>
          <w:ilvl w:val="2"/>
          <w:numId w:val="4"/>
        </w:numPr>
        <w:shd w:val="clear" w:color="auto" w:fill="auto"/>
        <w:tabs>
          <w:tab w:val="left" w:pos="1162"/>
        </w:tabs>
        <w:spacing w:line="240" w:lineRule="auto"/>
        <w:ind w:firstLine="560"/>
        <w:jc w:val="both"/>
      </w:pPr>
      <w:r>
        <w:t>рассматривать предложения, документы и иную информацию, направленную Получателем, в том числе в соответствии с пунктом 4.4.1 настоящего договора, в течение 5 рабочих дней со дня их получения и уведомлять Получателя о принятом решении (при необходимости);</w:t>
      </w:r>
    </w:p>
    <w:p w:rsidR="00843D07" w:rsidRDefault="00843D07" w:rsidP="00F10B1E">
      <w:pPr>
        <w:pStyle w:val="20"/>
        <w:numPr>
          <w:ilvl w:val="2"/>
          <w:numId w:val="4"/>
        </w:numPr>
        <w:shd w:val="clear" w:color="auto" w:fill="auto"/>
        <w:tabs>
          <w:tab w:val="left" w:pos="1158"/>
        </w:tabs>
        <w:spacing w:line="240" w:lineRule="auto"/>
        <w:ind w:firstLine="560"/>
        <w:jc w:val="both"/>
      </w:pPr>
      <w:r>
        <w:t>направлять разъяснения Получателю по вопросам, связанным с исполнением настоящего Договора, в течение 5 рабочих дней со дня получения обращения Получателя в соответствии с пунктом 4.4.2 настоящего Договора;</w:t>
      </w:r>
    </w:p>
    <w:p w:rsidR="00843D07" w:rsidRDefault="00843D07" w:rsidP="00F10B1E">
      <w:pPr>
        <w:pStyle w:val="20"/>
        <w:numPr>
          <w:ilvl w:val="2"/>
          <w:numId w:val="4"/>
        </w:numPr>
        <w:shd w:val="clear" w:color="auto" w:fill="auto"/>
        <w:tabs>
          <w:tab w:val="left" w:pos="1282"/>
        </w:tabs>
        <w:spacing w:line="240" w:lineRule="auto"/>
        <w:ind w:firstLine="560"/>
        <w:jc w:val="both"/>
      </w:pPr>
      <w: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числе:</w:t>
      </w:r>
    </w:p>
    <w:p w:rsidR="00843D07" w:rsidRDefault="00843D07" w:rsidP="00F10B1E">
      <w:pPr>
        <w:pStyle w:val="20"/>
        <w:numPr>
          <w:ilvl w:val="3"/>
          <w:numId w:val="4"/>
        </w:numPr>
        <w:shd w:val="clear" w:color="auto" w:fill="auto"/>
        <w:tabs>
          <w:tab w:val="left" w:pos="1489"/>
        </w:tabs>
        <w:spacing w:line="240" w:lineRule="auto"/>
        <w:ind w:firstLine="560"/>
        <w:jc w:val="both"/>
      </w:pPr>
      <w:r>
        <w:t>при нарушении Получателем срока добровольного возврата субсидии (части субсидии) в пятнадцатидневный срок, исчисляемый в рабочих днях, со дня истечения срока добровольного возврата субсидии (части субсидии) принять меры по взысканию подлежащей возврату субсидии в доход бюджета Кемеровской области - Кузбасса в судебном порядке, в соответствии с пунктом 4.6 Правил предоставления субсидии.</w:t>
      </w:r>
    </w:p>
    <w:p w:rsidR="00843D07" w:rsidRPr="00843D07" w:rsidRDefault="00843D07" w:rsidP="00F10B1E">
      <w:pPr>
        <w:pStyle w:val="20"/>
        <w:shd w:val="clear" w:color="auto" w:fill="auto"/>
        <w:tabs>
          <w:tab w:val="left" w:pos="1196"/>
        </w:tabs>
        <w:spacing w:line="240" w:lineRule="auto"/>
        <w:ind w:left="480"/>
        <w:jc w:val="left"/>
      </w:pPr>
      <w:r w:rsidRPr="00843D07">
        <w:t xml:space="preserve">4.2. </w:t>
      </w:r>
      <w:r>
        <w:rPr>
          <w:rStyle w:val="21"/>
        </w:rPr>
        <w:t xml:space="preserve">[Сокращение </w:t>
      </w:r>
      <w:proofErr w:type="spellStart"/>
      <w:r>
        <w:rPr>
          <w:rStyle w:val="21"/>
        </w:rPr>
        <w:t>Предоставителя</w:t>
      </w:r>
      <w:proofErr w:type="spellEnd"/>
      <w:r>
        <w:rPr>
          <w:rStyle w:val="21"/>
        </w:rPr>
        <w:t xml:space="preserve"> по тексту]</w:t>
      </w:r>
      <w:r w:rsidRPr="00843D07">
        <w:rPr>
          <w:rStyle w:val="21"/>
        </w:rPr>
        <w:t xml:space="preserve"> </w:t>
      </w:r>
      <w:r>
        <w:rPr>
          <w:rStyle w:val="21"/>
          <w:b w:val="0"/>
        </w:rPr>
        <w:t>вправе:</w:t>
      </w:r>
    </w:p>
    <w:p w:rsidR="00843D07" w:rsidRDefault="00843D07" w:rsidP="00F10B1E">
      <w:pPr>
        <w:pStyle w:val="20"/>
        <w:numPr>
          <w:ilvl w:val="0"/>
          <w:numId w:val="7"/>
        </w:numPr>
        <w:shd w:val="clear" w:color="auto" w:fill="auto"/>
        <w:tabs>
          <w:tab w:val="left" w:pos="1181"/>
        </w:tabs>
        <w:spacing w:line="240" w:lineRule="auto"/>
        <w:ind w:firstLine="480"/>
        <w:jc w:val="both"/>
      </w:pPr>
      <w:proofErr w:type="gramStart"/>
      <w:r>
        <w:t xml:space="preserve">принимать решение об изменении условий настоящего Договора, в том числе на </w:t>
      </w:r>
      <w:r>
        <w:lastRenderedPageBreak/>
        <w:t>основании информации и предложений, направленных Получателем в соответствии с пунктом 4.4.1 настоящего Договора,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Договора,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843D07" w:rsidRDefault="00843D07" w:rsidP="00F10B1E">
      <w:pPr>
        <w:pStyle w:val="20"/>
        <w:numPr>
          <w:ilvl w:val="0"/>
          <w:numId w:val="7"/>
        </w:numPr>
        <w:shd w:val="clear" w:color="auto" w:fill="auto"/>
        <w:tabs>
          <w:tab w:val="left" w:pos="1176"/>
        </w:tabs>
        <w:spacing w:line="240" w:lineRule="auto"/>
        <w:ind w:firstLine="480"/>
        <w:jc w:val="both"/>
      </w:pPr>
      <w:r>
        <w:t xml:space="preserve">запрашивать у Получателя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Договором, в соответствии с пунктом 4.1.6 настоящего Договора;</w:t>
      </w:r>
    </w:p>
    <w:p w:rsidR="00843D07" w:rsidRDefault="00843D07" w:rsidP="00F10B1E">
      <w:pPr>
        <w:pStyle w:val="20"/>
        <w:numPr>
          <w:ilvl w:val="0"/>
          <w:numId w:val="7"/>
        </w:numPr>
        <w:shd w:val="clear" w:color="auto" w:fill="auto"/>
        <w:tabs>
          <w:tab w:val="left" w:pos="1176"/>
        </w:tabs>
        <w:spacing w:line="240" w:lineRule="auto"/>
        <w:ind w:firstLine="480"/>
        <w:jc w:val="both"/>
      </w:pPr>
      <w:r>
        <w:t>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843D07" w:rsidRDefault="00843D07" w:rsidP="00F10B1E">
      <w:pPr>
        <w:pStyle w:val="20"/>
        <w:numPr>
          <w:ilvl w:val="0"/>
          <w:numId w:val="8"/>
        </w:numPr>
        <w:shd w:val="clear" w:color="auto" w:fill="auto"/>
        <w:tabs>
          <w:tab w:val="left" w:pos="1229"/>
        </w:tabs>
        <w:spacing w:line="240" w:lineRule="auto"/>
        <w:ind w:firstLine="480"/>
        <w:jc w:val="both"/>
      </w:pPr>
      <w:r>
        <w:t>Получатель обязуется:</w:t>
      </w:r>
    </w:p>
    <w:p w:rsidR="00843D07" w:rsidRDefault="00843D07" w:rsidP="00F10B1E">
      <w:pPr>
        <w:pStyle w:val="20"/>
        <w:numPr>
          <w:ilvl w:val="0"/>
          <w:numId w:val="9"/>
        </w:numPr>
        <w:shd w:val="clear" w:color="auto" w:fill="auto"/>
        <w:tabs>
          <w:tab w:val="left" w:pos="1181"/>
        </w:tabs>
        <w:spacing w:line="240" w:lineRule="auto"/>
        <w:ind w:firstLine="480"/>
        <w:jc w:val="both"/>
      </w:pPr>
      <w:r>
        <w:t xml:space="preserve">представлять </w:t>
      </w:r>
      <w:proofErr w:type="spellStart"/>
      <w:r>
        <w:t>Предоставителю</w:t>
      </w:r>
      <w:proofErr w:type="spellEnd"/>
      <w:r>
        <w:t xml:space="preserve"> документы, установленные пунктом 3.1.2, настоящего Соглашения;</w:t>
      </w:r>
    </w:p>
    <w:p w:rsidR="00843D07" w:rsidRDefault="00843D07" w:rsidP="00F10B1E">
      <w:pPr>
        <w:pStyle w:val="20"/>
        <w:numPr>
          <w:ilvl w:val="0"/>
          <w:numId w:val="9"/>
        </w:numPr>
        <w:shd w:val="clear" w:color="auto" w:fill="auto"/>
        <w:tabs>
          <w:tab w:val="left" w:pos="1181"/>
        </w:tabs>
        <w:spacing w:line="240" w:lineRule="auto"/>
        <w:ind w:firstLine="480"/>
        <w:jc w:val="both"/>
      </w:pPr>
      <w:r>
        <w:t xml:space="preserve">обеспечивать достижение значений </w:t>
      </w:r>
      <w:proofErr w:type="gramStart"/>
      <w:r>
        <w:t>показателен</w:t>
      </w:r>
      <w:proofErr w:type="gramEnd"/>
      <w:r>
        <w:t xml:space="preserve"> результативности и (или) иных показателей, установленных Правилами предоставления субсидии или </w:t>
      </w:r>
      <w:r w:rsidRPr="00563F19">
        <w:rPr>
          <w:rStyle w:val="21"/>
          <w:highlight w:val="lightGray"/>
        </w:rPr>
        <w:t xml:space="preserve">[Сокращение </w:t>
      </w:r>
      <w:proofErr w:type="spellStart"/>
      <w:r w:rsidRPr="00563F19">
        <w:rPr>
          <w:rStyle w:val="21"/>
          <w:highlight w:val="lightGray"/>
        </w:rPr>
        <w:t>Предоставителя</w:t>
      </w:r>
      <w:proofErr w:type="spellEnd"/>
      <w:r w:rsidRPr="00563F19">
        <w:rPr>
          <w:rStyle w:val="21"/>
          <w:highlight w:val="lightGray"/>
        </w:rPr>
        <w:t xml:space="preserve"> по тексту в предложном падеже]</w:t>
      </w:r>
      <w:r>
        <w:rPr>
          <w:rStyle w:val="21"/>
        </w:rPr>
        <w:t xml:space="preserve"> </w:t>
      </w:r>
      <w:r>
        <w:t>в соответствии с пунктом 4.1.4.1 настоящего Договора;</w:t>
      </w:r>
    </w:p>
    <w:p w:rsidR="00843D07" w:rsidRDefault="00843D07" w:rsidP="00F10B1E">
      <w:pPr>
        <w:pStyle w:val="10"/>
        <w:numPr>
          <w:ilvl w:val="0"/>
          <w:numId w:val="9"/>
        </w:numPr>
        <w:shd w:val="clear" w:color="auto" w:fill="auto"/>
        <w:tabs>
          <w:tab w:val="left" w:pos="1229"/>
        </w:tabs>
        <w:spacing w:after="0" w:line="240" w:lineRule="auto"/>
        <w:ind w:firstLine="480"/>
        <w:jc w:val="both"/>
      </w:pPr>
      <w:bookmarkStart w:id="5" w:name="bookmark5"/>
      <w:r>
        <w:rPr>
          <w:rStyle w:val="11"/>
        </w:rPr>
        <w:t xml:space="preserve">представлять </w:t>
      </w:r>
      <w:r w:rsidRPr="00563F19">
        <w:rPr>
          <w:highlight w:val="lightGray"/>
        </w:rPr>
        <w:t xml:space="preserve">[Сокращение </w:t>
      </w:r>
      <w:proofErr w:type="spellStart"/>
      <w:r w:rsidRPr="00563F19">
        <w:rPr>
          <w:highlight w:val="lightGray"/>
        </w:rPr>
        <w:t>Предоставителя</w:t>
      </w:r>
      <w:proofErr w:type="spellEnd"/>
      <w:r w:rsidRPr="00563F19">
        <w:rPr>
          <w:highlight w:val="lightGray"/>
        </w:rPr>
        <w:t xml:space="preserve"> по тексту в дательном падеже]</w:t>
      </w:r>
      <w:r>
        <w:t>:</w:t>
      </w:r>
      <w:bookmarkEnd w:id="5"/>
    </w:p>
    <w:p w:rsidR="00843D07" w:rsidRDefault="00843D07" w:rsidP="00F10B1E">
      <w:pPr>
        <w:pStyle w:val="20"/>
        <w:shd w:val="clear" w:color="auto" w:fill="auto"/>
        <w:spacing w:line="240" w:lineRule="auto"/>
        <w:ind w:firstLine="480"/>
        <w:jc w:val="both"/>
      </w:pPr>
      <w:r>
        <w:t>4.3.3Л. отчет о достижении значений показателей результативности в соответствии с пунктом 4.1.5.1 настоящего Договора не позднее 4 рабочего дня, следующего за отчетным периодом окончания участия граждан в общественных работах;</w:t>
      </w:r>
    </w:p>
    <w:p w:rsidR="00843D07" w:rsidRDefault="00843D07" w:rsidP="00F10B1E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480"/>
        <w:jc w:val="both"/>
      </w:pPr>
      <w:r>
        <w:t xml:space="preserve"> направлять по запросу </w:t>
      </w:r>
      <w:r w:rsidRPr="00563F19">
        <w:rPr>
          <w:rStyle w:val="21"/>
          <w:highlight w:val="lightGray"/>
        </w:rPr>
        <w:t xml:space="preserve">[Сокращение </w:t>
      </w:r>
      <w:proofErr w:type="spellStart"/>
      <w:r w:rsidRPr="00563F19">
        <w:rPr>
          <w:rStyle w:val="21"/>
          <w:highlight w:val="lightGray"/>
        </w:rPr>
        <w:t>Предоставителя</w:t>
      </w:r>
      <w:proofErr w:type="spellEnd"/>
      <w:r w:rsidRPr="00563F19">
        <w:rPr>
          <w:rStyle w:val="21"/>
          <w:highlight w:val="lightGray"/>
        </w:rPr>
        <w:t xml:space="preserve"> по тексту в родительном падеже]</w:t>
      </w:r>
      <w:r>
        <w:rPr>
          <w:rStyle w:val="21"/>
        </w:rPr>
        <w:t xml:space="preserve"> </w:t>
      </w:r>
      <w:r>
        <w:t xml:space="preserve">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предоставления Субсидии в соответствии с пунктом 4.1.6.1 настоящего Договора, в течение 3 рабочих дней со дня получения указанного запроса;</w:t>
      </w:r>
    </w:p>
    <w:p w:rsidR="00843D07" w:rsidRDefault="00843D07" w:rsidP="00F10B1E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480"/>
        <w:jc w:val="both"/>
      </w:pPr>
      <w:r>
        <w:t xml:space="preserve"> в случае получения </w:t>
      </w:r>
      <w:proofErr w:type="gramStart"/>
      <w:r>
        <w:t>от</w:t>
      </w:r>
      <w:proofErr w:type="gramEnd"/>
      <w:r>
        <w:t xml:space="preserve"> </w:t>
      </w:r>
      <w:r w:rsidRPr="00563F19">
        <w:rPr>
          <w:rStyle w:val="21"/>
          <w:highlight w:val="lightGray"/>
        </w:rPr>
        <w:t>[</w:t>
      </w:r>
      <w:proofErr w:type="gramStart"/>
      <w:r w:rsidRPr="00563F19">
        <w:rPr>
          <w:rStyle w:val="21"/>
          <w:highlight w:val="lightGray"/>
        </w:rPr>
        <w:t>Сокращение</w:t>
      </w:r>
      <w:proofErr w:type="gramEnd"/>
      <w:r w:rsidRPr="00563F19">
        <w:rPr>
          <w:rStyle w:val="21"/>
          <w:highlight w:val="lightGray"/>
        </w:rPr>
        <w:t xml:space="preserve"> </w:t>
      </w:r>
      <w:proofErr w:type="spellStart"/>
      <w:r w:rsidRPr="00563F19">
        <w:rPr>
          <w:rStyle w:val="21"/>
          <w:highlight w:val="lightGray"/>
        </w:rPr>
        <w:t>Предоставнтеля</w:t>
      </w:r>
      <w:proofErr w:type="spellEnd"/>
      <w:r w:rsidRPr="00563F19">
        <w:rPr>
          <w:rStyle w:val="21"/>
          <w:highlight w:val="lightGray"/>
        </w:rPr>
        <w:t xml:space="preserve"> по тексту в родительном падеже]</w:t>
      </w:r>
      <w:r>
        <w:rPr>
          <w:rStyle w:val="21"/>
        </w:rPr>
        <w:t xml:space="preserve"> </w:t>
      </w:r>
      <w:r>
        <w:t xml:space="preserve">требования в соответствии с пунктом </w:t>
      </w:r>
      <w:r w:rsidRPr="00563F19">
        <w:rPr>
          <w:rStyle w:val="21"/>
          <w:b w:val="0"/>
        </w:rPr>
        <w:t>4.1.7</w:t>
      </w:r>
      <w:r>
        <w:rPr>
          <w:rStyle w:val="21"/>
        </w:rPr>
        <w:t xml:space="preserve"> </w:t>
      </w:r>
      <w:r>
        <w:t>настоящего Договора:</w:t>
      </w:r>
    </w:p>
    <w:p w:rsidR="00843D07" w:rsidRDefault="00843D07" w:rsidP="00F10B1E">
      <w:pPr>
        <w:pStyle w:val="20"/>
        <w:numPr>
          <w:ilvl w:val="0"/>
          <w:numId w:val="10"/>
        </w:numPr>
        <w:shd w:val="clear" w:color="auto" w:fill="auto"/>
        <w:tabs>
          <w:tab w:val="left" w:pos="1363"/>
        </w:tabs>
        <w:spacing w:line="240" w:lineRule="auto"/>
        <w:ind w:firstLine="480"/>
        <w:jc w:val="both"/>
      </w:pPr>
      <w:r>
        <w:t>устранять фак</w:t>
      </w:r>
      <w:proofErr w:type="gramStart"/>
      <w:r>
        <w:t>т(</w:t>
      </w:r>
      <w:proofErr w:type="gramEnd"/>
      <w:r>
        <w:t>ы) нарушения порядка, целей и условий предоставления Субсидии в сроки, определенные в указанном требовании;</w:t>
      </w:r>
    </w:p>
    <w:p w:rsidR="00843D07" w:rsidRDefault="00843D07" w:rsidP="00F10B1E">
      <w:pPr>
        <w:pStyle w:val="20"/>
        <w:numPr>
          <w:ilvl w:val="0"/>
          <w:numId w:val="10"/>
        </w:numPr>
        <w:shd w:val="clear" w:color="auto" w:fill="auto"/>
        <w:tabs>
          <w:tab w:val="left" w:pos="1363"/>
        </w:tabs>
        <w:spacing w:line="240" w:lineRule="auto"/>
        <w:ind w:firstLine="480"/>
        <w:jc w:val="both"/>
      </w:pPr>
      <w:r>
        <w:t>возвращать в бюджет Кемеровской области - Кузбасса Субсидию в размере и в сроки, определенные в указанном требовании;</w:t>
      </w:r>
    </w:p>
    <w:p w:rsidR="00843D07" w:rsidRDefault="00843D07" w:rsidP="00F10B1E">
      <w:pPr>
        <w:pStyle w:val="20"/>
        <w:numPr>
          <w:ilvl w:val="0"/>
          <w:numId w:val="9"/>
        </w:numPr>
        <w:shd w:val="clear" w:color="auto" w:fill="auto"/>
        <w:tabs>
          <w:tab w:val="left" w:pos="1176"/>
        </w:tabs>
        <w:spacing w:line="240" w:lineRule="auto"/>
        <w:ind w:firstLine="480"/>
        <w:jc w:val="both"/>
      </w:pPr>
      <w:r>
        <w:t xml:space="preserve">обеспечивать полноту и достоверность сведений, представляемых </w:t>
      </w:r>
      <w:r w:rsidRPr="00563F19">
        <w:rPr>
          <w:rStyle w:val="21"/>
          <w:highlight w:val="lightGray"/>
        </w:rPr>
        <w:t xml:space="preserve">[Сокращение </w:t>
      </w:r>
      <w:proofErr w:type="spellStart"/>
      <w:r w:rsidRPr="00563F19">
        <w:rPr>
          <w:rStyle w:val="21"/>
          <w:highlight w:val="lightGray"/>
        </w:rPr>
        <w:t>Предоставителя</w:t>
      </w:r>
      <w:proofErr w:type="spellEnd"/>
      <w:r w:rsidRPr="00563F19">
        <w:rPr>
          <w:rStyle w:val="21"/>
          <w:highlight w:val="lightGray"/>
        </w:rPr>
        <w:t xml:space="preserve"> по тексту в дательном падеже]</w:t>
      </w:r>
      <w:r>
        <w:rPr>
          <w:rStyle w:val="21"/>
        </w:rPr>
        <w:t xml:space="preserve"> </w:t>
      </w:r>
      <w:r>
        <w:t>в соответствии с настоящим Договором;</w:t>
      </w:r>
    </w:p>
    <w:p w:rsidR="00843D07" w:rsidRDefault="00843D07" w:rsidP="00F10B1E">
      <w:pPr>
        <w:pStyle w:val="20"/>
        <w:numPr>
          <w:ilvl w:val="0"/>
          <w:numId w:val="9"/>
        </w:numPr>
        <w:shd w:val="clear" w:color="auto" w:fill="auto"/>
        <w:tabs>
          <w:tab w:val="left" w:pos="1181"/>
        </w:tabs>
        <w:spacing w:line="240" w:lineRule="auto"/>
        <w:ind w:firstLine="480"/>
        <w:jc w:val="both"/>
      </w:pPr>
      <w:r>
        <w:t>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843D07" w:rsidRDefault="00843D07" w:rsidP="00F10B1E">
      <w:pPr>
        <w:pStyle w:val="20"/>
        <w:numPr>
          <w:ilvl w:val="0"/>
          <w:numId w:val="8"/>
        </w:numPr>
        <w:shd w:val="clear" w:color="auto" w:fill="auto"/>
        <w:tabs>
          <w:tab w:val="left" w:pos="1023"/>
        </w:tabs>
        <w:spacing w:line="240" w:lineRule="auto"/>
        <w:ind w:firstLine="480"/>
        <w:jc w:val="both"/>
      </w:pPr>
      <w:r>
        <w:t>Получатель вправе:</w:t>
      </w:r>
    </w:p>
    <w:p w:rsidR="00843D07" w:rsidRDefault="00843D07" w:rsidP="00F10B1E">
      <w:pPr>
        <w:pStyle w:val="10"/>
        <w:numPr>
          <w:ilvl w:val="0"/>
          <w:numId w:val="11"/>
        </w:numPr>
        <w:shd w:val="clear" w:color="auto" w:fill="auto"/>
        <w:tabs>
          <w:tab w:val="left" w:pos="1215"/>
        </w:tabs>
        <w:spacing w:after="0" w:line="240" w:lineRule="auto"/>
        <w:ind w:firstLine="480"/>
        <w:jc w:val="both"/>
      </w:pPr>
      <w:bookmarkStart w:id="6" w:name="bookmark6"/>
      <w:r>
        <w:rPr>
          <w:rStyle w:val="11"/>
        </w:rPr>
        <w:t xml:space="preserve">направлять </w:t>
      </w:r>
      <w:r w:rsidRPr="00563F19">
        <w:rPr>
          <w:highlight w:val="lightGray"/>
        </w:rPr>
        <w:t xml:space="preserve">[Сокращение </w:t>
      </w:r>
      <w:proofErr w:type="spellStart"/>
      <w:r w:rsidRPr="00563F19">
        <w:rPr>
          <w:highlight w:val="lightGray"/>
        </w:rPr>
        <w:t>Предоставителя</w:t>
      </w:r>
      <w:proofErr w:type="spellEnd"/>
      <w:r w:rsidRPr="00563F19">
        <w:rPr>
          <w:highlight w:val="lightGray"/>
        </w:rPr>
        <w:t xml:space="preserve"> по тексту в дательном падеже]</w:t>
      </w:r>
      <w:bookmarkEnd w:id="6"/>
      <w:r w:rsidR="00563F19">
        <w:t xml:space="preserve"> </w:t>
      </w:r>
      <w:r w:rsidRPr="00563F19">
        <w:rPr>
          <w:b w:val="0"/>
        </w:rPr>
        <w:t xml:space="preserve">предложения о внесении изменений в настоящий Договор, в том числе в случае </w:t>
      </w:r>
      <w:proofErr w:type="gramStart"/>
      <w:r w:rsidRPr="00563F19">
        <w:rPr>
          <w:b w:val="0"/>
        </w:rPr>
        <w:t>установления необходимости изменения размера Субсидии</w:t>
      </w:r>
      <w:proofErr w:type="gramEnd"/>
      <w:r w:rsidRPr="00563F19">
        <w:rPr>
          <w:b w:val="0"/>
        </w:rPr>
        <w:t xml:space="preserve"> с приложением информации,</w:t>
      </w:r>
    </w:p>
    <w:p w:rsidR="00843D07" w:rsidRDefault="00843D07" w:rsidP="00F10B1E">
      <w:pPr>
        <w:pStyle w:val="20"/>
        <w:shd w:val="clear" w:color="auto" w:fill="auto"/>
        <w:spacing w:line="240" w:lineRule="auto"/>
        <w:jc w:val="both"/>
      </w:pPr>
      <w:proofErr w:type="gramStart"/>
      <w:r>
        <w:t>содержащей</w:t>
      </w:r>
      <w:proofErr w:type="gramEnd"/>
      <w:r>
        <w:t xml:space="preserve"> финансово-экономическое обоснование данного изменения;</w:t>
      </w:r>
    </w:p>
    <w:p w:rsidR="00843D07" w:rsidRDefault="00843D07" w:rsidP="00F10B1E">
      <w:pPr>
        <w:pStyle w:val="10"/>
        <w:numPr>
          <w:ilvl w:val="0"/>
          <w:numId w:val="11"/>
        </w:numPr>
        <w:shd w:val="clear" w:color="auto" w:fill="auto"/>
        <w:tabs>
          <w:tab w:val="left" w:pos="1219"/>
        </w:tabs>
        <w:spacing w:after="0" w:line="240" w:lineRule="auto"/>
        <w:ind w:firstLine="480"/>
        <w:jc w:val="both"/>
      </w:pPr>
      <w:bookmarkStart w:id="7" w:name="bookmark7"/>
      <w:r>
        <w:rPr>
          <w:rStyle w:val="11"/>
        </w:rPr>
        <w:t xml:space="preserve">обращаться </w:t>
      </w:r>
      <w:proofErr w:type="gramStart"/>
      <w:r>
        <w:rPr>
          <w:rStyle w:val="11"/>
        </w:rPr>
        <w:t>к</w:t>
      </w:r>
      <w:proofErr w:type="gramEnd"/>
      <w:r>
        <w:rPr>
          <w:rStyle w:val="11"/>
        </w:rPr>
        <w:t xml:space="preserve"> </w:t>
      </w:r>
      <w:r w:rsidRPr="00563F19">
        <w:rPr>
          <w:highlight w:val="lightGray"/>
        </w:rPr>
        <w:t xml:space="preserve">[Сокращение </w:t>
      </w:r>
      <w:proofErr w:type="spellStart"/>
      <w:r w:rsidRPr="00563F19">
        <w:rPr>
          <w:highlight w:val="lightGray"/>
        </w:rPr>
        <w:t>Предоставнтеля</w:t>
      </w:r>
      <w:proofErr w:type="spellEnd"/>
      <w:r w:rsidRPr="00563F19">
        <w:rPr>
          <w:highlight w:val="lightGray"/>
        </w:rPr>
        <w:t xml:space="preserve"> по тексту в дательном падеже]</w:t>
      </w:r>
      <w:r>
        <w:t xml:space="preserve"> </w:t>
      </w:r>
      <w:r>
        <w:rPr>
          <w:rStyle w:val="11"/>
        </w:rPr>
        <w:t>в</w:t>
      </w:r>
      <w:bookmarkEnd w:id="7"/>
    </w:p>
    <w:p w:rsidR="00843D07" w:rsidRDefault="00843D07" w:rsidP="00F10B1E">
      <w:pPr>
        <w:pStyle w:val="20"/>
        <w:shd w:val="clear" w:color="auto" w:fill="auto"/>
        <w:spacing w:line="240" w:lineRule="auto"/>
        <w:jc w:val="both"/>
      </w:pPr>
      <w:proofErr w:type="gramStart"/>
      <w:r>
        <w:t>целях</w:t>
      </w:r>
      <w:proofErr w:type="gramEnd"/>
      <w:r>
        <w:t xml:space="preserve"> получения разъяснений в связи с исполнением настоящего Договора.</w:t>
      </w:r>
    </w:p>
    <w:p w:rsidR="005F70D0" w:rsidRDefault="005F70D0" w:rsidP="005F70D0">
      <w:pPr>
        <w:pStyle w:val="20"/>
        <w:shd w:val="clear" w:color="auto" w:fill="auto"/>
        <w:tabs>
          <w:tab w:val="left" w:pos="1196"/>
        </w:tabs>
        <w:spacing w:line="240" w:lineRule="auto"/>
        <w:ind w:left="480"/>
        <w:jc w:val="left"/>
      </w:pPr>
    </w:p>
    <w:p w:rsidR="00F10B1E" w:rsidRDefault="00F10B1E" w:rsidP="00F10B1E">
      <w:pPr>
        <w:pStyle w:val="a6"/>
        <w:shd w:val="clear" w:color="auto" w:fill="auto"/>
        <w:spacing w:line="240" w:lineRule="auto"/>
        <w:jc w:val="center"/>
      </w:pPr>
      <w:r>
        <w:t>V. Ответственность Сторон</w:t>
      </w:r>
    </w:p>
    <w:p w:rsidR="00F10B1E" w:rsidRDefault="00F10B1E" w:rsidP="00F10B1E">
      <w:pPr>
        <w:pStyle w:val="20"/>
        <w:shd w:val="clear" w:color="auto" w:fill="auto"/>
        <w:tabs>
          <w:tab w:val="left" w:pos="1196"/>
        </w:tabs>
        <w:spacing w:line="240" w:lineRule="auto"/>
        <w:ind w:left="480"/>
        <w:jc w:val="left"/>
      </w:pPr>
    </w:p>
    <w:p w:rsidR="00F10B1E" w:rsidRDefault="00F10B1E" w:rsidP="00F10B1E">
      <w:pPr>
        <w:pStyle w:val="20"/>
        <w:numPr>
          <w:ilvl w:val="0"/>
          <w:numId w:val="12"/>
        </w:numPr>
        <w:shd w:val="clear" w:color="auto" w:fill="auto"/>
        <w:tabs>
          <w:tab w:val="left" w:pos="984"/>
        </w:tabs>
        <w:spacing w:after="274" w:line="240" w:lineRule="auto"/>
        <w:ind w:firstLine="500"/>
        <w:jc w:val="both"/>
      </w:pPr>
      <w: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</w:t>
      </w:r>
      <w:r>
        <w:lastRenderedPageBreak/>
        <w:t>Российской Федерации.</w:t>
      </w:r>
    </w:p>
    <w:p w:rsidR="00F10B1E" w:rsidRDefault="00F10B1E" w:rsidP="00F10B1E">
      <w:pPr>
        <w:pStyle w:val="20"/>
        <w:shd w:val="clear" w:color="auto" w:fill="auto"/>
        <w:spacing w:after="319" w:line="240" w:lineRule="auto"/>
      </w:pPr>
      <w:r>
        <w:t>VI. Заключительные положения</w:t>
      </w:r>
    </w:p>
    <w:p w:rsidR="00F10B1E" w:rsidRDefault="00F10B1E" w:rsidP="00F10B1E">
      <w:pPr>
        <w:pStyle w:val="20"/>
        <w:numPr>
          <w:ilvl w:val="0"/>
          <w:numId w:val="13"/>
        </w:numPr>
        <w:shd w:val="clear" w:color="auto" w:fill="auto"/>
        <w:tabs>
          <w:tab w:val="left" w:pos="984"/>
        </w:tabs>
        <w:spacing w:line="240" w:lineRule="auto"/>
        <w:ind w:firstLine="500"/>
        <w:jc w:val="both"/>
      </w:pPr>
      <w: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F10B1E" w:rsidRDefault="00F10B1E" w:rsidP="00F10B1E">
      <w:pPr>
        <w:pStyle w:val="20"/>
        <w:numPr>
          <w:ilvl w:val="0"/>
          <w:numId w:val="13"/>
        </w:numPr>
        <w:shd w:val="clear" w:color="auto" w:fill="auto"/>
        <w:tabs>
          <w:tab w:val="left" w:pos="989"/>
        </w:tabs>
        <w:spacing w:line="240" w:lineRule="auto"/>
        <w:ind w:firstLine="500"/>
        <w:jc w:val="both"/>
      </w:pPr>
      <w:r>
        <w:t xml:space="preserve">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Договору.</w:t>
      </w:r>
    </w:p>
    <w:p w:rsidR="00F10B1E" w:rsidRDefault="00F10B1E" w:rsidP="00F10B1E">
      <w:pPr>
        <w:pStyle w:val="20"/>
        <w:numPr>
          <w:ilvl w:val="0"/>
          <w:numId w:val="13"/>
        </w:numPr>
        <w:shd w:val="clear" w:color="auto" w:fill="auto"/>
        <w:tabs>
          <w:tab w:val="left" w:pos="974"/>
        </w:tabs>
        <w:spacing w:line="240" w:lineRule="auto"/>
        <w:ind w:firstLine="500"/>
        <w:jc w:val="both"/>
      </w:pPr>
      <w:r>
        <w:t>Изменение настоящего Договора осуществляется по соглашению Сторон и оформляется в виде дополнительного соглашения к настоящему Договору.</w:t>
      </w:r>
    </w:p>
    <w:p w:rsidR="00F10B1E" w:rsidRDefault="00F10B1E" w:rsidP="00F10B1E">
      <w:pPr>
        <w:pStyle w:val="20"/>
        <w:numPr>
          <w:ilvl w:val="0"/>
          <w:numId w:val="13"/>
        </w:numPr>
        <w:shd w:val="clear" w:color="auto" w:fill="auto"/>
        <w:tabs>
          <w:tab w:val="left" w:pos="1038"/>
        </w:tabs>
        <w:spacing w:after="12" w:line="240" w:lineRule="auto"/>
        <w:ind w:firstLine="500"/>
        <w:jc w:val="both"/>
      </w:pPr>
      <w:r>
        <w:t>Расторжение настоящего Договора возможно в случае:</w:t>
      </w:r>
    </w:p>
    <w:p w:rsidR="00F10B1E" w:rsidRDefault="00F10B1E" w:rsidP="00F10B1E">
      <w:pPr>
        <w:pStyle w:val="20"/>
        <w:numPr>
          <w:ilvl w:val="0"/>
          <w:numId w:val="14"/>
        </w:numPr>
        <w:shd w:val="clear" w:color="auto" w:fill="auto"/>
        <w:tabs>
          <w:tab w:val="left" w:pos="1234"/>
        </w:tabs>
        <w:spacing w:line="240" w:lineRule="auto"/>
        <w:ind w:firstLine="500"/>
        <w:jc w:val="both"/>
      </w:pPr>
      <w:r>
        <w:t>реорганизации или прекращения деятельности Получателя;</w:t>
      </w:r>
    </w:p>
    <w:p w:rsidR="00F10B1E" w:rsidRDefault="00F10B1E" w:rsidP="00F10B1E">
      <w:pPr>
        <w:pStyle w:val="20"/>
        <w:numPr>
          <w:ilvl w:val="0"/>
          <w:numId w:val="14"/>
        </w:numPr>
        <w:shd w:val="clear" w:color="auto" w:fill="auto"/>
        <w:tabs>
          <w:tab w:val="left" w:pos="1181"/>
        </w:tabs>
        <w:spacing w:line="240" w:lineRule="auto"/>
        <w:ind w:firstLine="500"/>
        <w:jc w:val="both"/>
      </w:pPr>
      <w:r>
        <w:t xml:space="preserve">нарушения Получателем порядка, целей и условий предоставления Субсидии, установленных Правилами предоставления субсидии </w:t>
      </w:r>
      <w:proofErr w:type="gramStart"/>
      <w:r>
        <w:t>п</w:t>
      </w:r>
      <w:proofErr w:type="gramEnd"/>
      <w:r>
        <w:t xml:space="preserve"> настоящим Договором;</w:t>
      </w:r>
    </w:p>
    <w:p w:rsidR="00F10B1E" w:rsidRDefault="00F10B1E" w:rsidP="00F10B1E">
      <w:pPr>
        <w:pStyle w:val="20"/>
        <w:numPr>
          <w:ilvl w:val="0"/>
          <w:numId w:val="13"/>
        </w:numPr>
        <w:shd w:val="clear" w:color="auto" w:fill="auto"/>
        <w:tabs>
          <w:tab w:val="left" w:pos="989"/>
        </w:tabs>
        <w:spacing w:line="240" w:lineRule="auto"/>
        <w:ind w:firstLine="500"/>
        <w:jc w:val="both"/>
      </w:pPr>
      <w:r>
        <w:t xml:space="preserve">Расторжение настоящего Договора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установленных настоящим Договором показателей результативности или иных показателей, установленных настоящим Соглашением.</w:t>
      </w:r>
    </w:p>
    <w:p w:rsidR="00F10B1E" w:rsidRDefault="00F10B1E" w:rsidP="00F10B1E">
      <w:pPr>
        <w:pStyle w:val="20"/>
        <w:numPr>
          <w:ilvl w:val="0"/>
          <w:numId w:val="13"/>
        </w:numPr>
        <w:shd w:val="clear" w:color="auto" w:fill="auto"/>
        <w:tabs>
          <w:tab w:val="left" w:pos="979"/>
        </w:tabs>
        <w:spacing w:line="240" w:lineRule="auto"/>
        <w:ind w:firstLine="500"/>
        <w:jc w:val="both"/>
      </w:pPr>
      <w:r>
        <w:t>Документы и иная информация, предусмотренные настоящим Договором, могут направляться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>)::</w:t>
      </w:r>
    </w:p>
    <w:p w:rsidR="00F10B1E" w:rsidRDefault="00F10B1E" w:rsidP="00F10B1E">
      <w:pPr>
        <w:pStyle w:val="20"/>
        <w:numPr>
          <w:ilvl w:val="0"/>
          <w:numId w:val="15"/>
        </w:numPr>
        <w:shd w:val="clear" w:color="auto" w:fill="auto"/>
        <w:tabs>
          <w:tab w:val="left" w:pos="1166"/>
        </w:tabs>
        <w:spacing w:line="240" w:lineRule="auto"/>
        <w:ind w:firstLine="500"/>
        <w:jc w:val="both"/>
      </w:pPr>
      <w:r>
        <w:t>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F10B1E" w:rsidRDefault="00F10B1E" w:rsidP="00F10B1E">
      <w:pPr>
        <w:pStyle w:val="20"/>
        <w:numPr>
          <w:ilvl w:val="0"/>
          <w:numId w:val="15"/>
        </w:numPr>
        <w:shd w:val="clear" w:color="auto" w:fill="auto"/>
        <w:tabs>
          <w:tab w:val="left" w:pos="1171"/>
        </w:tabs>
        <w:spacing w:line="240" w:lineRule="auto"/>
        <w:ind w:firstLine="500"/>
        <w:jc w:val="both"/>
      </w:pPr>
      <w: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10B1E" w:rsidRDefault="00F10B1E" w:rsidP="00F10B1E">
      <w:pPr>
        <w:pStyle w:val="20"/>
        <w:numPr>
          <w:ilvl w:val="0"/>
          <w:numId w:val="13"/>
        </w:numPr>
        <w:shd w:val="clear" w:color="auto" w:fill="auto"/>
        <w:tabs>
          <w:tab w:val="left" w:pos="1038"/>
        </w:tabs>
        <w:spacing w:after="14" w:line="240" w:lineRule="auto"/>
        <w:ind w:firstLine="500"/>
        <w:jc w:val="both"/>
      </w:pPr>
      <w:r>
        <w:t>Настоящий Договор заключено Сторонами в форме:</w:t>
      </w:r>
    </w:p>
    <w:p w:rsidR="00F10B1E" w:rsidRDefault="00F10B1E" w:rsidP="00F10B1E">
      <w:pPr>
        <w:pStyle w:val="20"/>
        <w:numPr>
          <w:ilvl w:val="0"/>
          <w:numId w:val="16"/>
        </w:numPr>
        <w:shd w:val="clear" w:color="auto" w:fill="auto"/>
        <w:tabs>
          <w:tab w:val="left" w:pos="1181"/>
        </w:tabs>
        <w:spacing w:line="240" w:lineRule="auto"/>
        <w:ind w:firstLine="500"/>
        <w:jc w:val="both"/>
      </w:pPr>
      <w:r>
        <w:t>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Договора.</w:t>
      </w:r>
    </w:p>
    <w:p w:rsidR="00F10B1E" w:rsidRDefault="00F10B1E" w:rsidP="005F70D0">
      <w:pPr>
        <w:pStyle w:val="20"/>
        <w:shd w:val="clear" w:color="auto" w:fill="auto"/>
        <w:tabs>
          <w:tab w:val="left" w:pos="1196"/>
        </w:tabs>
        <w:spacing w:line="240" w:lineRule="auto"/>
        <w:ind w:left="480"/>
        <w:jc w:val="left"/>
      </w:pPr>
    </w:p>
    <w:p w:rsidR="00F10B1E" w:rsidRDefault="00F10B1E" w:rsidP="00F10B1E">
      <w:pPr>
        <w:pStyle w:val="a6"/>
        <w:shd w:val="clear" w:color="auto" w:fill="auto"/>
        <w:spacing w:line="280" w:lineRule="exact"/>
        <w:jc w:val="center"/>
      </w:pPr>
      <w:r>
        <w:rPr>
          <w:lang w:val="en-US"/>
        </w:rPr>
        <w:t>VII</w:t>
      </w:r>
      <w:r>
        <w:rPr>
          <w:rFonts w:eastAsia="Georgia"/>
        </w:rPr>
        <w:t>. Платежные реквизиты Сторон</w:t>
      </w:r>
    </w:p>
    <w:p w:rsidR="00F10B1E" w:rsidRDefault="00F10B1E" w:rsidP="00F10B1E">
      <w:pPr>
        <w:pStyle w:val="20"/>
        <w:shd w:val="clear" w:color="auto" w:fill="auto"/>
        <w:tabs>
          <w:tab w:val="left" w:pos="1250"/>
        </w:tabs>
        <w:spacing w:line="240" w:lineRule="auto"/>
        <w:ind w:firstLine="567"/>
        <w:jc w:val="both"/>
        <w:rPr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5385"/>
      </w:tblGrid>
      <w:tr w:rsidR="00F10B1E" w:rsidTr="003A5495">
        <w:trPr>
          <w:trHeight w:hRule="exact" w:val="35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</w:pPr>
            <w:proofErr w:type="gramStart"/>
            <w:r w:rsidRPr="00BB37DF">
              <w:rPr>
                <w:rStyle w:val="21"/>
                <w:highlight w:val="lightGray"/>
              </w:rPr>
              <w:t>[Сокращенное наименование</w:t>
            </w:r>
            <w:proofErr w:type="gramEnd"/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</w:pPr>
            <w:proofErr w:type="gramStart"/>
            <w:r w:rsidRPr="00BB37DF">
              <w:rPr>
                <w:rStyle w:val="21"/>
                <w:highlight w:val="lightGray"/>
              </w:rPr>
              <w:t>[Сокращенное наименование</w:t>
            </w:r>
            <w:proofErr w:type="gramEnd"/>
          </w:p>
        </w:tc>
      </w:tr>
      <w:tr w:rsidR="00F10B1E" w:rsidTr="003A5495">
        <w:trPr>
          <w:trHeight w:hRule="exact" w:val="370"/>
        </w:trPr>
        <w:tc>
          <w:tcPr>
            <w:tcW w:w="2472" w:type="pct"/>
            <w:tcBorders>
              <w:left w:val="single" w:sz="4" w:space="0" w:color="auto"/>
            </w:tcBorders>
            <w:shd w:val="clear" w:color="auto" w:fill="FFFFFF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</w:pPr>
            <w:proofErr w:type="spellStart"/>
            <w:proofErr w:type="gramStart"/>
            <w:r w:rsidRPr="00BB37DF">
              <w:rPr>
                <w:rStyle w:val="21"/>
                <w:highlight w:val="lightGray"/>
              </w:rPr>
              <w:t>Предоставителя</w:t>
            </w:r>
            <w:proofErr w:type="spellEnd"/>
            <w:r w:rsidRPr="00BB37DF">
              <w:rPr>
                <w:rStyle w:val="21"/>
                <w:highlight w:val="lightGray"/>
              </w:rPr>
              <w:t>]</w:t>
            </w:r>
            <w:proofErr w:type="gramEnd"/>
          </w:p>
        </w:tc>
        <w:tc>
          <w:tcPr>
            <w:tcW w:w="2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</w:pPr>
            <w:proofErr w:type="gramStart"/>
            <w:r w:rsidRPr="00BB37DF">
              <w:rPr>
                <w:rStyle w:val="21"/>
                <w:highlight w:val="lightGray"/>
              </w:rPr>
              <w:t>Получателя]</w:t>
            </w:r>
            <w:proofErr w:type="gramEnd"/>
          </w:p>
        </w:tc>
      </w:tr>
      <w:tr w:rsidR="00F10B1E" w:rsidTr="003A5495">
        <w:trPr>
          <w:trHeight w:val="2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highlight w:val="lightGray"/>
                <w:lang w:val="en-US"/>
              </w:rPr>
            </w:pPr>
            <w:r>
              <w:rPr>
                <w:rStyle w:val="22"/>
              </w:rPr>
              <w:t xml:space="preserve"> </w:t>
            </w:r>
            <w:r w:rsidRPr="00BB37DF">
              <w:rPr>
                <w:rStyle w:val="22"/>
                <w:highlight w:val="lightGray"/>
              </w:rPr>
              <w:t xml:space="preserve">[Наименование </w:t>
            </w:r>
            <w:proofErr w:type="spellStart"/>
            <w:r w:rsidRPr="00BB37DF">
              <w:rPr>
                <w:rStyle w:val="22"/>
                <w:highlight w:val="lightGray"/>
              </w:rPr>
              <w:t>Предоставителя</w:t>
            </w:r>
            <w:proofErr w:type="spellEnd"/>
            <w:r w:rsidRPr="00BB37DF">
              <w:rPr>
                <w:rStyle w:val="22"/>
                <w:highlight w:val="lightGray"/>
              </w:rPr>
              <w:t>]</w:t>
            </w:r>
          </w:p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highlight w:val="lightGray"/>
                <w:lang w:val="en-US"/>
              </w:rPr>
            </w:pPr>
          </w:p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highlight w:val="lightGray"/>
                <w:lang w:val="en-US"/>
              </w:rPr>
            </w:pPr>
            <w:r w:rsidRPr="00BB37DF">
              <w:rPr>
                <w:rStyle w:val="21"/>
                <w:highlight w:val="lightGray"/>
              </w:rPr>
              <w:t>[ОГРН]</w:t>
            </w:r>
          </w:p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highlight w:val="lightGray"/>
                <w:lang w:val="en-US"/>
              </w:rPr>
            </w:pPr>
          </w:p>
          <w:p w:rsidR="00F10B1E" w:rsidRDefault="00F10B1E" w:rsidP="003A5495">
            <w:pPr>
              <w:pStyle w:val="20"/>
              <w:spacing w:line="240" w:lineRule="auto"/>
              <w:jc w:val="left"/>
            </w:pPr>
            <w:r w:rsidRPr="00BB37DF">
              <w:rPr>
                <w:rFonts w:eastAsia="Georgia"/>
                <w:highlight w:val="lightGray"/>
              </w:rPr>
              <w:t>[ОКТМО]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highlight w:val="lightGray"/>
                <w:lang w:val="en-US"/>
              </w:rPr>
            </w:pPr>
            <w:r w:rsidRPr="00BB37DF">
              <w:rPr>
                <w:rStyle w:val="21"/>
                <w:highlight w:val="lightGray"/>
              </w:rPr>
              <w:t>[</w:t>
            </w:r>
            <w:r w:rsidRPr="00BB37DF">
              <w:rPr>
                <w:rStyle w:val="22"/>
                <w:highlight w:val="lightGray"/>
              </w:rPr>
              <w:t>Наименование Получателя]</w:t>
            </w:r>
          </w:p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highlight w:val="lightGray"/>
                <w:lang w:val="en-US"/>
              </w:rPr>
            </w:pPr>
          </w:p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highlight w:val="lightGray"/>
                <w:lang w:val="en-US"/>
              </w:rPr>
            </w:pPr>
            <w:r w:rsidRPr="00BB37DF">
              <w:rPr>
                <w:rStyle w:val="21"/>
                <w:highlight w:val="lightGray"/>
              </w:rPr>
              <w:t>[ОГРН]</w:t>
            </w:r>
          </w:p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highlight w:val="lightGray"/>
                <w:lang w:val="en-US"/>
              </w:rPr>
            </w:pPr>
          </w:p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t>[ОКТМО]</w:t>
            </w:r>
          </w:p>
        </w:tc>
      </w:tr>
      <w:tr w:rsidR="00F10B1E" w:rsidTr="003A5495">
        <w:trPr>
          <w:trHeight w:val="2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lang w:val="en-US"/>
              </w:rPr>
            </w:pPr>
            <w:r>
              <w:rPr>
                <w:rFonts w:eastAsia="Georgia"/>
              </w:rPr>
              <w:t xml:space="preserve">Место нахождения: </w:t>
            </w:r>
          </w:p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t>[Место нахождения]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lang w:val="en-US"/>
              </w:rPr>
            </w:pPr>
            <w:r>
              <w:rPr>
                <w:rFonts w:eastAsia="Georgia"/>
              </w:rPr>
              <w:t xml:space="preserve">Место нахождения: </w:t>
            </w:r>
          </w:p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t>[Место нахожден</w:t>
            </w:r>
            <w:r>
              <w:rPr>
                <w:rStyle w:val="21"/>
                <w:highlight w:val="lightGray"/>
              </w:rPr>
              <w:t>и</w:t>
            </w:r>
            <w:r w:rsidRPr="00BB37DF">
              <w:rPr>
                <w:rStyle w:val="21"/>
                <w:highlight w:val="lightGray"/>
              </w:rPr>
              <w:t>я]</w:t>
            </w:r>
          </w:p>
        </w:tc>
      </w:tr>
      <w:tr w:rsidR="00F10B1E" w:rsidTr="003A5495">
        <w:trPr>
          <w:trHeight w:val="2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highlight w:val="lightGray"/>
              </w:rPr>
            </w:pPr>
            <w:r w:rsidRPr="00BB37DF">
              <w:rPr>
                <w:rStyle w:val="21"/>
                <w:highlight w:val="lightGray"/>
              </w:rPr>
              <w:t>[ИНН]</w:t>
            </w:r>
          </w:p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t>[КПП]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highlight w:val="lightGray"/>
              </w:rPr>
            </w:pPr>
            <w:r w:rsidRPr="00BB37DF">
              <w:rPr>
                <w:rStyle w:val="21"/>
                <w:highlight w:val="lightGray"/>
              </w:rPr>
              <w:t>[ИНН]</w:t>
            </w:r>
          </w:p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t>[КПП]</w:t>
            </w:r>
          </w:p>
        </w:tc>
      </w:tr>
      <w:tr w:rsidR="00F10B1E" w:rsidTr="003A5495">
        <w:trPr>
          <w:trHeight w:val="2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Fonts w:eastAsia="Georgia"/>
              </w:rPr>
              <w:t>Платежные реквизиты: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Fonts w:eastAsia="Georgia"/>
              </w:rPr>
              <w:t>Платежные реквизиты:</w:t>
            </w:r>
          </w:p>
        </w:tc>
      </w:tr>
      <w:tr w:rsidR="00F10B1E" w:rsidTr="003A5495">
        <w:trPr>
          <w:trHeight w:val="20"/>
        </w:trPr>
        <w:tc>
          <w:tcPr>
            <w:tcW w:w="2472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t>[Наименование учреждения Банка России]</w:t>
            </w:r>
          </w:p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lastRenderedPageBreak/>
              <w:t>[БИК]</w:t>
            </w:r>
          </w:p>
        </w:tc>
        <w:tc>
          <w:tcPr>
            <w:tcW w:w="2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B1E" w:rsidRPr="00BB37DF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highlight w:val="lightGray"/>
              </w:rPr>
            </w:pPr>
            <w:r w:rsidRPr="00BB37DF">
              <w:rPr>
                <w:rStyle w:val="21"/>
                <w:highlight w:val="lightGray"/>
              </w:rPr>
              <w:lastRenderedPageBreak/>
              <w:t>[Наименование учреждения Банка России]</w:t>
            </w:r>
          </w:p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lastRenderedPageBreak/>
              <w:t>[БИК]</w:t>
            </w:r>
          </w:p>
        </w:tc>
      </w:tr>
      <w:tr w:rsidR="00F10B1E" w:rsidTr="003A5495">
        <w:trPr>
          <w:trHeight w:val="20"/>
        </w:trPr>
        <w:tc>
          <w:tcPr>
            <w:tcW w:w="2472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lastRenderedPageBreak/>
              <w:t>[Расчетный счет]</w:t>
            </w:r>
          </w:p>
        </w:tc>
        <w:tc>
          <w:tcPr>
            <w:tcW w:w="2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t>[Расчетный (корреспондентский) счет]</w:t>
            </w:r>
          </w:p>
        </w:tc>
      </w:tr>
      <w:tr w:rsidR="00F10B1E" w:rsidTr="003A5495">
        <w:trPr>
          <w:trHeight w:val="20"/>
        </w:trPr>
        <w:tc>
          <w:tcPr>
            <w:tcW w:w="2472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BB37DF">
              <w:rPr>
                <w:rStyle w:val="21"/>
                <w:highlight w:val="lightGray"/>
              </w:rPr>
              <w:t>[Наименование территориального органа Федерального казначейства, в котором открыт лицевой счет]</w:t>
            </w:r>
            <w:r>
              <w:rPr>
                <w:rStyle w:val="21"/>
              </w:rPr>
              <w:t xml:space="preserve"> </w:t>
            </w:r>
          </w:p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t>[Лицевой счет]</w:t>
            </w:r>
          </w:p>
        </w:tc>
        <w:tc>
          <w:tcPr>
            <w:tcW w:w="2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B1E" w:rsidRDefault="00F10B1E" w:rsidP="003A5495">
            <w:pPr>
              <w:pStyle w:val="20"/>
              <w:shd w:val="clear" w:color="auto" w:fill="auto"/>
              <w:spacing w:line="240" w:lineRule="auto"/>
              <w:jc w:val="left"/>
            </w:pPr>
            <w:r w:rsidRPr="00BB37DF">
              <w:rPr>
                <w:rStyle w:val="21"/>
                <w:highlight w:val="lightGray"/>
              </w:rPr>
              <w:t>[Наименование территориального органа Федерального казначейства, в котором после заключения соглашения (договора) будет открыт лицевой счет]</w:t>
            </w:r>
          </w:p>
        </w:tc>
      </w:tr>
      <w:tr w:rsidR="00F10B1E" w:rsidTr="003A5495">
        <w:trPr>
          <w:trHeight w:val="20"/>
        </w:trPr>
        <w:tc>
          <w:tcPr>
            <w:tcW w:w="24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1E" w:rsidRDefault="00F10B1E" w:rsidP="003A5495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1E" w:rsidRDefault="00F10B1E" w:rsidP="003A5495">
            <w:pPr>
              <w:ind w:firstLine="0"/>
              <w:rPr>
                <w:sz w:val="10"/>
                <w:szCs w:val="10"/>
              </w:rPr>
            </w:pPr>
          </w:p>
        </w:tc>
      </w:tr>
    </w:tbl>
    <w:p w:rsidR="00F10B1E" w:rsidRDefault="00F10B1E" w:rsidP="00F10B1E">
      <w:pPr>
        <w:pStyle w:val="20"/>
        <w:shd w:val="clear" w:color="auto" w:fill="auto"/>
        <w:tabs>
          <w:tab w:val="left" w:pos="1250"/>
        </w:tabs>
        <w:spacing w:line="240" w:lineRule="auto"/>
        <w:ind w:firstLine="567"/>
        <w:jc w:val="both"/>
      </w:pPr>
    </w:p>
    <w:p w:rsidR="00F10B1E" w:rsidRPr="00531449" w:rsidRDefault="00F10B1E" w:rsidP="00F10B1E">
      <w:pPr>
        <w:spacing w:line="260" w:lineRule="exact"/>
        <w:jc w:val="center"/>
      </w:pPr>
      <w:r w:rsidRPr="00531449">
        <w:rPr>
          <w:rStyle w:val="a7"/>
          <w:rFonts w:eastAsiaTheme="minorHAnsi"/>
          <w:lang w:val="en-US"/>
        </w:rPr>
        <w:t>VIII</w:t>
      </w:r>
      <w:r w:rsidRPr="00531449">
        <w:rPr>
          <w:rStyle w:val="a7"/>
          <w:rFonts w:eastAsiaTheme="minorHAnsi"/>
        </w:rPr>
        <w:t>. Подписи Сторон</w:t>
      </w:r>
    </w:p>
    <w:p w:rsidR="00F10B1E" w:rsidRDefault="00F10B1E" w:rsidP="00F10B1E">
      <w:pPr>
        <w:pStyle w:val="20"/>
        <w:shd w:val="clear" w:color="auto" w:fill="auto"/>
        <w:tabs>
          <w:tab w:val="left" w:pos="1250"/>
        </w:tabs>
        <w:spacing w:line="240" w:lineRule="auto"/>
        <w:ind w:firstLine="567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5385"/>
      </w:tblGrid>
      <w:tr w:rsidR="00F10B1E" w:rsidTr="003A5495">
        <w:trPr>
          <w:trHeight w:val="530"/>
        </w:trPr>
        <w:tc>
          <w:tcPr>
            <w:tcW w:w="2472" w:type="pct"/>
            <w:shd w:val="clear" w:color="auto" w:fill="FFFFFF"/>
            <w:vAlign w:val="bottom"/>
          </w:tcPr>
          <w:p w:rsidR="00F10B1E" w:rsidRPr="00BB37DF" w:rsidRDefault="00F10B1E" w:rsidP="003A5495">
            <w:pPr>
              <w:pStyle w:val="20"/>
              <w:shd w:val="clear" w:color="auto" w:fill="auto"/>
              <w:spacing w:line="260" w:lineRule="exact"/>
              <w:rPr>
                <w:highlight w:val="lightGray"/>
              </w:rPr>
            </w:pPr>
            <w:proofErr w:type="gramStart"/>
            <w:r w:rsidRPr="00BB37DF">
              <w:rPr>
                <w:rStyle w:val="21"/>
                <w:highlight w:val="lightGray"/>
              </w:rPr>
              <w:t>[Сокращенное наименование</w:t>
            </w:r>
            <w:proofErr w:type="gramEnd"/>
          </w:p>
          <w:p w:rsidR="00F10B1E" w:rsidRPr="00BB37DF" w:rsidRDefault="00F10B1E" w:rsidP="003A5495">
            <w:pPr>
              <w:pStyle w:val="20"/>
              <w:spacing w:line="260" w:lineRule="exact"/>
              <w:rPr>
                <w:highlight w:val="lightGray"/>
              </w:rPr>
            </w:pPr>
            <w:proofErr w:type="spellStart"/>
            <w:proofErr w:type="gramStart"/>
            <w:r w:rsidRPr="00BB37DF">
              <w:rPr>
                <w:rStyle w:val="21"/>
                <w:highlight w:val="lightGray"/>
              </w:rPr>
              <w:t>Предоставителя</w:t>
            </w:r>
            <w:proofErr w:type="spellEnd"/>
            <w:r w:rsidRPr="00BB37DF">
              <w:rPr>
                <w:rStyle w:val="21"/>
                <w:highlight w:val="lightGray"/>
              </w:rPr>
              <w:t>]</w:t>
            </w:r>
            <w:proofErr w:type="gramEnd"/>
          </w:p>
        </w:tc>
        <w:tc>
          <w:tcPr>
            <w:tcW w:w="2528" w:type="pct"/>
            <w:shd w:val="clear" w:color="auto" w:fill="FFFFFF"/>
            <w:vAlign w:val="bottom"/>
          </w:tcPr>
          <w:p w:rsidR="00F10B1E" w:rsidRPr="00BB37DF" w:rsidRDefault="00F10B1E" w:rsidP="003A5495">
            <w:pPr>
              <w:pStyle w:val="20"/>
              <w:shd w:val="clear" w:color="auto" w:fill="auto"/>
              <w:spacing w:line="260" w:lineRule="exact"/>
              <w:rPr>
                <w:highlight w:val="lightGray"/>
              </w:rPr>
            </w:pPr>
            <w:proofErr w:type="gramStart"/>
            <w:r w:rsidRPr="00BB37DF">
              <w:rPr>
                <w:rStyle w:val="21"/>
                <w:highlight w:val="lightGray"/>
              </w:rPr>
              <w:t>[Сокращенное наименование</w:t>
            </w:r>
            <w:proofErr w:type="gramEnd"/>
          </w:p>
          <w:p w:rsidR="00F10B1E" w:rsidRPr="00BB37DF" w:rsidRDefault="00F10B1E" w:rsidP="003A5495">
            <w:pPr>
              <w:pStyle w:val="20"/>
              <w:spacing w:line="260" w:lineRule="exact"/>
              <w:rPr>
                <w:highlight w:val="lightGray"/>
              </w:rPr>
            </w:pPr>
            <w:proofErr w:type="gramStart"/>
            <w:r w:rsidRPr="00BB37DF">
              <w:rPr>
                <w:rStyle w:val="21"/>
                <w:highlight w:val="lightGray"/>
              </w:rPr>
              <w:t>Получателя]</w:t>
            </w:r>
            <w:proofErr w:type="gramEnd"/>
          </w:p>
        </w:tc>
      </w:tr>
      <w:tr w:rsidR="00F10B1E" w:rsidTr="003A5495">
        <w:trPr>
          <w:trHeight w:val="430"/>
        </w:trPr>
        <w:tc>
          <w:tcPr>
            <w:tcW w:w="2472" w:type="pct"/>
            <w:shd w:val="clear" w:color="auto" w:fill="FFFFFF"/>
            <w:vAlign w:val="center"/>
          </w:tcPr>
          <w:p w:rsidR="00F10B1E" w:rsidRPr="00531449" w:rsidRDefault="00F10B1E" w:rsidP="003A5495">
            <w:pPr>
              <w:pStyle w:val="20"/>
              <w:shd w:val="clear" w:color="auto" w:fill="auto"/>
              <w:spacing w:line="260" w:lineRule="exact"/>
              <w:jc w:val="left"/>
              <w:rPr>
                <w:u w:val="single"/>
                <w:lang w:val="en-US"/>
              </w:rPr>
            </w:pPr>
            <w:r w:rsidRPr="00531449">
              <w:rPr>
                <w:rStyle w:val="21"/>
                <w:u w:val="single"/>
                <w:lang w:val="en-US"/>
              </w:rPr>
              <w:t xml:space="preserve">                           </w:t>
            </w:r>
            <w:r w:rsidRPr="00531449">
              <w:rPr>
                <w:rStyle w:val="21"/>
                <w:u w:val="single"/>
              </w:rPr>
              <w:t>/</w:t>
            </w:r>
            <w:r w:rsidRPr="00531449">
              <w:rPr>
                <w:rStyle w:val="21"/>
                <w:u w:val="single"/>
                <w:lang w:val="en-US"/>
              </w:rPr>
              <w:t xml:space="preserve">                                    </w:t>
            </w:r>
            <w:r>
              <w:rPr>
                <w:rStyle w:val="21"/>
                <w:u w:val="single"/>
                <w:lang w:val="en-US"/>
              </w:rPr>
              <w:t xml:space="preserve">_       </w:t>
            </w:r>
          </w:p>
          <w:p w:rsidR="00F10B1E" w:rsidRPr="00531449" w:rsidRDefault="00F10B1E" w:rsidP="003A5495">
            <w:pPr>
              <w:pStyle w:val="20"/>
              <w:spacing w:line="160" w:lineRule="exact"/>
              <w:ind w:left="820"/>
              <w:rPr>
                <w:u w:val="single"/>
              </w:rPr>
            </w:pPr>
            <w:r w:rsidRPr="00531449">
              <w:rPr>
                <w:rStyle w:val="2Georgia8pt"/>
                <w:u w:val="single"/>
              </w:rPr>
              <w:t xml:space="preserve">(подпись) </w:t>
            </w:r>
            <w:r>
              <w:rPr>
                <w:rStyle w:val="2Georgia8pt"/>
                <w:u w:val="single"/>
                <w:lang w:val="en-US"/>
              </w:rPr>
              <w:t xml:space="preserve">                               </w:t>
            </w:r>
            <w:r w:rsidRPr="00531449">
              <w:rPr>
                <w:rStyle w:val="2Georgia8pt"/>
                <w:u w:val="single"/>
              </w:rPr>
              <w:t>(инициалы, фамилия)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F10B1E" w:rsidRPr="00531449" w:rsidRDefault="00F10B1E" w:rsidP="003A5495">
            <w:pPr>
              <w:pStyle w:val="20"/>
              <w:shd w:val="clear" w:color="auto" w:fill="auto"/>
              <w:spacing w:line="260" w:lineRule="exact"/>
              <w:jc w:val="left"/>
              <w:rPr>
                <w:u w:val="single"/>
                <w:lang w:val="en-US"/>
              </w:rPr>
            </w:pPr>
            <w:r w:rsidRPr="00531449">
              <w:rPr>
                <w:rStyle w:val="21"/>
                <w:u w:val="single"/>
                <w:lang w:val="en-US"/>
              </w:rPr>
              <w:t xml:space="preserve">                         </w:t>
            </w:r>
            <w:r w:rsidRPr="00531449">
              <w:rPr>
                <w:rStyle w:val="21"/>
                <w:u w:val="single"/>
              </w:rPr>
              <w:t>/</w:t>
            </w:r>
            <w:r w:rsidRPr="00531449">
              <w:rPr>
                <w:rStyle w:val="21"/>
                <w:u w:val="single"/>
                <w:lang w:val="en-US"/>
              </w:rPr>
              <w:t xml:space="preserve">                                    </w:t>
            </w:r>
            <w:r>
              <w:rPr>
                <w:rStyle w:val="21"/>
                <w:u w:val="single"/>
                <w:lang w:val="en-US"/>
              </w:rPr>
              <w:t xml:space="preserve">_       </w:t>
            </w:r>
          </w:p>
          <w:p w:rsidR="00F10B1E" w:rsidRPr="00531449" w:rsidRDefault="00F10B1E" w:rsidP="003A5495">
            <w:pPr>
              <w:pStyle w:val="20"/>
              <w:spacing w:line="160" w:lineRule="exact"/>
              <w:rPr>
                <w:u w:val="single"/>
              </w:rPr>
            </w:pPr>
            <w:r w:rsidRPr="00531449">
              <w:rPr>
                <w:rStyle w:val="2Georgia8pt"/>
                <w:u w:val="single"/>
              </w:rPr>
              <w:t xml:space="preserve">(подпись) </w:t>
            </w:r>
            <w:r>
              <w:rPr>
                <w:rStyle w:val="2Georgia8pt"/>
                <w:u w:val="single"/>
                <w:lang w:val="en-US"/>
              </w:rPr>
              <w:t xml:space="preserve">                               </w:t>
            </w:r>
            <w:r w:rsidRPr="00531449">
              <w:rPr>
                <w:rStyle w:val="2Georgia8pt"/>
                <w:u w:val="single"/>
              </w:rPr>
              <w:t>(инициалы, фамилия)</w:t>
            </w:r>
          </w:p>
        </w:tc>
      </w:tr>
    </w:tbl>
    <w:p w:rsidR="00F10B1E" w:rsidRPr="00531449" w:rsidRDefault="00F10B1E" w:rsidP="00F10B1E">
      <w:pPr>
        <w:pStyle w:val="20"/>
        <w:shd w:val="clear" w:color="auto" w:fill="auto"/>
        <w:tabs>
          <w:tab w:val="left" w:pos="1250"/>
        </w:tabs>
        <w:spacing w:line="240" w:lineRule="auto"/>
        <w:ind w:firstLine="567"/>
        <w:jc w:val="both"/>
        <w:rPr>
          <w:lang w:val="en-US"/>
        </w:rPr>
      </w:pPr>
    </w:p>
    <w:p w:rsidR="00F10B1E" w:rsidRPr="00843D07" w:rsidRDefault="00F10B1E" w:rsidP="005F70D0">
      <w:pPr>
        <w:pStyle w:val="20"/>
        <w:shd w:val="clear" w:color="auto" w:fill="auto"/>
        <w:tabs>
          <w:tab w:val="left" w:pos="1196"/>
        </w:tabs>
        <w:spacing w:line="240" w:lineRule="auto"/>
        <w:ind w:left="480"/>
        <w:jc w:val="left"/>
      </w:pPr>
    </w:p>
    <w:sectPr w:rsidR="00F10B1E" w:rsidRPr="00843D07" w:rsidSect="005F70D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1F5"/>
    <w:multiLevelType w:val="multilevel"/>
    <w:tmpl w:val="23283D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F3505"/>
    <w:multiLevelType w:val="multilevel"/>
    <w:tmpl w:val="A37651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C687B"/>
    <w:multiLevelType w:val="multilevel"/>
    <w:tmpl w:val="1A381E2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73824"/>
    <w:multiLevelType w:val="multilevel"/>
    <w:tmpl w:val="F71EDBD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43DFF"/>
    <w:multiLevelType w:val="multilevel"/>
    <w:tmpl w:val="4658EF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520F5"/>
    <w:multiLevelType w:val="multilevel"/>
    <w:tmpl w:val="425E6CD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C4536"/>
    <w:multiLevelType w:val="multilevel"/>
    <w:tmpl w:val="EFC6451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47C64"/>
    <w:multiLevelType w:val="multilevel"/>
    <w:tmpl w:val="D6C493D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AD6A62"/>
    <w:multiLevelType w:val="multilevel"/>
    <w:tmpl w:val="81D08B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133985"/>
    <w:multiLevelType w:val="multilevel"/>
    <w:tmpl w:val="C49AFCC8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06146"/>
    <w:multiLevelType w:val="multilevel"/>
    <w:tmpl w:val="FEC09734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A2EE1"/>
    <w:multiLevelType w:val="multilevel"/>
    <w:tmpl w:val="5D3E8AF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D30722"/>
    <w:multiLevelType w:val="multilevel"/>
    <w:tmpl w:val="A8622CE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05149E"/>
    <w:multiLevelType w:val="multilevel"/>
    <w:tmpl w:val="81D08B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2839B1"/>
    <w:multiLevelType w:val="multilevel"/>
    <w:tmpl w:val="FED60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097CC8"/>
    <w:multiLevelType w:val="multilevel"/>
    <w:tmpl w:val="8BFE0BD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D0"/>
    <w:rsid w:val="000007C2"/>
    <w:rsid w:val="00015E77"/>
    <w:rsid w:val="00023776"/>
    <w:rsid w:val="00026DF4"/>
    <w:rsid w:val="000277A0"/>
    <w:rsid w:val="00041488"/>
    <w:rsid w:val="0004409C"/>
    <w:rsid w:val="00047B81"/>
    <w:rsid w:val="00051C96"/>
    <w:rsid w:val="000521F0"/>
    <w:rsid w:val="00052AA3"/>
    <w:rsid w:val="0005432D"/>
    <w:rsid w:val="00055B65"/>
    <w:rsid w:val="00060F8D"/>
    <w:rsid w:val="0006259F"/>
    <w:rsid w:val="0006355F"/>
    <w:rsid w:val="00063BCA"/>
    <w:rsid w:val="00063E96"/>
    <w:rsid w:val="00066D06"/>
    <w:rsid w:val="00066FF5"/>
    <w:rsid w:val="00071317"/>
    <w:rsid w:val="00071AB5"/>
    <w:rsid w:val="000809B4"/>
    <w:rsid w:val="000830FC"/>
    <w:rsid w:val="00086E35"/>
    <w:rsid w:val="00094874"/>
    <w:rsid w:val="000A4B3B"/>
    <w:rsid w:val="000B04D3"/>
    <w:rsid w:val="000B1465"/>
    <w:rsid w:val="000B17C2"/>
    <w:rsid w:val="000B5ED7"/>
    <w:rsid w:val="000C32AA"/>
    <w:rsid w:val="000C4C52"/>
    <w:rsid w:val="000C6DF0"/>
    <w:rsid w:val="000D0F2C"/>
    <w:rsid w:val="000D11E6"/>
    <w:rsid w:val="000D1248"/>
    <w:rsid w:val="000D2F0B"/>
    <w:rsid w:val="000D73AB"/>
    <w:rsid w:val="000E2CE8"/>
    <w:rsid w:val="000E392B"/>
    <w:rsid w:val="0010430D"/>
    <w:rsid w:val="00104772"/>
    <w:rsid w:val="00104A80"/>
    <w:rsid w:val="0013008F"/>
    <w:rsid w:val="00131FE4"/>
    <w:rsid w:val="00132A65"/>
    <w:rsid w:val="00136626"/>
    <w:rsid w:val="00143F72"/>
    <w:rsid w:val="00152485"/>
    <w:rsid w:val="001530D8"/>
    <w:rsid w:val="00153C32"/>
    <w:rsid w:val="00155A9B"/>
    <w:rsid w:val="0016286D"/>
    <w:rsid w:val="00164B41"/>
    <w:rsid w:val="001672E6"/>
    <w:rsid w:val="0016789A"/>
    <w:rsid w:val="001736D2"/>
    <w:rsid w:val="00174BF4"/>
    <w:rsid w:val="00190A64"/>
    <w:rsid w:val="001A197C"/>
    <w:rsid w:val="001A1C5C"/>
    <w:rsid w:val="001A1E63"/>
    <w:rsid w:val="001A2575"/>
    <w:rsid w:val="001B4712"/>
    <w:rsid w:val="001B70BC"/>
    <w:rsid w:val="001B7323"/>
    <w:rsid w:val="001C0A6A"/>
    <w:rsid w:val="001C26FE"/>
    <w:rsid w:val="001C34A3"/>
    <w:rsid w:val="001D2831"/>
    <w:rsid w:val="001D7B22"/>
    <w:rsid w:val="001D7C23"/>
    <w:rsid w:val="001F3EDA"/>
    <w:rsid w:val="001F54E7"/>
    <w:rsid w:val="00203345"/>
    <w:rsid w:val="0020494F"/>
    <w:rsid w:val="00211445"/>
    <w:rsid w:val="00215CE7"/>
    <w:rsid w:val="00220B69"/>
    <w:rsid w:val="00221A3F"/>
    <w:rsid w:val="00221D6A"/>
    <w:rsid w:val="0022382C"/>
    <w:rsid w:val="00226765"/>
    <w:rsid w:val="002302DE"/>
    <w:rsid w:val="00234BF0"/>
    <w:rsid w:val="002378D8"/>
    <w:rsid w:val="00243DB6"/>
    <w:rsid w:val="002451FA"/>
    <w:rsid w:val="00245321"/>
    <w:rsid w:val="00245FD3"/>
    <w:rsid w:val="00264C6D"/>
    <w:rsid w:val="00273EDA"/>
    <w:rsid w:val="002745D6"/>
    <w:rsid w:val="00274EB5"/>
    <w:rsid w:val="002844BE"/>
    <w:rsid w:val="0028451F"/>
    <w:rsid w:val="00285151"/>
    <w:rsid w:val="00293C9E"/>
    <w:rsid w:val="0029551C"/>
    <w:rsid w:val="002A0C2B"/>
    <w:rsid w:val="002A228D"/>
    <w:rsid w:val="002A7867"/>
    <w:rsid w:val="002B0C56"/>
    <w:rsid w:val="002B72C9"/>
    <w:rsid w:val="002C0B8A"/>
    <w:rsid w:val="002C2626"/>
    <w:rsid w:val="002C3ECD"/>
    <w:rsid w:val="002D0822"/>
    <w:rsid w:val="002D44EB"/>
    <w:rsid w:val="002D48DE"/>
    <w:rsid w:val="002E3681"/>
    <w:rsid w:val="002E417A"/>
    <w:rsid w:val="002E4E77"/>
    <w:rsid w:val="002E5190"/>
    <w:rsid w:val="002F0D52"/>
    <w:rsid w:val="002F296A"/>
    <w:rsid w:val="002F6569"/>
    <w:rsid w:val="00305B0F"/>
    <w:rsid w:val="00310364"/>
    <w:rsid w:val="003108EA"/>
    <w:rsid w:val="00310C78"/>
    <w:rsid w:val="00314BE8"/>
    <w:rsid w:val="00314CCF"/>
    <w:rsid w:val="00320B6F"/>
    <w:rsid w:val="0032440D"/>
    <w:rsid w:val="003309DA"/>
    <w:rsid w:val="003312DC"/>
    <w:rsid w:val="00332903"/>
    <w:rsid w:val="00336127"/>
    <w:rsid w:val="00337667"/>
    <w:rsid w:val="003408E0"/>
    <w:rsid w:val="00345229"/>
    <w:rsid w:val="00350007"/>
    <w:rsid w:val="003525BD"/>
    <w:rsid w:val="003544D4"/>
    <w:rsid w:val="00357C6C"/>
    <w:rsid w:val="00363A7B"/>
    <w:rsid w:val="003644F8"/>
    <w:rsid w:val="00365560"/>
    <w:rsid w:val="00365A3F"/>
    <w:rsid w:val="00367157"/>
    <w:rsid w:val="00371339"/>
    <w:rsid w:val="003813AA"/>
    <w:rsid w:val="0038340F"/>
    <w:rsid w:val="00392262"/>
    <w:rsid w:val="003936FA"/>
    <w:rsid w:val="003A0F3C"/>
    <w:rsid w:val="003A2B9A"/>
    <w:rsid w:val="003A64DF"/>
    <w:rsid w:val="003A6C52"/>
    <w:rsid w:val="003B5575"/>
    <w:rsid w:val="003C3AB5"/>
    <w:rsid w:val="003C3B89"/>
    <w:rsid w:val="003C4287"/>
    <w:rsid w:val="003C4B71"/>
    <w:rsid w:val="003C642F"/>
    <w:rsid w:val="003C6460"/>
    <w:rsid w:val="003E67DE"/>
    <w:rsid w:val="003F79DC"/>
    <w:rsid w:val="003F7ECF"/>
    <w:rsid w:val="004004B1"/>
    <w:rsid w:val="00404709"/>
    <w:rsid w:val="00404D03"/>
    <w:rsid w:val="004107DD"/>
    <w:rsid w:val="00410B38"/>
    <w:rsid w:val="00417739"/>
    <w:rsid w:val="0043054A"/>
    <w:rsid w:val="00430858"/>
    <w:rsid w:val="00431DB3"/>
    <w:rsid w:val="00433334"/>
    <w:rsid w:val="00435B64"/>
    <w:rsid w:val="00435F43"/>
    <w:rsid w:val="004401ED"/>
    <w:rsid w:val="00445306"/>
    <w:rsid w:val="004459EB"/>
    <w:rsid w:val="00450744"/>
    <w:rsid w:val="00451704"/>
    <w:rsid w:val="00452B77"/>
    <w:rsid w:val="00453EDD"/>
    <w:rsid w:val="00454129"/>
    <w:rsid w:val="00457864"/>
    <w:rsid w:val="00457881"/>
    <w:rsid w:val="00461078"/>
    <w:rsid w:val="004630EF"/>
    <w:rsid w:val="0046325C"/>
    <w:rsid w:val="00471756"/>
    <w:rsid w:val="004770DC"/>
    <w:rsid w:val="004807CA"/>
    <w:rsid w:val="004845CA"/>
    <w:rsid w:val="00492FF2"/>
    <w:rsid w:val="004A6DFE"/>
    <w:rsid w:val="004A7DE3"/>
    <w:rsid w:val="004B05EB"/>
    <w:rsid w:val="004B2E24"/>
    <w:rsid w:val="004B51C2"/>
    <w:rsid w:val="004C1E7D"/>
    <w:rsid w:val="004C22BB"/>
    <w:rsid w:val="004C3443"/>
    <w:rsid w:val="004C4399"/>
    <w:rsid w:val="004C5E7A"/>
    <w:rsid w:val="004C61A5"/>
    <w:rsid w:val="004D38F3"/>
    <w:rsid w:val="004D731C"/>
    <w:rsid w:val="004D7E66"/>
    <w:rsid w:val="004E423A"/>
    <w:rsid w:val="004E72C7"/>
    <w:rsid w:val="004E7846"/>
    <w:rsid w:val="004F4D19"/>
    <w:rsid w:val="00506C36"/>
    <w:rsid w:val="0051046B"/>
    <w:rsid w:val="005116D3"/>
    <w:rsid w:val="005176C5"/>
    <w:rsid w:val="0052316B"/>
    <w:rsid w:val="005272E3"/>
    <w:rsid w:val="00537F4C"/>
    <w:rsid w:val="005401AF"/>
    <w:rsid w:val="0054376E"/>
    <w:rsid w:val="00545727"/>
    <w:rsid w:val="00556C17"/>
    <w:rsid w:val="00561705"/>
    <w:rsid w:val="00561BDA"/>
    <w:rsid w:val="00562196"/>
    <w:rsid w:val="0056282F"/>
    <w:rsid w:val="00563F19"/>
    <w:rsid w:val="00567957"/>
    <w:rsid w:val="00581CD7"/>
    <w:rsid w:val="00582D1B"/>
    <w:rsid w:val="0058471C"/>
    <w:rsid w:val="005856D8"/>
    <w:rsid w:val="00590E77"/>
    <w:rsid w:val="005970A6"/>
    <w:rsid w:val="005A2E63"/>
    <w:rsid w:val="005A2E94"/>
    <w:rsid w:val="005B15D9"/>
    <w:rsid w:val="005B2E51"/>
    <w:rsid w:val="005B350F"/>
    <w:rsid w:val="005B3A14"/>
    <w:rsid w:val="005B4D36"/>
    <w:rsid w:val="005B6523"/>
    <w:rsid w:val="005C1545"/>
    <w:rsid w:val="005C193F"/>
    <w:rsid w:val="005C710B"/>
    <w:rsid w:val="005C7269"/>
    <w:rsid w:val="005D0D84"/>
    <w:rsid w:val="005E09DB"/>
    <w:rsid w:val="005E53BE"/>
    <w:rsid w:val="005E696F"/>
    <w:rsid w:val="005F224F"/>
    <w:rsid w:val="005F2570"/>
    <w:rsid w:val="005F63FF"/>
    <w:rsid w:val="005F70D0"/>
    <w:rsid w:val="00600280"/>
    <w:rsid w:val="00604A35"/>
    <w:rsid w:val="006054A7"/>
    <w:rsid w:val="0060755D"/>
    <w:rsid w:val="00610483"/>
    <w:rsid w:val="00612E7F"/>
    <w:rsid w:val="00612E91"/>
    <w:rsid w:val="006169B0"/>
    <w:rsid w:val="0062462E"/>
    <w:rsid w:val="00626043"/>
    <w:rsid w:val="0063201D"/>
    <w:rsid w:val="00632395"/>
    <w:rsid w:val="00632F31"/>
    <w:rsid w:val="00634452"/>
    <w:rsid w:val="0063475D"/>
    <w:rsid w:val="006378B3"/>
    <w:rsid w:val="00641C4C"/>
    <w:rsid w:val="00645278"/>
    <w:rsid w:val="006479F5"/>
    <w:rsid w:val="00650ED5"/>
    <w:rsid w:val="00655E4C"/>
    <w:rsid w:val="00657D96"/>
    <w:rsid w:val="00660DBA"/>
    <w:rsid w:val="00666DD9"/>
    <w:rsid w:val="0067162F"/>
    <w:rsid w:val="0067422E"/>
    <w:rsid w:val="0067591F"/>
    <w:rsid w:val="00676A92"/>
    <w:rsid w:val="006772D6"/>
    <w:rsid w:val="00684FC1"/>
    <w:rsid w:val="00685A60"/>
    <w:rsid w:val="00691015"/>
    <w:rsid w:val="00694DFE"/>
    <w:rsid w:val="006A1F54"/>
    <w:rsid w:val="006A25F8"/>
    <w:rsid w:val="006A42F4"/>
    <w:rsid w:val="006A5EFC"/>
    <w:rsid w:val="006B35DA"/>
    <w:rsid w:val="006C025D"/>
    <w:rsid w:val="006C1987"/>
    <w:rsid w:val="006C2734"/>
    <w:rsid w:val="006D3925"/>
    <w:rsid w:val="006E32ED"/>
    <w:rsid w:val="006F64C2"/>
    <w:rsid w:val="006F751F"/>
    <w:rsid w:val="00701372"/>
    <w:rsid w:val="00701475"/>
    <w:rsid w:val="00701C36"/>
    <w:rsid w:val="00707C56"/>
    <w:rsid w:val="007114E3"/>
    <w:rsid w:val="00711559"/>
    <w:rsid w:val="00714572"/>
    <w:rsid w:val="00715E17"/>
    <w:rsid w:val="007257F6"/>
    <w:rsid w:val="007339B4"/>
    <w:rsid w:val="00751CAA"/>
    <w:rsid w:val="00752718"/>
    <w:rsid w:val="007534E6"/>
    <w:rsid w:val="00754F5D"/>
    <w:rsid w:val="0075748D"/>
    <w:rsid w:val="00757B54"/>
    <w:rsid w:val="00760750"/>
    <w:rsid w:val="007608B6"/>
    <w:rsid w:val="0076246E"/>
    <w:rsid w:val="00767149"/>
    <w:rsid w:val="0077368E"/>
    <w:rsid w:val="00774CA1"/>
    <w:rsid w:val="00775A5A"/>
    <w:rsid w:val="00776862"/>
    <w:rsid w:val="00776D1D"/>
    <w:rsid w:val="00776E73"/>
    <w:rsid w:val="007777EC"/>
    <w:rsid w:val="007829A1"/>
    <w:rsid w:val="00782D93"/>
    <w:rsid w:val="007841BA"/>
    <w:rsid w:val="0078581E"/>
    <w:rsid w:val="0079371C"/>
    <w:rsid w:val="00794377"/>
    <w:rsid w:val="007A21BE"/>
    <w:rsid w:val="007A3053"/>
    <w:rsid w:val="007A624C"/>
    <w:rsid w:val="007A63E9"/>
    <w:rsid w:val="007A6862"/>
    <w:rsid w:val="007B2124"/>
    <w:rsid w:val="007B62D5"/>
    <w:rsid w:val="007C0ED1"/>
    <w:rsid w:val="007C2988"/>
    <w:rsid w:val="007C3263"/>
    <w:rsid w:val="007E1B72"/>
    <w:rsid w:val="00800FCE"/>
    <w:rsid w:val="00807428"/>
    <w:rsid w:val="00811744"/>
    <w:rsid w:val="0081564B"/>
    <w:rsid w:val="0081648D"/>
    <w:rsid w:val="008166E3"/>
    <w:rsid w:val="00823914"/>
    <w:rsid w:val="0083236E"/>
    <w:rsid w:val="00832687"/>
    <w:rsid w:val="00835FE7"/>
    <w:rsid w:val="00843D07"/>
    <w:rsid w:val="00855242"/>
    <w:rsid w:val="008569BA"/>
    <w:rsid w:val="00872319"/>
    <w:rsid w:val="008738F4"/>
    <w:rsid w:val="008752AA"/>
    <w:rsid w:val="00875B56"/>
    <w:rsid w:val="00880EFA"/>
    <w:rsid w:val="0088339C"/>
    <w:rsid w:val="00884227"/>
    <w:rsid w:val="008A3E00"/>
    <w:rsid w:val="008A4807"/>
    <w:rsid w:val="008A4FAE"/>
    <w:rsid w:val="008A4FB1"/>
    <w:rsid w:val="008A689E"/>
    <w:rsid w:val="008B3EA6"/>
    <w:rsid w:val="008B53EA"/>
    <w:rsid w:val="008C40DC"/>
    <w:rsid w:val="008C7164"/>
    <w:rsid w:val="008D277B"/>
    <w:rsid w:val="008D340E"/>
    <w:rsid w:val="008D400F"/>
    <w:rsid w:val="008E08D4"/>
    <w:rsid w:val="008E173D"/>
    <w:rsid w:val="008E6D8F"/>
    <w:rsid w:val="008E75A2"/>
    <w:rsid w:val="008E79A8"/>
    <w:rsid w:val="008F2772"/>
    <w:rsid w:val="008F36C5"/>
    <w:rsid w:val="008F3CD4"/>
    <w:rsid w:val="008F563B"/>
    <w:rsid w:val="009014B0"/>
    <w:rsid w:val="0090447E"/>
    <w:rsid w:val="0091189D"/>
    <w:rsid w:val="00914CB3"/>
    <w:rsid w:val="00915888"/>
    <w:rsid w:val="00946BD6"/>
    <w:rsid w:val="00951629"/>
    <w:rsid w:val="00951E46"/>
    <w:rsid w:val="009543C7"/>
    <w:rsid w:val="009561ED"/>
    <w:rsid w:val="00956B3E"/>
    <w:rsid w:val="00960943"/>
    <w:rsid w:val="00963B66"/>
    <w:rsid w:val="00980987"/>
    <w:rsid w:val="00980F96"/>
    <w:rsid w:val="00982EFF"/>
    <w:rsid w:val="00983E88"/>
    <w:rsid w:val="0099471A"/>
    <w:rsid w:val="00995381"/>
    <w:rsid w:val="00996E9A"/>
    <w:rsid w:val="009A0A78"/>
    <w:rsid w:val="009B4472"/>
    <w:rsid w:val="009C1EE7"/>
    <w:rsid w:val="009C320D"/>
    <w:rsid w:val="009C3FF0"/>
    <w:rsid w:val="009C5866"/>
    <w:rsid w:val="009C7C71"/>
    <w:rsid w:val="009D39E4"/>
    <w:rsid w:val="009E0A80"/>
    <w:rsid w:val="009E2893"/>
    <w:rsid w:val="009E67C9"/>
    <w:rsid w:val="009F1C5A"/>
    <w:rsid w:val="00A03F15"/>
    <w:rsid w:val="00A05283"/>
    <w:rsid w:val="00A06562"/>
    <w:rsid w:val="00A06CAE"/>
    <w:rsid w:val="00A27A71"/>
    <w:rsid w:val="00A3011F"/>
    <w:rsid w:val="00A306B0"/>
    <w:rsid w:val="00A31F0B"/>
    <w:rsid w:val="00A32BB0"/>
    <w:rsid w:val="00A332DB"/>
    <w:rsid w:val="00A34376"/>
    <w:rsid w:val="00A354BE"/>
    <w:rsid w:val="00A421E2"/>
    <w:rsid w:val="00A436F6"/>
    <w:rsid w:val="00A43968"/>
    <w:rsid w:val="00A45CD7"/>
    <w:rsid w:val="00A47E3F"/>
    <w:rsid w:val="00A50953"/>
    <w:rsid w:val="00A520B5"/>
    <w:rsid w:val="00A54C16"/>
    <w:rsid w:val="00A565D5"/>
    <w:rsid w:val="00A57DD8"/>
    <w:rsid w:val="00A60A48"/>
    <w:rsid w:val="00A660CE"/>
    <w:rsid w:val="00A762D6"/>
    <w:rsid w:val="00A77BC0"/>
    <w:rsid w:val="00A81090"/>
    <w:rsid w:val="00A84EC4"/>
    <w:rsid w:val="00A85740"/>
    <w:rsid w:val="00A87071"/>
    <w:rsid w:val="00A90DD1"/>
    <w:rsid w:val="00A954FE"/>
    <w:rsid w:val="00A97B88"/>
    <w:rsid w:val="00AA421B"/>
    <w:rsid w:val="00AA57A0"/>
    <w:rsid w:val="00AA5C83"/>
    <w:rsid w:val="00AA6EA3"/>
    <w:rsid w:val="00AB12C5"/>
    <w:rsid w:val="00AB2786"/>
    <w:rsid w:val="00AC28E5"/>
    <w:rsid w:val="00AC3FBB"/>
    <w:rsid w:val="00AC7A31"/>
    <w:rsid w:val="00AD06DF"/>
    <w:rsid w:val="00AE3C65"/>
    <w:rsid w:val="00AF4B06"/>
    <w:rsid w:val="00B02E62"/>
    <w:rsid w:val="00B06BA4"/>
    <w:rsid w:val="00B13CB6"/>
    <w:rsid w:val="00B14B0C"/>
    <w:rsid w:val="00B16641"/>
    <w:rsid w:val="00B232A6"/>
    <w:rsid w:val="00B24E08"/>
    <w:rsid w:val="00B2527A"/>
    <w:rsid w:val="00B25362"/>
    <w:rsid w:val="00B25948"/>
    <w:rsid w:val="00B278C8"/>
    <w:rsid w:val="00B3144B"/>
    <w:rsid w:val="00B328C1"/>
    <w:rsid w:val="00B33071"/>
    <w:rsid w:val="00B33C55"/>
    <w:rsid w:val="00B35ED9"/>
    <w:rsid w:val="00B3776F"/>
    <w:rsid w:val="00B4431B"/>
    <w:rsid w:val="00B45936"/>
    <w:rsid w:val="00B51B45"/>
    <w:rsid w:val="00B636D8"/>
    <w:rsid w:val="00B71306"/>
    <w:rsid w:val="00B7707C"/>
    <w:rsid w:val="00B82CA1"/>
    <w:rsid w:val="00B83CCB"/>
    <w:rsid w:val="00B9636B"/>
    <w:rsid w:val="00BA13F9"/>
    <w:rsid w:val="00BA6F01"/>
    <w:rsid w:val="00BA7A0C"/>
    <w:rsid w:val="00BB21D4"/>
    <w:rsid w:val="00BC36F3"/>
    <w:rsid w:val="00BD1C60"/>
    <w:rsid w:val="00BD1E0F"/>
    <w:rsid w:val="00BE2B57"/>
    <w:rsid w:val="00BE2DCB"/>
    <w:rsid w:val="00BE419B"/>
    <w:rsid w:val="00BF2EBA"/>
    <w:rsid w:val="00BF496D"/>
    <w:rsid w:val="00C07504"/>
    <w:rsid w:val="00C1227E"/>
    <w:rsid w:val="00C13EE6"/>
    <w:rsid w:val="00C16700"/>
    <w:rsid w:val="00C24369"/>
    <w:rsid w:val="00C43CF3"/>
    <w:rsid w:val="00C46B7D"/>
    <w:rsid w:val="00C50D92"/>
    <w:rsid w:val="00C518BB"/>
    <w:rsid w:val="00C52167"/>
    <w:rsid w:val="00C52247"/>
    <w:rsid w:val="00C61F45"/>
    <w:rsid w:val="00C62E7F"/>
    <w:rsid w:val="00C64D4B"/>
    <w:rsid w:val="00C656A8"/>
    <w:rsid w:val="00C66B36"/>
    <w:rsid w:val="00C80CD6"/>
    <w:rsid w:val="00C927BE"/>
    <w:rsid w:val="00CA33DC"/>
    <w:rsid w:val="00CA366A"/>
    <w:rsid w:val="00CA68F0"/>
    <w:rsid w:val="00CB1526"/>
    <w:rsid w:val="00CC15AA"/>
    <w:rsid w:val="00CC4CBA"/>
    <w:rsid w:val="00CC4DA7"/>
    <w:rsid w:val="00CD262A"/>
    <w:rsid w:val="00CD4FB8"/>
    <w:rsid w:val="00CD6CD4"/>
    <w:rsid w:val="00CE27F3"/>
    <w:rsid w:val="00CE3261"/>
    <w:rsid w:val="00CE3E1C"/>
    <w:rsid w:val="00CF1273"/>
    <w:rsid w:val="00CF55C1"/>
    <w:rsid w:val="00CF5BE6"/>
    <w:rsid w:val="00CF6946"/>
    <w:rsid w:val="00D003B1"/>
    <w:rsid w:val="00D07726"/>
    <w:rsid w:val="00D10DA5"/>
    <w:rsid w:val="00D3336C"/>
    <w:rsid w:val="00D35DA9"/>
    <w:rsid w:val="00D3772D"/>
    <w:rsid w:val="00D37CFA"/>
    <w:rsid w:val="00D40E98"/>
    <w:rsid w:val="00D440CE"/>
    <w:rsid w:val="00D50838"/>
    <w:rsid w:val="00D54BDA"/>
    <w:rsid w:val="00D55D8D"/>
    <w:rsid w:val="00D57989"/>
    <w:rsid w:val="00D805F4"/>
    <w:rsid w:val="00DB1719"/>
    <w:rsid w:val="00DB3A32"/>
    <w:rsid w:val="00DB66AE"/>
    <w:rsid w:val="00DB6C66"/>
    <w:rsid w:val="00DC34AD"/>
    <w:rsid w:val="00DC58EC"/>
    <w:rsid w:val="00DC72DC"/>
    <w:rsid w:val="00DD0DD1"/>
    <w:rsid w:val="00DD0F4D"/>
    <w:rsid w:val="00DD4FE5"/>
    <w:rsid w:val="00DE519B"/>
    <w:rsid w:val="00DE5631"/>
    <w:rsid w:val="00DE68AB"/>
    <w:rsid w:val="00DF1D62"/>
    <w:rsid w:val="00E018EC"/>
    <w:rsid w:val="00E026A5"/>
    <w:rsid w:val="00E047FC"/>
    <w:rsid w:val="00E12893"/>
    <w:rsid w:val="00E12DE9"/>
    <w:rsid w:val="00E142A4"/>
    <w:rsid w:val="00E14FFB"/>
    <w:rsid w:val="00E244A4"/>
    <w:rsid w:val="00E2756F"/>
    <w:rsid w:val="00E27F7E"/>
    <w:rsid w:val="00E31EB3"/>
    <w:rsid w:val="00E3376A"/>
    <w:rsid w:val="00E344D1"/>
    <w:rsid w:val="00E367E3"/>
    <w:rsid w:val="00E3699E"/>
    <w:rsid w:val="00E400D0"/>
    <w:rsid w:val="00E426D3"/>
    <w:rsid w:val="00E45A84"/>
    <w:rsid w:val="00E45D14"/>
    <w:rsid w:val="00E54FBF"/>
    <w:rsid w:val="00E6290E"/>
    <w:rsid w:val="00E63294"/>
    <w:rsid w:val="00E65F07"/>
    <w:rsid w:val="00E66E0C"/>
    <w:rsid w:val="00E76DCE"/>
    <w:rsid w:val="00E81676"/>
    <w:rsid w:val="00E84CBF"/>
    <w:rsid w:val="00E87643"/>
    <w:rsid w:val="00E90CDF"/>
    <w:rsid w:val="00E9643C"/>
    <w:rsid w:val="00E96FB2"/>
    <w:rsid w:val="00EA2F8C"/>
    <w:rsid w:val="00EA4C5D"/>
    <w:rsid w:val="00EA6E90"/>
    <w:rsid w:val="00EA6FFF"/>
    <w:rsid w:val="00EB1344"/>
    <w:rsid w:val="00EB27C3"/>
    <w:rsid w:val="00EB3950"/>
    <w:rsid w:val="00EC0AAF"/>
    <w:rsid w:val="00EC1645"/>
    <w:rsid w:val="00EC71B3"/>
    <w:rsid w:val="00ED2F83"/>
    <w:rsid w:val="00EE0024"/>
    <w:rsid w:val="00EE0092"/>
    <w:rsid w:val="00EE1BAB"/>
    <w:rsid w:val="00EE1BF1"/>
    <w:rsid w:val="00EE2136"/>
    <w:rsid w:val="00EE4198"/>
    <w:rsid w:val="00EE560D"/>
    <w:rsid w:val="00EE575E"/>
    <w:rsid w:val="00EE5BA6"/>
    <w:rsid w:val="00EE5BB3"/>
    <w:rsid w:val="00EF07AE"/>
    <w:rsid w:val="00EF29B8"/>
    <w:rsid w:val="00EF42BA"/>
    <w:rsid w:val="00EF50A0"/>
    <w:rsid w:val="00EF5FC9"/>
    <w:rsid w:val="00EF7E43"/>
    <w:rsid w:val="00F00911"/>
    <w:rsid w:val="00F0232C"/>
    <w:rsid w:val="00F10B1E"/>
    <w:rsid w:val="00F123EB"/>
    <w:rsid w:val="00F16AC0"/>
    <w:rsid w:val="00F17BD0"/>
    <w:rsid w:val="00F30984"/>
    <w:rsid w:val="00F3271B"/>
    <w:rsid w:val="00F413A8"/>
    <w:rsid w:val="00F55E15"/>
    <w:rsid w:val="00F56DB3"/>
    <w:rsid w:val="00F572F2"/>
    <w:rsid w:val="00F62EF5"/>
    <w:rsid w:val="00F671B0"/>
    <w:rsid w:val="00F67414"/>
    <w:rsid w:val="00F674CF"/>
    <w:rsid w:val="00F72B2E"/>
    <w:rsid w:val="00F74A8D"/>
    <w:rsid w:val="00F76996"/>
    <w:rsid w:val="00F822E4"/>
    <w:rsid w:val="00F82A28"/>
    <w:rsid w:val="00F86044"/>
    <w:rsid w:val="00F91FD6"/>
    <w:rsid w:val="00FA0CA5"/>
    <w:rsid w:val="00FA6CB1"/>
    <w:rsid w:val="00FB2C0F"/>
    <w:rsid w:val="00FB2D59"/>
    <w:rsid w:val="00FB59EF"/>
    <w:rsid w:val="00FC3A91"/>
    <w:rsid w:val="00FD68E8"/>
    <w:rsid w:val="00FE0F93"/>
    <w:rsid w:val="00FE4CB3"/>
    <w:rsid w:val="00FF757F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D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7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F70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5F7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0D0"/>
    <w:pPr>
      <w:widowControl w:val="0"/>
      <w:shd w:val="clear" w:color="auto" w:fill="FFFFFF"/>
      <w:spacing w:line="307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F70D0"/>
    <w:pPr>
      <w:widowControl w:val="0"/>
      <w:shd w:val="clear" w:color="auto" w:fill="FFFFFF"/>
      <w:spacing w:after="240" w:line="0" w:lineRule="atLeast"/>
      <w:ind w:firstLine="0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5F7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5F7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F70D0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43D0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3D07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8"/>
      <w:szCs w:val="8"/>
    </w:rPr>
  </w:style>
  <w:style w:type="character" w:customStyle="1" w:styleId="a5">
    <w:name w:val="Колонтитул_"/>
    <w:basedOn w:val="a0"/>
    <w:link w:val="a6"/>
    <w:rsid w:val="00F10B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F10B1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22">
    <w:name w:val="Основной текст (2) + Полужирный;Курсив"/>
    <w:basedOn w:val="2"/>
    <w:rsid w:val="00F10B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"/>
    <w:basedOn w:val="a0"/>
    <w:rsid w:val="00F10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Georgia8pt">
    <w:name w:val="Основной текст (2) + Georgia;8 pt;Курсив"/>
    <w:basedOn w:val="2"/>
    <w:rsid w:val="00F10B1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D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7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F70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5F7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0D0"/>
    <w:pPr>
      <w:widowControl w:val="0"/>
      <w:shd w:val="clear" w:color="auto" w:fill="FFFFFF"/>
      <w:spacing w:line="307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F70D0"/>
    <w:pPr>
      <w:widowControl w:val="0"/>
      <w:shd w:val="clear" w:color="auto" w:fill="FFFFFF"/>
      <w:spacing w:after="240" w:line="0" w:lineRule="atLeast"/>
      <w:ind w:firstLine="0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5F7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5F7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F70D0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43D0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3D07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8"/>
      <w:szCs w:val="8"/>
    </w:rPr>
  </w:style>
  <w:style w:type="character" w:customStyle="1" w:styleId="a5">
    <w:name w:val="Колонтитул_"/>
    <w:basedOn w:val="a0"/>
    <w:link w:val="a6"/>
    <w:rsid w:val="00F10B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F10B1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22">
    <w:name w:val="Основной текст (2) + Полужирный;Курсив"/>
    <w:basedOn w:val="2"/>
    <w:rsid w:val="00F10B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"/>
    <w:basedOn w:val="a0"/>
    <w:rsid w:val="00F10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Georgia8pt">
    <w:name w:val="Основной текст (2) + Georgia;8 pt;Курсив"/>
    <w:basedOn w:val="2"/>
    <w:rsid w:val="00F10B1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ТяпкинаСВ</dc:creator>
  <cp:lastModifiedBy>Admin</cp:lastModifiedBy>
  <cp:revision>2</cp:revision>
  <dcterms:created xsi:type="dcterms:W3CDTF">2020-09-08T08:05:00Z</dcterms:created>
  <dcterms:modified xsi:type="dcterms:W3CDTF">2020-09-08T08:05:00Z</dcterms:modified>
</cp:coreProperties>
</file>