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1"/>
        <w:gridCol w:w="7145"/>
      </w:tblGrid>
      <w:tr w:rsidR="00741CCB" w:rsidRPr="003602E6" w:rsidTr="00A81121">
        <w:trPr>
          <w:trHeight w:val="597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:rsidR="00741CCB" w:rsidRPr="003602E6" w:rsidRDefault="004F575F" w:rsidP="00A81121">
            <w:pPr>
              <w:suppressAutoHyphens/>
              <w:ind w:left="-240"/>
              <w:contextualSpacing/>
              <w:jc w:val="center"/>
            </w:pPr>
            <w:r w:rsidRPr="004F575F">
              <w:pict>
                <v:group id="_x0000_s1026" editas="canvas" style="width:54.15pt;height:45pt;mso-position-horizontal-relative:char;mso-position-vertical-relative:line" coordorigin="-5" coordsize="1197,108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-5;width:1197;height:1080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-5;width:1026;height:1080" coordsize="187,187" path="m59,26hdc52,10,52,10,52,10,22,25,1,56,,91v17,,17,,17,c18,63,35,38,59,26xm96,24v,8,,8,,8c117,33,136,44,146,61v7,-4,7,-4,7,-4c141,38,120,25,96,24xm94,94v37,22,37,22,37,22c131,116,131,116,131,116v8,6,8,6,8,6c139,122,139,122,139,122v,,,,,c139,121,139,121,139,121v4,-5,6,-11,7,-18c155,103,155,103,155,103v-5,30,-30,53,-61,53c94,156,94,156,94,156v,-9,,-9,,-9c100,147,105,146,110,144v1,,2,,3,c113,143,113,143,113,143v,,,,,c114,143,114,143,115,143v-7,-16,-7,-16,-7,-16c105,128,103,129,101,129v-1,,-1,,-2,c99,129,98,129,98,130v-6,,-13,-1,-19,-3c67,121,59,110,58,98v-18,,-18,,-18,c41,107,44,115,49,123v-7,4,-7,4,-7,4c35,118,32,106,32,94,32,75,40,58,54,46,67,61,67,61,67,61v7,-5,15,-9,24,-9c91,17,91,17,91,17v1,,2,,3,c122,17,146,32,159,55v15,-9,15,-9,15,-9c158,19,128,,94,,80,,68,3,56,8v8,15,8,15,8,15c65,23,68,22,70,21v2,7,2,7,2,7c44,37,24,63,24,94v,1,,1,,2c,96,,96,,96v1,29,15,55,36,71c51,148,51,148,51,148v12,10,26,15,43,15c129,163,158,137,162,103v7,,7,,7,c165,141,133,170,94,170v-16,,-31,-5,-43,-13c40,170,40,170,40,170v15,11,34,17,54,17c145,187,187,145,187,94hal94,94hdxm155,62v,,,,,c155,62,155,62,155,62xe" fillcolor="#3f486e" stroked="f">
                    <v:path arrowok="t"/>
                    <o:lock v:ext="edit" verticies="t"/>
                  </v:shape>
                  <w10:wrap type="none"/>
                  <w10:anchorlock/>
                </v:group>
              </w:pic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CCB" w:rsidRPr="003602E6" w:rsidRDefault="00741CCB" w:rsidP="00A81121">
            <w:pPr>
              <w:suppressAutoHyphens/>
              <w:spacing w:after="0" w:line="240" w:lineRule="auto"/>
              <w:ind w:left="-240"/>
              <w:contextualSpacing/>
              <w:jc w:val="center"/>
              <w:rPr>
                <w:rFonts w:eastAsia="Times New Roman"/>
                <w:b/>
                <w:kern w:val="0"/>
                <w:sz w:val="32"/>
                <w:szCs w:val="32"/>
                <w:lang w:eastAsia="ru-RU"/>
              </w:rPr>
            </w:pPr>
            <w:r w:rsidRPr="003602E6">
              <w:rPr>
                <w:rFonts w:eastAsia="Times New Roman"/>
                <w:b/>
                <w:kern w:val="0"/>
                <w:sz w:val="32"/>
                <w:szCs w:val="32"/>
                <w:lang w:eastAsia="ru-RU"/>
              </w:rPr>
              <w:t>Общество с ограниченной ответственностью</w:t>
            </w:r>
          </w:p>
          <w:p w:rsidR="00741CCB" w:rsidRPr="003602E6" w:rsidRDefault="00741CCB" w:rsidP="00A81121">
            <w:pPr>
              <w:suppressAutoHyphens/>
              <w:spacing w:after="0" w:line="240" w:lineRule="auto"/>
              <w:ind w:left="-240"/>
              <w:contextualSpacing/>
              <w:jc w:val="center"/>
              <w:rPr>
                <w:rFonts w:eastAsia="Times New Roman"/>
                <w:b/>
                <w:kern w:val="0"/>
                <w:sz w:val="32"/>
                <w:szCs w:val="32"/>
                <w:lang w:eastAsia="ru-RU"/>
              </w:rPr>
            </w:pPr>
            <w:r w:rsidRPr="003602E6">
              <w:rPr>
                <w:rFonts w:eastAsia="Times New Roman"/>
                <w:b/>
                <w:kern w:val="0"/>
                <w:sz w:val="32"/>
                <w:szCs w:val="32"/>
                <w:lang w:eastAsia="ru-RU"/>
              </w:rPr>
              <w:t>Научно-внедренческий центр</w:t>
            </w:r>
          </w:p>
          <w:p w:rsidR="00741CCB" w:rsidRPr="003602E6" w:rsidRDefault="00741CCB" w:rsidP="00A81121">
            <w:pPr>
              <w:suppressAutoHyphens/>
              <w:spacing w:after="0" w:line="240" w:lineRule="auto"/>
              <w:ind w:left="-240"/>
              <w:contextualSpacing/>
              <w:jc w:val="center"/>
              <w:rPr>
                <w:rFonts w:ascii="Arial Black" w:hAnsi="Arial Black"/>
              </w:rPr>
            </w:pPr>
            <w:r w:rsidRPr="003602E6">
              <w:rPr>
                <w:rFonts w:eastAsia="Times New Roman"/>
                <w:b/>
                <w:kern w:val="0"/>
                <w:sz w:val="32"/>
                <w:szCs w:val="32"/>
                <w:lang w:eastAsia="ru-RU"/>
              </w:rPr>
              <w:t>«ИНТЕГРАЦИОННЫЕ ТЕХНОЛОГИИ»</w:t>
            </w:r>
          </w:p>
        </w:tc>
      </w:tr>
    </w:tbl>
    <w:p w:rsidR="00741CCB" w:rsidRPr="00844271" w:rsidRDefault="00741CCB" w:rsidP="00741CCB">
      <w:pPr>
        <w:spacing w:after="0"/>
        <w:jc w:val="center"/>
        <w:rPr>
          <w:rFonts w:eastAsia="Times New Roman"/>
          <w:sz w:val="20"/>
          <w:szCs w:val="20"/>
        </w:rPr>
      </w:pPr>
      <w:r w:rsidRPr="00844271">
        <w:rPr>
          <w:rFonts w:eastAsia="Times New Roman"/>
          <w:sz w:val="20"/>
          <w:szCs w:val="20"/>
        </w:rPr>
        <w:t xml:space="preserve">305029, г. Курск, ул. К. Маркса, 66 Б, </w:t>
      </w:r>
    </w:p>
    <w:p w:rsidR="00741CCB" w:rsidRPr="00F37102" w:rsidRDefault="00741CCB" w:rsidP="00741CCB">
      <w:pPr>
        <w:spacing w:after="0"/>
        <w:jc w:val="center"/>
        <w:rPr>
          <w:rFonts w:eastAsia="Times New Roman"/>
          <w:sz w:val="20"/>
          <w:szCs w:val="20"/>
          <w:lang w:val="en-US"/>
        </w:rPr>
      </w:pPr>
      <w:r w:rsidRPr="00844271">
        <w:rPr>
          <w:rFonts w:eastAsia="Times New Roman"/>
          <w:sz w:val="20"/>
          <w:szCs w:val="20"/>
        </w:rPr>
        <w:t>Тел</w:t>
      </w:r>
      <w:r w:rsidRPr="00707E21">
        <w:rPr>
          <w:rFonts w:eastAsia="Times New Roman"/>
          <w:sz w:val="20"/>
          <w:szCs w:val="20"/>
          <w:lang w:val="en-US"/>
        </w:rPr>
        <w:t>. (4712) 58-45-22, E-mail: info@</w:t>
      </w:r>
      <w:r>
        <w:rPr>
          <w:rFonts w:eastAsia="Times New Roman"/>
          <w:sz w:val="20"/>
          <w:szCs w:val="20"/>
          <w:lang w:val="en-US"/>
        </w:rPr>
        <w:t>terplan.pro</w:t>
      </w:r>
      <w:r w:rsidRPr="00707E21">
        <w:rPr>
          <w:rFonts w:eastAsia="Times New Roman"/>
          <w:sz w:val="20"/>
          <w:szCs w:val="20"/>
          <w:lang w:val="en-US"/>
        </w:rPr>
        <w:t xml:space="preserve">, </w:t>
      </w:r>
      <w:r>
        <w:rPr>
          <w:rFonts w:eastAsia="Times New Roman"/>
          <w:sz w:val="20"/>
          <w:szCs w:val="20"/>
          <w:lang w:val="en-US"/>
        </w:rPr>
        <w:t>http://terplan.pro</w:t>
      </w:r>
    </w:p>
    <w:p w:rsidR="00741CCB" w:rsidRPr="005E6820" w:rsidRDefault="00741CCB" w:rsidP="00741CCB">
      <w:pPr>
        <w:spacing w:after="0"/>
        <w:jc w:val="center"/>
        <w:outlineLvl w:val="0"/>
        <w:rPr>
          <w:rFonts w:eastAsia="Times New Roman"/>
          <w:sz w:val="20"/>
          <w:szCs w:val="20"/>
          <w:lang w:val="en-US"/>
        </w:rPr>
      </w:pPr>
      <w:bookmarkStart w:id="0" w:name="_Toc533431084"/>
      <w:r w:rsidRPr="005E6820">
        <w:rPr>
          <w:rFonts w:eastAsia="Times New Roman"/>
          <w:sz w:val="20"/>
          <w:szCs w:val="20"/>
          <w:lang w:val="en-US"/>
        </w:rPr>
        <w:t>ОКПО 70481484, ОГРН 1045001851894, ИНН/КПП 5008036537/463201001</w:t>
      </w:r>
      <w:bookmarkEnd w:id="0"/>
    </w:p>
    <w:p w:rsidR="00741CCB" w:rsidRPr="00565ACD" w:rsidRDefault="00741CCB" w:rsidP="00741CCB">
      <w:pPr>
        <w:suppressAutoHyphens/>
        <w:spacing w:after="0" w:line="240" w:lineRule="auto"/>
        <w:ind w:left="-240"/>
        <w:contextualSpacing/>
        <w:jc w:val="center"/>
        <w:rPr>
          <w:rFonts w:eastAsia="Times New Roman"/>
          <w:kern w:val="0"/>
          <w:sz w:val="20"/>
          <w:szCs w:val="20"/>
          <w:lang w:eastAsia="ru-RU"/>
        </w:rPr>
      </w:pPr>
    </w:p>
    <w:p w:rsidR="00741CCB" w:rsidRDefault="00741CCB" w:rsidP="003454B4">
      <w:pPr>
        <w:suppressAutoHyphens/>
        <w:spacing w:after="0" w:line="240" w:lineRule="auto"/>
        <w:ind w:left="-240"/>
        <w:contextualSpacing/>
        <w:rPr>
          <w:rFonts w:eastAsia="Times New Roman"/>
          <w:noProof/>
          <w:kern w:val="0"/>
          <w:sz w:val="20"/>
          <w:szCs w:val="20"/>
          <w:lang w:eastAsia="ru-RU"/>
        </w:rPr>
      </w:pPr>
    </w:p>
    <w:p w:rsidR="003454B4" w:rsidRDefault="003454B4" w:rsidP="003454B4">
      <w:pPr>
        <w:suppressAutoHyphens/>
        <w:spacing w:after="0" w:line="240" w:lineRule="auto"/>
        <w:ind w:left="-240"/>
        <w:contextualSpacing/>
        <w:rPr>
          <w:rFonts w:eastAsia="Times New Roman"/>
          <w:noProof/>
          <w:kern w:val="0"/>
          <w:sz w:val="20"/>
          <w:szCs w:val="20"/>
          <w:lang w:eastAsia="ru-RU"/>
        </w:rPr>
      </w:pPr>
    </w:p>
    <w:p w:rsidR="003454B4" w:rsidRDefault="003454B4" w:rsidP="003454B4">
      <w:pPr>
        <w:suppressAutoHyphens/>
        <w:spacing w:after="0" w:line="240" w:lineRule="auto"/>
        <w:ind w:left="-240"/>
        <w:contextualSpacing/>
        <w:rPr>
          <w:rFonts w:eastAsia="Times New Roman"/>
          <w:noProof/>
          <w:kern w:val="0"/>
          <w:sz w:val="20"/>
          <w:szCs w:val="20"/>
          <w:lang w:eastAsia="ru-RU"/>
        </w:rPr>
      </w:pPr>
    </w:p>
    <w:p w:rsidR="003454B4" w:rsidRDefault="003454B4" w:rsidP="003454B4">
      <w:pPr>
        <w:suppressAutoHyphens/>
        <w:spacing w:after="0" w:line="240" w:lineRule="auto"/>
        <w:ind w:left="-240"/>
        <w:contextualSpacing/>
        <w:rPr>
          <w:rFonts w:eastAsia="Times New Roman"/>
          <w:noProof/>
          <w:kern w:val="0"/>
          <w:sz w:val="20"/>
          <w:szCs w:val="20"/>
          <w:lang w:eastAsia="ru-RU"/>
        </w:rPr>
      </w:pPr>
    </w:p>
    <w:p w:rsidR="00741CCB" w:rsidRDefault="00741CCB" w:rsidP="00741CCB">
      <w:pPr>
        <w:suppressAutoHyphens/>
        <w:spacing w:after="0" w:line="240" w:lineRule="auto"/>
        <w:contextualSpacing/>
        <w:jc w:val="center"/>
        <w:rPr>
          <w:rFonts w:eastAsia="Times New Roman"/>
          <w:b/>
          <w:noProof/>
          <w:lang w:eastAsia="ru-RU"/>
        </w:rPr>
      </w:pPr>
      <w:r>
        <w:rPr>
          <w:rFonts w:eastAsia="Times New Roman"/>
          <w:b/>
          <w:noProof/>
          <w:lang w:eastAsia="ru-RU"/>
        </w:rPr>
        <w:drawing>
          <wp:inline distT="0" distB="0" distL="0" distR="0">
            <wp:extent cx="1849268" cy="1964847"/>
            <wp:effectExtent l="0" t="0" r="0" b="0"/>
            <wp:docPr id="5" name="Рисунок 5" descr="Герб Объяч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Объячев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268" cy="1964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CCB" w:rsidRDefault="00741CCB" w:rsidP="00741CCB">
      <w:pPr>
        <w:suppressAutoHyphens/>
        <w:spacing w:after="0" w:line="240" w:lineRule="auto"/>
        <w:contextualSpacing/>
        <w:jc w:val="center"/>
        <w:rPr>
          <w:rFonts w:eastAsia="Times New Roman"/>
          <w:b/>
          <w:kern w:val="0"/>
          <w:sz w:val="36"/>
          <w:szCs w:val="36"/>
          <w:lang w:eastAsia="ru-RU"/>
        </w:rPr>
      </w:pPr>
    </w:p>
    <w:p w:rsidR="00741CCB" w:rsidRDefault="00741CCB" w:rsidP="00741CCB">
      <w:pPr>
        <w:suppressAutoHyphens/>
        <w:spacing w:after="0" w:line="240" w:lineRule="auto"/>
        <w:contextualSpacing/>
        <w:jc w:val="center"/>
        <w:rPr>
          <w:rFonts w:eastAsia="Times New Roman"/>
          <w:b/>
          <w:kern w:val="0"/>
          <w:sz w:val="36"/>
          <w:szCs w:val="36"/>
          <w:lang w:eastAsia="ru-RU"/>
        </w:rPr>
      </w:pPr>
    </w:p>
    <w:p w:rsidR="00741CCB" w:rsidRDefault="00741CCB" w:rsidP="00741CCB">
      <w:pPr>
        <w:suppressAutoHyphens/>
        <w:spacing w:after="0" w:line="240" w:lineRule="auto"/>
        <w:contextualSpacing/>
        <w:jc w:val="center"/>
        <w:rPr>
          <w:rFonts w:eastAsia="Times New Roman"/>
          <w:b/>
          <w:kern w:val="0"/>
          <w:sz w:val="36"/>
          <w:szCs w:val="36"/>
          <w:lang w:eastAsia="ru-RU"/>
        </w:rPr>
      </w:pPr>
    </w:p>
    <w:p w:rsidR="00741CCB" w:rsidRDefault="00741CCB" w:rsidP="00741CCB">
      <w:pPr>
        <w:suppressAutoHyphens/>
        <w:spacing w:after="0" w:line="240" w:lineRule="auto"/>
        <w:contextualSpacing/>
        <w:jc w:val="center"/>
        <w:rPr>
          <w:rFonts w:eastAsia="Times New Roman"/>
          <w:b/>
          <w:kern w:val="0"/>
          <w:sz w:val="36"/>
          <w:szCs w:val="36"/>
          <w:lang w:eastAsia="ru-RU"/>
        </w:rPr>
      </w:pPr>
    </w:p>
    <w:p w:rsidR="00741CCB" w:rsidRDefault="00741CCB" w:rsidP="00741CCB">
      <w:pPr>
        <w:suppressAutoHyphens/>
        <w:spacing w:after="0" w:line="240" w:lineRule="auto"/>
        <w:contextualSpacing/>
        <w:jc w:val="center"/>
        <w:rPr>
          <w:rFonts w:eastAsia="Times New Roman"/>
          <w:b/>
          <w:kern w:val="0"/>
          <w:sz w:val="36"/>
          <w:szCs w:val="36"/>
          <w:lang w:eastAsia="ru-RU"/>
        </w:rPr>
      </w:pPr>
      <w:r>
        <w:rPr>
          <w:rFonts w:eastAsia="Times New Roman"/>
          <w:b/>
          <w:kern w:val="0"/>
          <w:sz w:val="36"/>
          <w:szCs w:val="36"/>
          <w:lang w:eastAsia="ru-RU"/>
        </w:rPr>
        <w:t xml:space="preserve">ПРОЕКТ ВНЕСЕНИЕ ИЗМЕНЕНИЙ </w:t>
      </w:r>
    </w:p>
    <w:p w:rsidR="00741CCB" w:rsidRPr="00565ACD" w:rsidRDefault="00741CCB" w:rsidP="00741CCB">
      <w:pPr>
        <w:suppressAutoHyphens/>
        <w:spacing w:after="0" w:line="240" w:lineRule="auto"/>
        <w:ind w:left="-240"/>
        <w:contextualSpacing/>
        <w:jc w:val="center"/>
        <w:rPr>
          <w:rFonts w:eastAsia="Times New Roman"/>
          <w:b/>
          <w:kern w:val="0"/>
          <w:sz w:val="36"/>
          <w:szCs w:val="36"/>
          <w:lang w:eastAsia="ru-RU"/>
        </w:rPr>
      </w:pPr>
      <w:bookmarkStart w:id="1" w:name="_Hlk514070128"/>
      <w:r w:rsidRPr="00565ACD">
        <w:rPr>
          <w:rFonts w:eastAsia="Times New Roman"/>
          <w:b/>
          <w:kern w:val="0"/>
          <w:sz w:val="36"/>
          <w:szCs w:val="36"/>
          <w:lang w:eastAsia="ru-RU"/>
        </w:rPr>
        <w:t>ГЕНЕРАЛЬН</w:t>
      </w:r>
      <w:r>
        <w:rPr>
          <w:rFonts w:eastAsia="Times New Roman"/>
          <w:b/>
          <w:kern w:val="0"/>
          <w:sz w:val="36"/>
          <w:szCs w:val="36"/>
          <w:lang w:eastAsia="ru-RU"/>
        </w:rPr>
        <w:t>ЫЙ</w:t>
      </w:r>
      <w:r w:rsidRPr="00565ACD">
        <w:rPr>
          <w:rFonts w:eastAsia="Times New Roman"/>
          <w:b/>
          <w:kern w:val="0"/>
          <w:sz w:val="36"/>
          <w:szCs w:val="36"/>
          <w:lang w:eastAsia="ru-RU"/>
        </w:rPr>
        <w:t xml:space="preserve"> ПЛАН</w:t>
      </w:r>
    </w:p>
    <w:p w:rsidR="00741CCB" w:rsidRDefault="00741CCB" w:rsidP="00741CCB">
      <w:pPr>
        <w:suppressAutoHyphens/>
        <w:spacing w:after="0" w:line="240" w:lineRule="auto"/>
        <w:ind w:left="-240"/>
        <w:contextualSpacing/>
        <w:jc w:val="center"/>
        <w:rPr>
          <w:rFonts w:eastAsia="Times New Roman"/>
          <w:b/>
          <w:kern w:val="0"/>
          <w:sz w:val="36"/>
          <w:szCs w:val="36"/>
          <w:lang w:eastAsia="ru-RU"/>
        </w:rPr>
      </w:pPr>
      <w:r w:rsidRPr="00565ACD">
        <w:rPr>
          <w:rFonts w:eastAsia="Times New Roman"/>
          <w:b/>
          <w:kern w:val="0"/>
          <w:sz w:val="36"/>
          <w:szCs w:val="36"/>
          <w:lang w:eastAsia="ru-RU"/>
        </w:rPr>
        <w:t xml:space="preserve"> </w:t>
      </w:r>
      <w:bookmarkStart w:id="2" w:name="_Toc185048182"/>
      <w:bookmarkEnd w:id="1"/>
      <w:r>
        <w:rPr>
          <w:rFonts w:eastAsia="Times New Roman"/>
          <w:b/>
          <w:kern w:val="0"/>
          <w:sz w:val="36"/>
          <w:szCs w:val="36"/>
          <w:lang w:eastAsia="ru-RU"/>
        </w:rPr>
        <w:t>ОСИННИКОВСКИЙ ГОРОДСКОЙ ОКРУГ</w:t>
      </w:r>
    </w:p>
    <w:p w:rsidR="00741CCB" w:rsidRPr="00565ACD" w:rsidRDefault="00741CCB" w:rsidP="00741CCB">
      <w:pPr>
        <w:suppressAutoHyphens/>
        <w:spacing w:after="0" w:line="240" w:lineRule="auto"/>
        <w:ind w:left="-240"/>
        <w:contextualSpacing/>
        <w:jc w:val="center"/>
        <w:rPr>
          <w:rFonts w:eastAsia="Times New Roman"/>
          <w:b/>
          <w:kern w:val="0"/>
          <w:sz w:val="36"/>
          <w:szCs w:val="36"/>
          <w:lang w:eastAsia="ru-RU"/>
        </w:rPr>
      </w:pPr>
      <w:r>
        <w:rPr>
          <w:rFonts w:eastAsia="Times New Roman"/>
          <w:b/>
          <w:kern w:val="0"/>
          <w:sz w:val="36"/>
          <w:szCs w:val="36"/>
          <w:lang w:eastAsia="ru-RU"/>
        </w:rPr>
        <w:t>КЕМЕРОВСКОЙ ОБЛАСТИ</w:t>
      </w:r>
    </w:p>
    <w:bookmarkEnd w:id="2"/>
    <w:p w:rsidR="00741CCB" w:rsidRDefault="00741CCB" w:rsidP="00741CCB">
      <w:pPr>
        <w:suppressAutoHyphens/>
        <w:ind w:left="-240"/>
        <w:contextualSpacing/>
        <w:jc w:val="center"/>
        <w:rPr>
          <w:b/>
          <w:sz w:val="20"/>
          <w:szCs w:val="16"/>
        </w:rPr>
      </w:pPr>
      <w:r w:rsidRPr="003F1A13">
        <w:rPr>
          <w:b/>
          <w:sz w:val="20"/>
          <w:szCs w:val="16"/>
        </w:rPr>
        <w:t xml:space="preserve">(разработано в соответствии с муниципальным контрактом </w:t>
      </w:r>
      <w:r>
        <w:rPr>
          <w:b/>
          <w:sz w:val="20"/>
          <w:szCs w:val="16"/>
        </w:rPr>
        <w:t>№ Ф.2019.71157</w:t>
      </w:r>
      <w:r w:rsidR="00037E22">
        <w:rPr>
          <w:b/>
          <w:sz w:val="20"/>
          <w:szCs w:val="16"/>
        </w:rPr>
        <w:t>1</w:t>
      </w:r>
      <w:r w:rsidRPr="00203BC6">
        <w:rPr>
          <w:b/>
          <w:sz w:val="20"/>
          <w:szCs w:val="16"/>
        </w:rPr>
        <w:t xml:space="preserve"> </w:t>
      </w:r>
    </w:p>
    <w:p w:rsidR="00741CCB" w:rsidRDefault="00741CCB" w:rsidP="00741CCB">
      <w:pPr>
        <w:tabs>
          <w:tab w:val="center" w:pos="4770"/>
          <w:tab w:val="left" w:pos="7887"/>
        </w:tabs>
        <w:suppressAutoHyphens/>
        <w:ind w:left="-240"/>
        <w:contextualSpacing/>
        <w:rPr>
          <w:b/>
          <w:sz w:val="16"/>
          <w:szCs w:val="16"/>
        </w:rPr>
      </w:pPr>
      <w:r>
        <w:rPr>
          <w:b/>
          <w:sz w:val="20"/>
          <w:szCs w:val="16"/>
        </w:rPr>
        <w:tab/>
      </w:r>
      <w:r w:rsidRPr="00203BC6">
        <w:rPr>
          <w:b/>
          <w:sz w:val="20"/>
          <w:szCs w:val="16"/>
        </w:rPr>
        <w:t xml:space="preserve">от </w:t>
      </w:r>
      <w:r>
        <w:rPr>
          <w:b/>
          <w:sz w:val="20"/>
          <w:szCs w:val="16"/>
        </w:rPr>
        <w:t xml:space="preserve">28.02.2019 </w:t>
      </w:r>
      <w:r w:rsidRPr="003F1A13">
        <w:rPr>
          <w:b/>
          <w:sz w:val="20"/>
          <w:szCs w:val="16"/>
        </w:rPr>
        <w:t>г.)</w:t>
      </w:r>
      <w:r>
        <w:rPr>
          <w:b/>
          <w:sz w:val="20"/>
          <w:szCs w:val="16"/>
        </w:rPr>
        <w:tab/>
      </w:r>
    </w:p>
    <w:p w:rsidR="00741CCB" w:rsidRDefault="00741CCB" w:rsidP="00741CCB">
      <w:pPr>
        <w:suppressAutoHyphens/>
        <w:ind w:left="-240"/>
        <w:contextualSpacing/>
        <w:jc w:val="center"/>
        <w:rPr>
          <w:b/>
          <w:sz w:val="16"/>
          <w:szCs w:val="16"/>
        </w:rPr>
      </w:pPr>
    </w:p>
    <w:p w:rsidR="00741CCB" w:rsidRPr="00565ACD" w:rsidRDefault="00741CCB" w:rsidP="00741CCB">
      <w:pPr>
        <w:suppressAutoHyphens/>
        <w:ind w:left="-240"/>
        <w:contextualSpacing/>
        <w:jc w:val="center"/>
        <w:rPr>
          <w:b/>
          <w:sz w:val="16"/>
          <w:szCs w:val="16"/>
        </w:rPr>
      </w:pPr>
    </w:p>
    <w:p w:rsidR="00741CCB" w:rsidRPr="00565ACD" w:rsidRDefault="00741CCB" w:rsidP="00741CCB">
      <w:pPr>
        <w:suppressAutoHyphens/>
        <w:spacing w:after="0" w:line="240" w:lineRule="auto"/>
        <w:ind w:left="-240"/>
        <w:contextualSpacing/>
        <w:jc w:val="center"/>
        <w:rPr>
          <w:rFonts w:eastAsia="Times New Roman"/>
          <w:b/>
          <w:kern w:val="0"/>
          <w:sz w:val="32"/>
          <w:szCs w:val="32"/>
          <w:lang w:eastAsia="ru-RU"/>
        </w:rPr>
      </w:pPr>
      <w:r w:rsidRPr="00565ACD">
        <w:rPr>
          <w:rFonts w:eastAsia="Times New Roman"/>
          <w:b/>
          <w:kern w:val="0"/>
          <w:sz w:val="32"/>
          <w:szCs w:val="32"/>
          <w:lang w:eastAsia="ru-RU"/>
        </w:rPr>
        <w:t xml:space="preserve">МАТЕРИАЛЫ ПО ОБОСНОВАНИЮ </w:t>
      </w:r>
    </w:p>
    <w:p w:rsidR="00741CCB" w:rsidRPr="00565ACD" w:rsidRDefault="00741CCB" w:rsidP="00741CCB">
      <w:pPr>
        <w:suppressAutoHyphens/>
        <w:spacing w:after="0" w:line="240" w:lineRule="auto"/>
        <w:ind w:left="-240"/>
        <w:contextualSpacing/>
        <w:jc w:val="center"/>
        <w:rPr>
          <w:rFonts w:eastAsia="Times New Roman"/>
          <w:b/>
          <w:kern w:val="0"/>
          <w:sz w:val="32"/>
          <w:szCs w:val="32"/>
          <w:lang w:eastAsia="ru-RU"/>
        </w:rPr>
      </w:pPr>
      <w:r w:rsidRPr="00565ACD">
        <w:rPr>
          <w:rFonts w:eastAsia="Times New Roman"/>
          <w:b/>
          <w:kern w:val="0"/>
          <w:sz w:val="32"/>
          <w:szCs w:val="32"/>
          <w:lang w:eastAsia="ru-RU"/>
        </w:rPr>
        <w:t>ГЕНЕРАЛЬНОГО ПЛАНА</w:t>
      </w:r>
    </w:p>
    <w:p w:rsidR="00741CCB" w:rsidRDefault="00741CCB" w:rsidP="00741CCB">
      <w:pPr>
        <w:suppressAutoHyphens/>
        <w:ind w:left="-240"/>
        <w:contextualSpacing/>
        <w:rPr>
          <w:b/>
          <w:sz w:val="16"/>
          <w:szCs w:val="16"/>
        </w:rPr>
      </w:pPr>
    </w:p>
    <w:p w:rsidR="00741CCB" w:rsidRPr="00565ACD" w:rsidRDefault="00741CCB" w:rsidP="00741CCB">
      <w:pPr>
        <w:suppressAutoHyphens/>
        <w:ind w:left="-240"/>
        <w:contextualSpacing/>
        <w:rPr>
          <w:b/>
          <w:sz w:val="16"/>
          <w:szCs w:val="16"/>
        </w:rPr>
      </w:pPr>
    </w:p>
    <w:p w:rsidR="00741CCB" w:rsidRPr="00565ACD" w:rsidRDefault="00741CCB" w:rsidP="00741CCB">
      <w:pPr>
        <w:suppressAutoHyphens/>
        <w:ind w:left="-240"/>
        <w:contextualSpacing/>
        <w:jc w:val="center"/>
        <w:rPr>
          <w:b/>
          <w:sz w:val="32"/>
          <w:szCs w:val="32"/>
        </w:rPr>
      </w:pPr>
    </w:p>
    <w:p w:rsidR="00741CCB" w:rsidRPr="00565ACD" w:rsidRDefault="00741CCB" w:rsidP="00741CCB">
      <w:pPr>
        <w:suppressAutoHyphens/>
        <w:ind w:left="-240"/>
        <w:contextualSpacing/>
        <w:jc w:val="center"/>
        <w:rPr>
          <w:b/>
          <w:sz w:val="28"/>
          <w:szCs w:val="28"/>
        </w:rPr>
      </w:pPr>
      <w:r w:rsidRPr="00565ACD">
        <w:rPr>
          <w:b/>
          <w:sz w:val="28"/>
          <w:szCs w:val="28"/>
        </w:rPr>
        <w:t xml:space="preserve">Том 2 </w:t>
      </w:r>
    </w:p>
    <w:p w:rsidR="00741CCB" w:rsidRDefault="00741CCB" w:rsidP="00741CCB">
      <w:pPr>
        <w:suppressAutoHyphens/>
        <w:ind w:left="-240"/>
        <w:contextualSpacing/>
        <w:rPr>
          <w:b/>
          <w:sz w:val="16"/>
          <w:szCs w:val="16"/>
        </w:rPr>
      </w:pPr>
    </w:p>
    <w:p w:rsidR="00741CCB" w:rsidRDefault="00741CCB" w:rsidP="00741CCB">
      <w:pPr>
        <w:suppressAutoHyphens/>
        <w:ind w:left="-240"/>
        <w:contextualSpacing/>
        <w:rPr>
          <w:b/>
          <w:sz w:val="16"/>
          <w:szCs w:val="16"/>
        </w:rPr>
      </w:pPr>
    </w:p>
    <w:p w:rsidR="00741CCB" w:rsidRDefault="00741CCB" w:rsidP="00741CCB">
      <w:pPr>
        <w:suppressAutoHyphens/>
        <w:ind w:left="-240"/>
        <w:contextualSpacing/>
        <w:rPr>
          <w:b/>
          <w:sz w:val="16"/>
          <w:szCs w:val="16"/>
        </w:rPr>
      </w:pPr>
    </w:p>
    <w:p w:rsidR="00741CCB" w:rsidRDefault="00741CCB" w:rsidP="00741CCB">
      <w:pPr>
        <w:suppressAutoHyphens/>
        <w:ind w:left="-240"/>
        <w:contextualSpacing/>
        <w:rPr>
          <w:b/>
          <w:sz w:val="16"/>
          <w:szCs w:val="16"/>
        </w:rPr>
      </w:pPr>
    </w:p>
    <w:p w:rsidR="00741CCB" w:rsidRDefault="00741CCB" w:rsidP="00741CCB">
      <w:pPr>
        <w:suppressAutoHyphens/>
        <w:ind w:left="-240"/>
        <w:contextualSpacing/>
        <w:rPr>
          <w:b/>
          <w:sz w:val="16"/>
          <w:szCs w:val="16"/>
        </w:rPr>
      </w:pPr>
    </w:p>
    <w:p w:rsidR="00741CCB" w:rsidRDefault="00741CCB" w:rsidP="00741CCB">
      <w:pPr>
        <w:suppressAutoHyphens/>
        <w:ind w:left="-240"/>
        <w:contextualSpacing/>
        <w:rPr>
          <w:b/>
          <w:sz w:val="16"/>
          <w:szCs w:val="16"/>
        </w:rPr>
      </w:pPr>
    </w:p>
    <w:p w:rsidR="00741CCB" w:rsidRPr="00565ACD" w:rsidRDefault="00741CCB" w:rsidP="00741CCB">
      <w:pPr>
        <w:suppressAutoHyphens/>
        <w:ind w:left="-240"/>
        <w:contextualSpacing/>
        <w:rPr>
          <w:b/>
          <w:sz w:val="16"/>
          <w:szCs w:val="16"/>
        </w:rPr>
      </w:pPr>
    </w:p>
    <w:p w:rsidR="00741CCB" w:rsidRPr="00565ACD" w:rsidRDefault="00741CCB" w:rsidP="00741CCB">
      <w:pPr>
        <w:suppressAutoHyphens/>
        <w:autoSpaceDE w:val="0"/>
        <w:ind w:left="-240" w:firstLine="567"/>
        <w:contextualSpacing/>
        <w:jc w:val="center"/>
        <w:rPr>
          <w:b/>
          <w:bCs/>
        </w:rPr>
      </w:pPr>
    </w:p>
    <w:p w:rsidR="00741CCB" w:rsidRPr="006D4079" w:rsidRDefault="00741CCB" w:rsidP="006D4079">
      <w:pPr>
        <w:suppressAutoHyphens/>
        <w:autoSpaceDE w:val="0"/>
        <w:ind w:left="-240" w:firstLine="240"/>
        <w:contextualSpacing/>
        <w:jc w:val="center"/>
        <w:rPr>
          <w:b/>
          <w:bCs/>
        </w:rPr>
      </w:pPr>
      <w:r w:rsidRPr="00565ACD">
        <w:rPr>
          <w:b/>
          <w:bCs/>
        </w:rPr>
        <w:t xml:space="preserve">г. </w:t>
      </w:r>
      <w:r>
        <w:rPr>
          <w:b/>
          <w:bCs/>
        </w:rPr>
        <w:t>Курск</w:t>
      </w:r>
      <w:r w:rsidRPr="00565ACD">
        <w:rPr>
          <w:b/>
          <w:bCs/>
        </w:rPr>
        <w:t xml:space="preserve"> 201</w:t>
      </w:r>
      <w:r>
        <w:rPr>
          <w:b/>
          <w:bCs/>
        </w:rPr>
        <w:t>9</w:t>
      </w:r>
      <w:r w:rsidRPr="00565ACD">
        <w:rPr>
          <w:b/>
          <w:bCs/>
        </w:rPr>
        <w:t>г.</w:t>
      </w:r>
    </w:p>
    <w:tbl>
      <w:tblPr>
        <w:tblW w:w="0" w:type="auto"/>
        <w:tblLook w:val="04A0"/>
      </w:tblPr>
      <w:tblGrid>
        <w:gridCol w:w="3227"/>
        <w:gridCol w:w="6237"/>
      </w:tblGrid>
      <w:tr w:rsidR="00741CCB" w:rsidRPr="00204EEF" w:rsidTr="00A81121">
        <w:tc>
          <w:tcPr>
            <w:tcW w:w="3227" w:type="dxa"/>
          </w:tcPr>
          <w:p w:rsidR="00741CCB" w:rsidRDefault="00741CCB" w:rsidP="00A81121">
            <w:pPr>
              <w:suppressAutoHyphens/>
              <w:spacing w:after="0" w:line="240" w:lineRule="auto"/>
              <w:contextualSpacing/>
              <w:rPr>
                <w:b/>
                <w:sz w:val="28"/>
                <w:szCs w:val="28"/>
              </w:rPr>
            </w:pPr>
          </w:p>
          <w:p w:rsidR="00741CCB" w:rsidRPr="00204EEF" w:rsidRDefault="00741CCB" w:rsidP="00A81121">
            <w:pPr>
              <w:suppressAutoHyphens/>
              <w:spacing w:after="0" w:line="240" w:lineRule="auto"/>
              <w:contextualSpacing/>
              <w:rPr>
                <w:b/>
                <w:sz w:val="28"/>
                <w:szCs w:val="28"/>
              </w:rPr>
            </w:pPr>
            <w:r w:rsidRPr="00204EEF">
              <w:rPr>
                <w:b/>
                <w:sz w:val="28"/>
                <w:szCs w:val="28"/>
              </w:rPr>
              <w:t>Заказчик</w:t>
            </w:r>
          </w:p>
        </w:tc>
        <w:tc>
          <w:tcPr>
            <w:tcW w:w="6237" w:type="dxa"/>
          </w:tcPr>
          <w:p w:rsidR="00741CCB" w:rsidRDefault="00741CCB" w:rsidP="00A81121">
            <w:pPr>
              <w:suppressAutoHyphens/>
              <w:spacing w:after="0" w:line="240" w:lineRule="auto"/>
              <w:contextualSpacing/>
              <w:rPr>
                <w:b/>
                <w:sz w:val="28"/>
                <w:szCs w:val="28"/>
              </w:rPr>
            </w:pPr>
          </w:p>
          <w:p w:rsidR="00741CCB" w:rsidRPr="00204EEF" w:rsidRDefault="006D4079" w:rsidP="00A81121">
            <w:pPr>
              <w:suppressAutoHyphens/>
              <w:spacing w:after="0" w:line="240" w:lineRule="auto"/>
              <w:contextualSpacing/>
              <w:rPr>
                <w:b/>
                <w:sz w:val="28"/>
                <w:szCs w:val="28"/>
              </w:rPr>
            </w:pPr>
            <w:r w:rsidRPr="006D4079">
              <w:rPr>
                <w:b/>
                <w:bCs/>
                <w:sz w:val="28"/>
                <w:szCs w:val="28"/>
              </w:rPr>
              <w:t xml:space="preserve">Муниципальное казённое учреждение «Комитет по управлению муниципальным имуществом» </w:t>
            </w:r>
            <w:proofErr w:type="spellStart"/>
            <w:r w:rsidRPr="006D4079">
              <w:rPr>
                <w:b/>
                <w:bCs/>
                <w:sz w:val="28"/>
                <w:szCs w:val="28"/>
              </w:rPr>
              <w:t>Осинниковского</w:t>
            </w:r>
            <w:proofErr w:type="spellEnd"/>
            <w:r w:rsidRPr="006D4079">
              <w:rPr>
                <w:b/>
                <w:bCs/>
                <w:sz w:val="28"/>
                <w:szCs w:val="28"/>
              </w:rPr>
              <w:t xml:space="preserve"> городского округа</w:t>
            </w:r>
          </w:p>
        </w:tc>
      </w:tr>
      <w:tr w:rsidR="00741CCB" w:rsidRPr="00204EEF" w:rsidTr="00A81121">
        <w:tc>
          <w:tcPr>
            <w:tcW w:w="3227" w:type="dxa"/>
          </w:tcPr>
          <w:p w:rsidR="00741CCB" w:rsidRPr="00204EEF" w:rsidRDefault="00741CCB" w:rsidP="00A81121">
            <w:pPr>
              <w:suppressAutoHyphens/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741CCB" w:rsidRPr="00204EEF" w:rsidRDefault="00741CCB" w:rsidP="00A81121">
            <w:pPr>
              <w:suppressAutoHyphens/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741CCB" w:rsidRPr="00204EEF" w:rsidTr="00A81121">
        <w:tc>
          <w:tcPr>
            <w:tcW w:w="3227" w:type="dxa"/>
          </w:tcPr>
          <w:p w:rsidR="00741CCB" w:rsidRPr="00204EEF" w:rsidRDefault="00741CCB" w:rsidP="00A81121">
            <w:pPr>
              <w:suppressAutoHyphens/>
              <w:spacing w:after="0" w:line="240" w:lineRule="auto"/>
              <w:contextualSpacing/>
              <w:rPr>
                <w:b/>
                <w:sz w:val="28"/>
                <w:szCs w:val="28"/>
              </w:rPr>
            </w:pPr>
            <w:r w:rsidRPr="00204EEF">
              <w:rPr>
                <w:b/>
                <w:sz w:val="28"/>
                <w:szCs w:val="28"/>
              </w:rPr>
              <w:t>Исполнитель</w:t>
            </w:r>
          </w:p>
        </w:tc>
        <w:tc>
          <w:tcPr>
            <w:tcW w:w="6237" w:type="dxa"/>
          </w:tcPr>
          <w:p w:rsidR="00741CCB" w:rsidRPr="00204EEF" w:rsidRDefault="00741CCB" w:rsidP="00A81121">
            <w:pPr>
              <w:suppressAutoHyphens/>
              <w:spacing w:after="0" w:line="240" w:lineRule="auto"/>
              <w:contextualSpacing/>
              <w:rPr>
                <w:rFonts w:eastAsia="Times New Roman"/>
                <w:b/>
                <w:kern w:val="0"/>
                <w:sz w:val="32"/>
                <w:szCs w:val="32"/>
                <w:lang w:eastAsia="ru-RU"/>
              </w:rPr>
            </w:pPr>
            <w:r w:rsidRPr="00204EEF">
              <w:rPr>
                <w:b/>
                <w:sz w:val="28"/>
                <w:szCs w:val="28"/>
              </w:rPr>
              <w:t>ООО Научно-внедренческий центр «ИНТЕГРАЦИОННЫЕ ТЕХНОЛОГИИ»</w:t>
            </w:r>
          </w:p>
        </w:tc>
      </w:tr>
    </w:tbl>
    <w:p w:rsidR="00741CCB" w:rsidRPr="00204EEF" w:rsidRDefault="00741CCB" w:rsidP="00741CCB">
      <w:pPr>
        <w:suppressAutoHyphens/>
        <w:ind w:left="-240" w:right="849"/>
        <w:contextualSpacing/>
        <w:jc w:val="center"/>
        <w:rPr>
          <w:b/>
          <w:sz w:val="36"/>
          <w:szCs w:val="36"/>
        </w:rPr>
      </w:pPr>
    </w:p>
    <w:p w:rsidR="00741CCB" w:rsidRPr="00204EEF" w:rsidRDefault="00741CCB" w:rsidP="00741CCB">
      <w:pPr>
        <w:suppressAutoHyphens/>
        <w:ind w:left="-240"/>
        <w:contextualSpacing/>
        <w:jc w:val="center"/>
        <w:rPr>
          <w:b/>
          <w:sz w:val="36"/>
          <w:szCs w:val="36"/>
        </w:rPr>
      </w:pPr>
    </w:p>
    <w:p w:rsidR="00741CCB" w:rsidRPr="00204EEF" w:rsidRDefault="00741CCB" w:rsidP="00741CCB">
      <w:pPr>
        <w:suppressAutoHyphens/>
        <w:ind w:left="-240"/>
        <w:contextualSpacing/>
        <w:jc w:val="center"/>
        <w:rPr>
          <w:b/>
          <w:sz w:val="36"/>
          <w:szCs w:val="36"/>
        </w:rPr>
      </w:pPr>
    </w:p>
    <w:p w:rsidR="00741CCB" w:rsidRPr="00204EEF" w:rsidRDefault="00741CCB" w:rsidP="00741CCB">
      <w:pPr>
        <w:suppressAutoHyphens/>
        <w:ind w:left="-240"/>
        <w:contextualSpacing/>
        <w:jc w:val="center"/>
        <w:rPr>
          <w:b/>
          <w:sz w:val="36"/>
          <w:szCs w:val="36"/>
        </w:rPr>
      </w:pPr>
    </w:p>
    <w:p w:rsidR="00741CCB" w:rsidRDefault="00741CCB" w:rsidP="00741CCB">
      <w:pPr>
        <w:suppressAutoHyphens/>
        <w:spacing w:after="0" w:line="240" w:lineRule="auto"/>
        <w:contextualSpacing/>
        <w:jc w:val="center"/>
        <w:rPr>
          <w:rFonts w:eastAsia="Times New Roman"/>
          <w:b/>
          <w:kern w:val="0"/>
          <w:sz w:val="36"/>
          <w:szCs w:val="36"/>
          <w:lang w:eastAsia="ru-RU"/>
        </w:rPr>
      </w:pPr>
      <w:r>
        <w:rPr>
          <w:rFonts w:eastAsia="Times New Roman"/>
          <w:b/>
          <w:kern w:val="0"/>
          <w:sz w:val="36"/>
          <w:szCs w:val="36"/>
          <w:lang w:eastAsia="ru-RU"/>
        </w:rPr>
        <w:t>ПРОЕКТ ВНЕСЕНИЕ ИЗМЕНЕНИЙ</w:t>
      </w:r>
      <w:r w:rsidR="00A87B4D">
        <w:rPr>
          <w:rFonts w:eastAsia="Times New Roman"/>
          <w:b/>
          <w:kern w:val="0"/>
          <w:sz w:val="36"/>
          <w:szCs w:val="36"/>
          <w:lang w:eastAsia="ru-RU"/>
        </w:rPr>
        <w:t xml:space="preserve"> В</w:t>
      </w:r>
      <w:r>
        <w:rPr>
          <w:rFonts w:eastAsia="Times New Roman"/>
          <w:b/>
          <w:kern w:val="0"/>
          <w:sz w:val="36"/>
          <w:szCs w:val="36"/>
          <w:lang w:eastAsia="ru-RU"/>
        </w:rPr>
        <w:t xml:space="preserve"> </w:t>
      </w:r>
    </w:p>
    <w:p w:rsidR="00741CCB" w:rsidRPr="00565ACD" w:rsidRDefault="00741CCB" w:rsidP="00741CCB">
      <w:pPr>
        <w:suppressAutoHyphens/>
        <w:spacing w:after="0" w:line="240" w:lineRule="auto"/>
        <w:ind w:left="-240"/>
        <w:contextualSpacing/>
        <w:jc w:val="center"/>
        <w:rPr>
          <w:rFonts w:eastAsia="Times New Roman"/>
          <w:b/>
          <w:kern w:val="0"/>
          <w:sz w:val="36"/>
          <w:szCs w:val="36"/>
          <w:lang w:eastAsia="ru-RU"/>
        </w:rPr>
      </w:pPr>
      <w:r w:rsidRPr="00565ACD">
        <w:rPr>
          <w:rFonts w:eastAsia="Times New Roman"/>
          <w:b/>
          <w:kern w:val="0"/>
          <w:sz w:val="36"/>
          <w:szCs w:val="36"/>
          <w:lang w:eastAsia="ru-RU"/>
        </w:rPr>
        <w:t>ГЕНЕРАЛЬН</w:t>
      </w:r>
      <w:r>
        <w:rPr>
          <w:rFonts w:eastAsia="Times New Roman"/>
          <w:b/>
          <w:kern w:val="0"/>
          <w:sz w:val="36"/>
          <w:szCs w:val="36"/>
          <w:lang w:eastAsia="ru-RU"/>
        </w:rPr>
        <w:t>ЫЙ</w:t>
      </w:r>
      <w:r w:rsidRPr="00565ACD">
        <w:rPr>
          <w:rFonts w:eastAsia="Times New Roman"/>
          <w:b/>
          <w:kern w:val="0"/>
          <w:sz w:val="36"/>
          <w:szCs w:val="36"/>
          <w:lang w:eastAsia="ru-RU"/>
        </w:rPr>
        <w:t xml:space="preserve"> ПЛАН</w:t>
      </w:r>
    </w:p>
    <w:p w:rsidR="00741CCB" w:rsidRDefault="00741CCB" w:rsidP="00741CCB">
      <w:pPr>
        <w:suppressAutoHyphens/>
        <w:spacing w:after="0" w:line="240" w:lineRule="auto"/>
        <w:ind w:left="-240"/>
        <w:contextualSpacing/>
        <w:jc w:val="center"/>
        <w:rPr>
          <w:rFonts w:eastAsia="Times New Roman"/>
          <w:b/>
          <w:kern w:val="0"/>
          <w:sz w:val="36"/>
          <w:szCs w:val="36"/>
          <w:lang w:eastAsia="ru-RU"/>
        </w:rPr>
      </w:pPr>
      <w:r w:rsidRPr="00565ACD">
        <w:rPr>
          <w:rFonts w:eastAsia="Times New Roman"/>
          <w:b/>
          <w:kern w:val="0"/>
          <w:sz w:val="36"/>
          <w:szCs w:val="36"/>
          <w:lang w:eastAsia="ru-RU"/>
        </w:rPr>
        <w:t xml:space="preserve"> </w:t>
      </w:r>
      <w:r>
        <w:rPr>
          <w:rFonts w:eastAsia="Times New Roman"/>
          <w:b/>
          <w:kern w:val="0"/>
          <w:sz w:val="36"/>
          <w:szCs w:val="36"/>
          <w:lang w:eastAsia="ru-RU"/>
        </w:rPr>
        <w:t>ОСИННИКОВСКИЙ ГОРОДСКОЙ ОКРУГ</w:t>
      </w:r>
    </w:p>
    <w:p w:rsidR="00741CCB" w:rsidRPr="00565ACD" w:rsidRDefault="00741CCB" w:rsidP="00741CCB">
      <w:pPr>
        <w:suppressAutoHyphens/>
        <w:spacing w:after="0" w:line="240" w:lineRule="auto"/>
        <w:ind w:left="-240"/>
        <w:contextualSpacing/>
        <w:jc w:val="center"/>
        <w:rPr>
          <w:rFonts w:eastAsia="Times New Roman"/>
          <w:b/>
          <w:kern w:val="0"/>
          <w:sz w:val="36"/>
          <w:szCs w:val="36"/>
          <w:lang w:eastAsia="ru-RU"/>
        </w:rPr>
      </w:pPr>
      <w:r>
        <w:rPr>
          <w:rFonts w:eastAsia="Times New Roman"/>
          <w:b/>
          <w:kern w:val="0"/>
          <w:sz w:val="36"/>
          <w:szCs w:val="36"/>
          <w:lang w:eastAsia="ru-RU"/>
        </w:rPr>
        <w:t>КЕМЕРОВСКОЙ ОБЛАСТИ</w:t>
      </w:r>
    </w:p>
    <w:p w:rsidR="006D4079" w:rsidRDefault="00741CCB" w:rsidP="006D4079">
      <w:pPr>
        <w:suppressAutoHyphens/>
        <w:ind w:left="-240"/>
        <w:contextualSpacing/>
        <w:jc w:val="center"/>
        <w:rPr>
          <w:b/>
          <w:sz w:val="20"/>
          <w:szCs w:val="16"/>
        </w:rPr>
      </w:pPr>
      <w:r w:rsidRPr="00204EEF">
        <w:rPr>
          <w:b/>
          <w:sz w:val="20"/>
          <w:szCs w:val="16"/>
        </w:rPr>
        <w:t xml:space="preserve"> (разработано в соответствии с муниципальным </w:t>
      </w:r>
      <w:r w:rsidR="006D4079">
        <w:rPr>
          <w:b/>
          <w:sz w:val="20"/>
          <w:szCs w:val="16"/>
        </w:rPr>
        <w:t>№ Ф.2019.71157</w:t>
      </w:r>
      <w:r w:rsidR="00037E22">
        <w:rPr>
          <w:b/>
          <w:sz w:val="20"/>
          <w:szCs w:val="16"/>
        </w:rPr>
        <w:t>1</w:t>
      </w:r>
      <w:r w:rsidR="006D4079" w:rsidRPr="00203BC6">
        <w:rPr>
          <w:b/>
          <w:sz w:val="20"/>
          <w:szCs w:val="16"/>
        </w:rPr>
        <w:t xml:space="preserve"> </w:t>
      </w:r>
    </w:p>
    <w:p w:rsidR="00741CCB" w:rsidRPr="00204EEF" w:rsidRDefault="006D4079" w:rsidP="006D4079">
      <w:pPr>
        <w:suppressAutoHyphens/>
        <w:ind w:left="-240"/>
        <w:contextualSpacing/>
        <w:jc w:val="center"/>
        <w:rPr>
          <w:b/>
          <w:sz w:val="16"/>
          <w:szCs w:val="16"/>
        </w:rPr>
      </w:pPr>
      <w:r>
        <w:rPr>
          <w:b/>
          <w:sz w:val="20"/>
          <w:szCs w:val="16"/>
        </w:rPr>
        <w:tab/>
      </w:r>
      <w:r w:rsidRPr="00203BC6">
        <w:rPr>
          <w:b/>
          <w:sz w:val="20"/>
          <w:szCs w:val="16"/>
        </w:rPr>
        <w:t xml:space="preserve">от </w:t>
      </w:r>
      <w:r>
        <w:rPr>
          <w:b/>
          <w:sz w:val="20"/>
          <w:szCs w:val="16"/>
        </w:rPr>
        <w:t>28.02.2019 г</w:t>
      </w:r>
      <w:r w:rsidR="00741CCB" w:rsidRPr="00204EEF">
        <w:rPr>
          <w:b/>
          <w:sz w:val="20"/>
          <w:szCs w:val="16"/>
        </w:rPr>
        <w:t>.)</w:t>
      </w:r>
    </w:p>
    <w:p w:rsidR="00741CCB" w:rsidRPr="00204EEF" w:rsidRDefault="00741CCB" w:rsidP="00741CCB">
      <w:pPr>
        <w:suppressAutoHyphens/>
        <w:ind w:left="-240"/>
        <w:contextualSpacing/>
        <w:jc w:val="center"/>
        <w:rPr>
          <w:b/>
          <w:sz w:val="16"/>
          <w:szCs w:val="16"/>
        </w:rPr>
      </w:pPr>
    </w:p>
    <w:p w:rsidR="00741CCB" w:rsidRPr="00204EEF" w:rsidRDefault="00741CCB" w:rsidP="00741CCB">
      <w:pPr>
        <w:suppressAutoHyphens/>
        <w:ind w:left="-240"/>
        <w:contextualSpacing/>
        <w:jc w:val="center"/>
        <w:rPr>
          <w:b/>
          <w:sz w:val="16"/>
          <w:szCs w:val="16"/>
        </w:rPr>
      </w:pPr>
    </w:p>
    <w:p w:rsidR="00741CCB" w:rsidRPr="00204EEF" w:rsidRDefault="00741CCB" w:rsidP="00741CCB">
      <w:pPr>
        <w:suppressAutoHyphens/>
        <w:ind w:left="-240"/>
        <w:contextualSpacing/>
        <w:jc w:val="center"/>
        <w:rPr>
          <w:b/>
          <w:sz w:val="16"/>
          <w:szCs w:val="16"/>
        </w:rPr>
      </w:pPr>
    </w:p>
    <w:p w:rsidR="00741CCB" w:rsidRPr="00204EEF" w:rsidRDefault="00741CCB" w:rsidP="00741CCB">
      <w:pPr>
        <w:suppressAutoHyphens/>
        <w:spacing w:after="0" w:line="240" w:lineRule="auto"/>
        <w:ind w:left="-240"/>
        <w:contextualSpacing/>
        <w:jc w:val="center"/>
        <w:rPr>
          <w:rFonts w:eastAsia="Times New Roman"/>
          <w:b/>
          <w:kern w:val="0"/>
          <w:sz w:val="32"/>
          <w:szCs w:val="32"/>
          <w:lang w:eastAsia="ru-RU"/>
        </w:rPr>
      </w:pPr>
      <w:r w:rsidRPr="00204EEF">
        <w:rPr>
          <w:rFonts w:eastAsia="Times New Roman"/>
          <w:b/>
          <w:kern w:val="0"/>
          <w:sz w:val="32"/>
          <w:szCs w:val="32"/>
          <w:lang w:eastAsia="ru-RU"/>
        </w:rPr>
        <w:t xml:space="preserve">МАТЕРИАЛЫ ПО ОБОСНОВАНИЮ </w:t>
      </w:r>
    </w:p>
    <w:p w:rsidR="00741CCB" w:rsidRPr="00204EEF" w:rsidRDefault="00741CCB" w:rsidP="00741CCB">
      <w:pPr>
        <w:suppressAutoHyphens/>
        <w:spacing w:after="0" w:line="240" w:lineRule="auto"/>
        <w:ind w:left="-240"/>
        <w:contextualSpacing/>
        <w:jc w:val="center"/>
        <w:rPr>
          <w:rFonts w:eastAsia="Times New Roman"/>
          <w:b/>
          <w:kern w:val="0"/>
          <w:sz w:val="32"/>
          <w:szCs w:val="32"/>
          <w:lang w:eastAsia="ru-RU"/>
        </w:rPr>
      </w:pPr>
      <w:r w:rsidRPr="00204EEF">
        <w:rPr>
          <w:rFonts w:eastAsia="Times New Roman"/>
          <w:b/>
          <w:kern w:val="0"/>
          <w:sz w:val="32"/>
          <w:szCs w:val="32"/>
          <w:lang w:eastAsia="ru-RU"/>
        </w:rPr>
        <w:t>ГЕНЕРАЛЬНОГО ПЛАНА</w:t>
      </w:r>
    </w:p>
    <w:p w:rsidR="00741CCB" w:rsidRPr="00204EEF" w:rsidRDefault="00741CCB" w:rsidP="00741CCB">
      <w:pPr>
        <w:suppressAutoHyphens/>
        <w:ind w:left="-240"/>
        <w:contextualSpacing/>
        <w:rPr>
          <w:b/>
          <w:sz w:val="16"/>
          <w:szCs w:val="16"/>
        </w:rPr>
      </w:pPr>
    </w:p>
    <w:p w:rsidR="00741CCB" w:rsidRPr="00204EEF" w:rsidRDefault="00741CCB" w:rsidP="00741CCB">
      <w:pPr>
        <w:suppressAutoHyphens/>
        <w:ind w:left="-240"/>
        <w:contextualSpacing/>
        <w:rPr>
          <w:b/>
          <w:sz w:val="16"/>
          <w:szCs w:val="16"/>
        </w:rPr>
      </w:pPr>
    </w:p>
    <w:p w:rsidR="00741CCB" w:rsidRPr="00204EEF" w:rsidRDefault="00741CCB" w:rsidP="00741CCB">
      <w:pPr>
        <w:suppressAutoHyphens/>
        <w:ind w:left="-240"/>
        <w:contextualSpacing/>
        <w:rPr>
          <w:b/>
          <w:sz w:val="16"/>
          <w:szCs w:val="16"/>
        </w:rPr>
      </w:pPr>
    </w:p>
    <w:p w:rsidR="00741CCB" w:rsidRPr="00204EEF" w:rsidRDefault="00741CCB" w:rsidP="00741CCB">
      <w:pPr>
        <w:suppressAutoHyphens/>
        <w:ind w:left="-240"/>
        <w:contextualSpacing/>
        <w:jc w:val="center"/>
        <w:rPr>
          <w:b/>
          <w:sz w:val="28"/>
          <w:szCs w:val="28"/>
        </w:rPr>
      </w:pPr>
    </w:p>
    <w:p w:rsidR="00741CCB" w:rsidRPr="00204EEF" w:rsidRDefault="00741CCB" w:rsidP="00741CCB">
      <w:pPr>
        <w:suppressAutoHyphens/>
        <w:ind w:left="-240"/>
        <w:contextualSpacing/>
        <w:jc w:val="center"/>
        <w:rPr>
          <w:b/>
          <w:sz w:val="28"/>
          <w:szCs w:val="28"/>
        </w:rPr>
      </w:pPr>
    </w:p>
    <w:p w:rsidR="00741CCB" w:rsidRPr="00204EEF" w:rsidRDefault="00741CCB" w:rsidP="00741CCB">
      <w:pPr>
        <w:suppressAutoHyphens/>
        <w:ind w:left="-240"/>
        <w:contextualSpacing/>
        <w:jc w:val="center"/>
        <w:rPr>
          <w:b/>
          <w:sz w:val="28"/>
          <w:szCs w:val="28"/>
        </w:rPr>
      </w:pPr>
      <w:r w:rsidRPr="00204EEF">
        <w:rPr>
          <w:b/>
          <w:sz w:val="28"/>
          <w:szCs w:val="28"/>
        </w:rPr>
        <w:t xml:space="preserve">Том 2 </w:t>
      </w:r>
    </w:p>
    <w:p w:rsidR="00741CCB" w:rsidRPr="00204EEF" w:rsidRDefault="00741CCB" w:rsidP="00741CCB">
      <w:pPr>
        <w:suppressAutoHyphens/>
        <w:contextualSpacing/>
        <w:jc w:val="center"/>
        <w:rPr>
          <w:b/>
          <w:sz w:val="28"/>
          <w:szCs w:val="28"/>
        </w:rPr>
      </w:pPr>
    </w:p>
    <w:p w:rsidR="00741CCB" w:rsidRPr="00204EEF" w:rsidRDefault="00741CCB" w:rsidP="00741CCB">
      <w:pPr>
        <w:suppressAutoHyphens/>
        <w:contextualSpacing/>
        <w:jc w:val="center"/>
        <w:rPr>
          <w:b/>
          <w:sz w:val="28"/>
        </w:rPr>
      </w:pPr>
    </w:p>
    <w:p w:rsidR="00741CCB" w:rsidRPr="00204EEF" w:rsidRDefault="00741CCB" w:rsidP="00741CCB">
      <w:pPr>
        <w:suppressAutoHyphens/>
        <w:contextualSpacing/>
        <w:rPr>
          <w:b/>
          <w:bCs/>
        </w:rPr>
      </w:pPr>
    </w:p>
    <w:p w:rsidR="00741CCB" w:rsidRPr="00204EEF" w:rsidRDefault="00741CCB" w:rsidP="00741CCB">
      <w:pPr>
        <w:suppressAutoHyphens/>
        <w:contextualSpacing/>
        <w:rPr>
          <w:b/>
          <w:bCs/>
        </w:rPr>
      </w:pPr>
    </w:p>
    <w:p w:rsidR="00741CCB" w:rsidRPr="00204EEF" w:rsidRDefault="00741CCB" w:rsidP="00741CCB">
      <w:pPr>
        <w:suppressAutoHyphens/>
        <w:contextualSpacing/>
        <w:rPr>
          <w:b/>
          <w:bCs/>
        </w:rPr>
      </w:pPr>
    </w:p>
    <w:p w:rsidR="00741CCB" w:rsidRPr="00204EEF" w:rsidRDefault="00741CCB" w:rsidP="00741CCB">
      <w:pPr>
        <w:suppressAutoHyphens/>
        <w:contextualSpacing/>
        <w:rPr>
          <w:b/>
          <w:bCs/>
        </w:rPr>
      </w:pPr>
    </w:p>
    <w:p w:rsidR="00741CCB" w:rsidRPr="00204EEF" w:rsidRDefault="00741CCB" w:rsidP="00741CCB">
      <w:pPr>
        <w:suppressAutoHyphens/>
        <w:autoSpaceDE w:val="0"/>
        <w:spacing w:after="0" w:line="360" w:lineRule="auto"/>
        <w:ind w:firstLine="567"/>
        <w:contextualSpacing/>
        <w:rPr>
          <w:rFonts w:eastAsia="Times New Roman"/>
          <w:b/>
          <w:bCs/>
          <w:noProof/>
          <w:kern w:val="1"/>
          <w:sz w:val="28"/>
          <w:szCs w:val="28"/>
          <w:lang w:eastAsia="ru-RU"/>
        </w:rPr>
      </w:pPr>
      <w:r w:rsidRPr="00204EEF">
        <w:rPr>
          <w:rFonts w:eastAsia="Times New Roman"/>
          <w:b/>
          <w:bCs/>
          <w:noProof/>
          <w:kern w:val="1"/>
          <w:sz w:val="28"/>
          <w:szCs w:val="28"/>
          <w:lang w:eastAsia="ru-RU"/>
        </w:rPr>
        <w:t>Директор</w:t>
      </w:r>
      <w:r w:rsidRPr="00204EEF">
        <w:rPr>
          <w:rFonts w:eastAsia="Times New Roman"/>
          <w:b/>
          <w:bCs/>
          <w:noProof/>
          <w:kern w:val="1"/>
          <w:sz w:val="28"/>
          <w:szCs w:val="28"/>
          <w:lang w:eastAsia="ru-RU"/>
        </w:rPr>
        <w:tab/>
      </w:r>
      <w:r w:rsidRPr="00204EEF">
        <w:rPr>
          <w:rFonts w:eastAsia="Times New Roman"/>
          <w:b/>
          <w:bCs/>
          <w:noProof/>
          <w:kern w:val="1"/>
          <w:sz w:val="28"/>
          <w:szCs w:val="28"/>
          <w:lang w:eastAsia="ru-RU"/>
        </w:rPr>
        <w:tab/>
      </w:r>
      <w:r w:rsidRPr="00204EEF">
        <w:rPr>
          <w:rFonts w:eastAsia="Times New Roman"/>
          <w:b/>
          <w:bCs/>
          <w:noProof/>
          <w:kern w:val="1"/>
          <w:sz w:val="28"/>
          <w:szCs w:val="28"/>
          <w:lang w:eastAsia="ru-RU"/>
        </w:rPr>
        <w:tab/>
      </w:r>
      <w:r w:rsidRPr="00204EEF">
        <w:rPr>
          <w:rFonts w:eastAsia="Times New Roman"/>
          <w:b/>
          <w:bCs/>
          <w:noProof/>
          <w:kern w:val="1"/>
          <w:sz w:val="28"/>
          <w:szCs w:val="28"/>
          <w:lang w:eastAsia="ru-RU"/>
        </w:rPr>
        <w:tab/>
      </w:r>
      <w:r w:rsidRPr="00204EEF">
        <w:rPr>
          <w:rFonts w:eastAsia="Times New Roman"/>
          <w:b/>
          <w:bCs/>
          <w:noProof/>
          <w:kern w:val="1"/>
          <w:sz w:val="28"/>
          <w:szCs w:val="28"/>
          <w:lang w:eastAsia="ru-RU"/>
        </w:rPr>
        <w:tab/>
      </w:r>
      <w:r w:rsidRPr="00204EEF">
        <w:rPr>
          <w:rFonts w:eastAsia="Times New Roman"/>
          <w:b/>
          <w:bCs/>
          <w:noProof/>
          <w:kern w:val="1"/>
          <w:sz w:val="28"/>
          <w:szCs w:val="28"/>
          <w:lang w:eastAsia="ru-RU"/>
        </w:rPr>
        <w:tab/>
      </w:r>
      <w:r w:rsidRPr="00204EEF">
        <w:rPr>
          <w:rFonts w:eastAsia="Times New Roman"/>
          <w:b/>
          <w:bCs/>
          <w:noProof/>
          <w:kern w:val="1"/>
          <w:sz w:val="28"/>
          <w:szCs w:val="28"/>
          <w:lang w:eastAsia="ru-RU"/>
        </w:rPr>
        <w:tab/>
        <w:t>Назин О.С.</w:t>
      </w:r>
    </w:p>
    <w:p w:rsidR="00741CCB" w:rsidRPr="00204EEF" w:rsidRDefault="00741CCB" w:rsidP="00741CCB">
      <w:pPr>
        <w:suppressAutoHyphens/>
        <w:autoSpaceDE w:val="0"/>
        <w:spacing w:after="0" w:line="360" w:lineRule="auto"/>
        <w:ind w:firstLine="567"/>
        <w:contextualSpacing/>
        <w:rPr>
          <w:rFonts w:eastAsia="Times New Roman"/>
          <w:b/>
          <w:bCs/>
          <w:noProof/>
          <w:kern w:val="1"/>
          <w:sz w:val="28"/>
          <w:szCs w:val="28"/>
          <w:lang w:eastAsia="ru-RU"/>
        </w:rPr>
      </w:pPr>
      <w:r w:rsidRPr="00204EEF">
        <w:rPr>
          <w:rFonts w:eastAsia="Times New Roman"/>
          <w:b/>
          <w:bCs/>
          <w:noProof/>
          <w:kern w:val="1"/>
          <w:sz w:val="28"/>
          <w:szCs w:val="28"/>
          <w:lang w:eastAsia="ru-RU"/>
        </w:rPr>
        <w:t>Главный архитектор проекта</w:t>
      </w:r>
      <w:r w:rsidRPr="00204EEF">
        <w:rPr>
          <w:rFonts w:eastAsia="Times New Roman"/>
          <w:b/>
          <w:bCs/>
          <w:noProof/>
          <w:kern w:val="1"/>
          <w:sz w:val="28"/>
          <w:szCs w:val="28"/>
          <w:lang w:eastAsia="ru-RU"/>
        </w:rPr>
        <w:tab/>
      </w:r>
      <w:r w:rsidRPr="00204EEF">
        <w:rPr>
          <w:rFonts w:eastAsia="Times New Roman"/>
          <w:b/>
          <w:bCs/>
          <w:noProof/>
          <w:kern w:val="1"/>
          <w:sz w:val="28"/>
          <w:szCs w:val="28"/>
          <w:lang w:eastAsia="ru-RU"/>
        </w:rPr>
        <w:tab/>
      </w:r>
      <w:r w:rsidRPr="00204EEF">
        <w:rPr>
          <w:rFonts w:eastAsia="Times New Roman"/>
          <w:b/>
          <w:bCs/>
          <w:noProof/>
          <w:kern w:val="1"/>
          <w:sz w:val="28"/>
          <w:szCs w:val="28"/>
          <w:lang w:eastAsia="ru-RU"/>
        </w:rPr>
        <w:tab/>
        <w:t>Сабельников А.Н.</w:t>
      </w:r>
    </w:p>
    <w:p w:rsidR="00741CCB" w:rsidRPr="00204EEF" w:rsidRDefault="00741CCB" w:rsidP="00741CCB">
      <w:pPr>
        <w:suppressAutoHyphens/>
        <w:autoSpaceDE w:val="0"/>
        <w:spacing w:after="0" w:line="360" w:lineRule="auto"/>
        <w:ind w:firstLine="567"/>
        <w:contextualSpacing/>
        <w:rPr>
          <w:rFonts w:eastAsia="Times New Roman"/>
          <w:b/>
          <w:bCs/>
          <w:noProof/>
          <w:kern w:val="1"/>
          <w:sz w:val="28"/>
          <w:szCs w:val="28"/>
          <w:lang w:eastAsia="ru-RU"/>
        </w:rPr>
      </w:pPr>
      <w:r w:rsidRPr="00204EEF">
        <w:rPr>
          <w:rFonts w:eastAsia="Times New Roman"/>
          <w:b/>
          <w:bCs/>
          <w:noProof/>
          <w:kern w:val="1"/>
          <w:sz w:val="28"/>
          <w:szCs w:val="28"/>
          <w:lang w:eastAsia="ru-RU"/>
        </w:rPr>
        <w:t xml:space="preserve">Руководитель проекта </w:t>
      </w:r>
      <w:r w:rsidRPr="00204EEF">
        <w:rPr>
          <w:rFonts w:eastAsia="Times New Roman"/>
          <w:b/>
          <w:bCs/>
          <w:noProof/>
          <w:kern w:val="1"/>
          <w:sz w:val="28"/>
          <w:szCs w:val="28"/>
          <w:lang w:eastAsia="ru-RU"/>
        </w:rPr>
        <w:tab/>
      </w:r>
      <w:r w:rsidRPr="00204EEF">
        <w:rPr>
          <w:rFonts w:eastAsia="Times New Roman"/>
          <w:b/>
          <w:bCs/>
          <w:noProof/>
          <w:kern w:val="1"/>
          <w:sz w:val="28"/>
          <w:szCs w:val="28"/>
          <w:lang w:eastAsia="ru-RU"/>
        </w:rPr>
        <w:tab/>
      </w:r>
      <w:r w:rsidRPr="00204EEF">
        <w:rPr>
          <w:rFonts w:eastAsia="Times New Roman"/>
          <w:b/>
          <w:bCs/>
          <w:noProof/>
          <w:kern w:val="1"/>
          <w:sz w:val="28"/>
          <w:szCs w:val="28"/>
          <w:lang w:eastAsia="ru-RU"/>
        </w:rPr>
        <w:tab/>
      </w:r>
      <w:r w:rsidRPr="00204EEF">
        <w:rPr>
          <w:rFonts w:eastAsia="Times New Roman"/>
          <w:b/>
          <w:bCs/>
          <w:noProof/>
          <w:kern w:val="1"/>
          <w:sz w:val="28"/>
          <w:szCs w:val="28"/>
          <w:lang w:eastAsia="ru-RU"/>
        </w:rPr>
        <w:tab/>
      </w:r>
      <w:r w:rsidRPr="00204EEF">
        <w:rPr>
          <w:rFonts w:eastAsia="Times New Roman"/>
          <w:b/>
          <w:bCs/>
          <w:noProof/>
          <w:kern w:val="1"/>
          <w:sz w:val="28"/>
          <w:szCs w:val="28"/>
          <w:lang w:eastAsia="ru-RU"/>
        </w:rPr>
        <w:tab/>
      </w:r>
      <w:r>
        <w:rPr>
          <w:rFonts w:eastAsia="Times New Roman"/>
          <w:b/>
          <w:bCs/>
          <w:noProof/>
          <w:kern w:val="1"/>
          <w:sz w:val="28"/>
          <w:szCs w:val="28"/>
          <w:lang w:eastAsia="ru-RU"/>
        </w:rPr>
        <w:t>Косинова А. А</w:t>
      </w:r>
      <w:r w:rsidRPr="00204EEF">
        <w:rPr>
          <w:rFonts w:eastAsia="Times New Roman"/>
          <w:b/>
          <w:bCs/>
          <w:noProof/>
          <w:kern w:val="1"/>
          <w:sz w:val="28"/>
          <w:szCs w:val="28"/>
          <w:lang w:eastAsia="ru-RU"/>
        </w:rPr>
        <w:t>.</w:t>
      </w:r>
    </w:p>
    <w:p w:rsidR="00741CCB" w:rsidRPr="00204EEF" w:rsidRDefault="00741CCB" w:rsidP="00741CCB">
      <w:pPr>
        <w:suppressAutoHyphens/>
        <w:autoSpaceDE w:val="0"/>
        <w:ind w:firstLine="567"/>
        <w:contextualSpacing/>
        <w:rPr>
          <w:rFonts w:eastAsia="Times New Roman"/>
          <w:b/>
          <w:bCs/>
          <w:noProof/>
          <w:kern w:val="1"/>
          <w:sz w:val="28"/>
          <w:szCs w:val="28"/>
          <w:lang w:eastAsia="ru-RU"/>
        </w:rPr>
      </w:pPr>
    </w:p>
    <w:p w:rsidR="00741CCB" w:rsidRPr="00204EEF" w:rsidRDefault="00741CCB" w:rsidP="00741CCB">
      <w:pPr>
        <w:suppressAutoHyphens/>
        <w:contextualSpacing/>
        <w:jc w:val="center"/>
        <w:rPr>
          <w:b/>
          <w:bCs/>
        </w:rPr>
      </w:pPr>
    </w:p>
    <w:p w:rsidR="00741CCB" w:rsidRDefault="00741CCB" w:rsidP="00F1449C">
      <w:pPr>
        <w:jc w:val="center"/>
      </w:pPr>
      <w:r>
        <w:rPr>
          <w:b/>
          <w:bCs/>
        </w:rPr>
        <w:t>г. Курск 2019</w:t>
      </w:r>
      <w:r w:rsidRPr="00204EEF">
        <w:rPr>
          <w:b/>
          <w:bCs/>
        </w:rPr>
        <w:t xml:space="preserve"> г.</w:t>
      </w:r>
    </w:p>
    <w:p w:rsidR="00741CCB" w:rsidRDefault="00741CCB" w:rsidP="00741CCB"/>
    <w:p w:rsidR="00741CCB" w:rsidRPr="00565ACD" w:rsidRDefault="00741CCB" w:rsidP="00741CCB">
      <w:pPr>
        <w:suppressAutoHyphens/>
        <w:contextualSpacing/>
        <w:jc w:val="center"/>
        <w:rPr>
          <w:rFonts w:eastAsia="Times New Roman"/>
          <w:b/>
          <w:kern w:val="0"/>
          <w:lang w:eastAsia="ru-RU"/>
        </w:rPr>
      </w:pPr>
      <w:r w:rsidRPr="00565ACD">
        <w:rPr>
          <w:rFonts w:eastAsia="Times New Roman"/>
          <w:b/>
          <w:kern w:val="0"/>
          <w:lang w:eastAsia="ru-RU"/>
        </w:rPr>
        <w:t xml:space="preserve">АВТОРСКИЙ КОЛЛЕКТИВ </w:t>
      </w:r>
    </w:p>
    <w:p w:rsidR="00741CCB" w:rsidRPr="00565ACD" w:rsidRDefault="00741CCB" w:rsidP="00741CCB">
      <w:pPr>
        <w:suppressAutoHyphens/>
        <w:spacing w:after="0" w:line="240" w:lineRule="auto"/>
        <w:contextualSpacing/>
        <w:jc w:val="center"/>
        <w:rPr>
          <w:rFonts w:eastAsia="Times New Roman"/>
          <w:b/>
          <w:kern w:val="0"/>
          <w:lang w:eastAsia="ru-RU"/>
        </w:rPr>
      </w:pPr>
      <w:r w:rsidRPr="00565ACD">
        <w:rPr>
          <w:rFonts w:eastAsia="Times New Roman"/>
          <w:b/>
          <w:kern w:val="0"/>
          <w:lang w:eastAsia="ru-RU"/>
        </w:rPr>
        <w:t>ООО НВЦ «Интеграционные технологии»</w:t>
      </w:r>
    </w:p>
    <w:p w:rsidR="00741CCB" w:rsidRPr="00565ACD" w:rsidRDefault="00741CCB" w:rsidP="00741CCB">
      <w:pPr>
        <w:suppressAutoHyphens/>
        <w:spacing w:after="0" w:line="240" w:lineRule="auto"/>
        <w:contextualSpacing/>
        <w:jc w:val="center"/>
        <w:rPr>
          <w:rFonts w:eastAsia="Times New Roman"/>
          <w:b/>
          <w:i/>
          <w:kern w:val="0"/>
          <w:lang w:eastAsia="ru-RU"/>
        </w:rPr>
      </w:pPr>
    </w:p>
    <w:p w:rsidR="00741CCB" w:rsidRPr="00565ACD" w:rsidRDefault="00741CCB" w:rsidP="00741CCB">
      <w:pPr>
        <w:suppressAutoHyphens/>
        <w:spacing w:after="0" w:line="240" w:lineRule="auto"/>
        <w:contextualSpacing/>
        <w:jc w:val="center"/>
        <w:rPr>
          <w:rFonts w:eastAsia="Times New Roman"/>
          <w:b/>
          <w:i/>
          <w:kern w:val="0"/>
          <w:lang w:eastAsia="ru-RU"/>
        </w:rPr>
      </w:pPr>
    </w:p>
    <w:p w:rsidR="00741CCB" w:rsidRPr="00565ACD" w:rsidRDefault="00741CCB" w:rsidP="00741CCB">
      <w:pPr>
        <w:numPr>
          <w:ilvl w:val="0"/>
          <w:numId w:val="1"/>
        </w:numPr>
        <w:suppressAutoHyphens/>
        <w:spacing w:after="0" w:line="360" w:lineRule="auto"/>
        <w:ind w:left="360" w:hanging="360"/>
        <w:contextualSpacing/>
        <w:jc w:val="both"/>
        <w:rPr>
          <w:rFonts w:eastAsia="Times New Roman"/>
          <w:bCs/>
          <w:i/>
          <w:kern w:val="1"/>
          <w:lang w:eastAsia="ru-RU"/>
        </w:rPr>
      </w:pPr>
    </w:p>
    <w:p w:rsidR="00741CCB" w:rsidRPr="00565ACD" w:rsidRDefault="00741CCB" w:rsidP="00741CCB">
      <w:pPr>
        <w:suppressAutoHyphens/>
        <w:autoSpaceDE w:val="0"/>
        <w:spacing w:after="0" w:line="360" w:lineRule="auto"/>
        <w:ind w:firstLine="426"/>
        <w:contextualSpacing/>
        <w:rPr>
          <w:rFonts w:eastAsia="Times New Roman"/>
          <w:b/>
          <w:bCs/>
          <w:noProof/>
          <w:kern w:val="1"/>
          <w:sz w:val="28"/>
          <w:szCs w:val="28"/>
          <w:lang w:eastAsia="ru-RU"/>
        </w:rPr>
      </w:pPr>
      <w:proofErr w:type="spellStart"/>
      <w:r>
        <w:rPr>
          <w:rFonts w:eastAsia="Times New Roman"/>
          <w:b/>
          <w:bCs/>
          <w:i/>
          <w:kern w:val="1"/>
          <w:lang w:eastAsia="ru-RU"/>
        </w:rPr>
        <w:t>Назин</w:t>
      </w:r>
      <w:proofErr w:type="spellEnd"/>
      <w:r>
        <w:rPr>
          <w:rFonts w:eastAsia="Times New Roman"/>
          <w:b/>
          <w:bCs/>
          <w:i/>
          <w:kern w:val="1"/>
          <w:lang w:eastAsia="ru-RU"/>
        </w:rPr>
        <w:t xml:space="preserve"> О.С</w:t>
      </w:r>
      <w:r w:rsidRPr="00565ACD">
        <w:rPr>
          <w:rFonts w:eastAsia="Times New Roman"/>
          <w:b/>
          <w:bCs/>
          <w:i/>
          <w:kern w:val="1"/>
          <w:lang w:eastAsia="ru-RU"/>
        </w:rPr>
        <w:t>.</w:t>
      </w:r>
      <w:r w:rsidRPr="00565ACD">
        <w:rPr>
          <w:rFonts w:eastAsia="Times New Roman"/>
          <w:b/>
          <w:bCs/>
          <w:i/>
          <w:kern w:val="1"/>
          <w:lang w:eastAsia="ru-RU"/>
        </w:rPr>
        <w:tab/>
      </w:r>
      <w:r w:rsidRPr="00565ACD">
        <w:rPr>
          <w:rFonts w:eastAsia="Times New Roman"/>
          <w:b/>
          <w:bCs/>
          <w:i/>
          <w:kern w:val="1"/>
          <w:lang w:eastAsia="ru-RU"/>
        </w:rPr>
        <w:tab/>
        <w:t>—директор</w:t>
      </w:r>
    </w:p>
    <w:p w:rsidR="00741CCB" w:rsidRPr="00565ACD" w:rsidRDefault="00741CCB" w:rsidP="00741CCB">
      <w:pPr>
        <w:numPr>
          <w:ilvl w:val="0"/>
          <w:numId w:val="1"/>
        </w:numPr>
        <w:suppressAutoHyphens/>
        <w:autoSpaceDE w:val="0"/>
        <w:spacing w:after="0" w:line="360" w:lineRule="auto"/>
        <w:ind w:left="360" w:hanging="360"/>
        <w:contextualSpacing/>
        <w:rPr>
          <w:rFonts w:eastAsia="Times New Roman"/>
          <w:b/>
          <w:bCs/>
          <w:i/>
          <w:kern w:val="1"/>
          <w:lang w:eastAsia="ru-RU"/>
        </w:rPr>
      </w:pPr>
      <w:r w:rsidRPr="00565ACD">
        <w:rPr>
          <w:rFonts w:eastAsia="Times New Roman"/>
          <w:b/>
          <w:bCs/>
          <w:i/>
          <w:kern w:val="1"/>
          <w:lang w:eastAsia="ru-RU"/>
        </w:rPr>
        <w:t>Сабельников А.Н.</w:t>
      </w:r>
      <w:r w:rsidRPr="00565ACD">
        <w:rPr>
          <w:rFonts w:eastAsia="Times New Roman"/>
          <w:b/>
          <w:bCs/>
          <w:i/>
          <w:kern w:val="1"/>
          <w:lang w:eastAsia="ru-RU"/>
        </w:rPr>
        <w:tab/>
        <w:t>— главный архитектор проекта</w:t>
      </w:r>
    </w:p>
    <w:p w:rsidR="00741CCB" w:rsidRPr="00565ACD" w:rsidRDefault="00741CCB" w:rsidP="00741CCB">
      <w:pPr>
        <w:numPr>
          <w:ilvl w:val="0"/>
          <w:numId w:val="1"/>
        </w:numPr>
        <w:suppressAutoHyphens/>
        <w:autoSpaceDE w:val="0"/>
        <w:spacing w:after="0" w:line="360" w:lineRule="auto"/>
        <w:ind w:left="360" w:hanging="360"/>
        <w:contextualSpacing/>
        <w:rPr>
          <w:b/>
          <w:i/>
          <w:kern w:val="1"/>
        </w:rPr>
      </w:pPr>
      <w:r>
        <w:rPr>
          <w:b/>
          <w:i/>
          <w:kern w:val="1"/>
        </w:rPr>
        <w:t>Ашурков В.В.</w:t>
      </w:r>
      <w:r w:rsidRPr="00565ACD">
        <w:rPr>
          <w:b/>
          <w:i/>
          <w:kern w:val="1"/>
        </w:rPr>
        <w:tab/>
      </w:r>
      <w:r>
        <w:rPr>
          <w:b/>
          <w:i/>
          <w:kern w:val="1"/>
        </w:rPr>
        <w:tab/>
      </w:r>
      <w:r w:rsidRPr="00565ACD">
        <w:rPr>
          <w:b/>
          <w:i/>
          <w:kern w:val="1"/>
        </w:rPr>
        <w:t>— руководитель проекта</w:t>
      </w:r>
    </w:p>
    <w:p w:rsidR="00741CCB" w:rsidRDefault="00741CCB" w:rsidP="00741CCB">
      <w:pPr>
        <w:numPr>
          <w:ilvl w:val="0"/>
          <w:numId w:val="1"/>
        </w:numPr>
        <w:suppressAutoHyphens/>
        <w:autoSpaceDE w:val="0"/>
        <w:spacing w:after="0" w:line="240" w:lineRule="auto"/>
        <w:ind w:left="360" w:hanging="360"/>
        <w:contextualSpacing/>
        <w:rPr>
          <w:rFonts w:eastAsia="Times New Roman"/>
          <w:bCs/>
          <w:i/>
          <w:kern w:val="1"/>
          <w:lang w:eastAsia="ru-RU"/>
        </w:rPr>
      </w:pPr>
      <w:proofErr w:type="spellStart"/>
      <w:r>
        <w:rPr>
          <w:bCs/>
          <w:i/>
          <w:lang w:eastAsia="ru-RU"/>
        </w:rPr>
        <w:t>Ярешко</w:t>
      </w:r>
      <w:proofErr w:type="spellEnd"/>
      <w:r>
        <w:rPr>
          <w:bCs/>
          <w:i/>
          <w:lang w:eastAsia="ru-RU"/>
        </w:rPr>
        <w:t xml:space="preserve"> С.И.</w:t>
      </w:r>
      <w:r>
        <w:rPr>
          <w:bCs/>
          <w:i/>
          <w:lang w:eastAsia="ru-RU"/>
        </w:rPr>
        <w:tab/>
      </w:r>
      <w:r>
        <w:rPr>
          <w:bCs/>
          <w:i/>
          <w:lang w:eastAsia="ru-RU"/>
        </w:rPr>
        <w:tab/>
        <w:t>— архитектор</w:t>
      </w:r>
    </w:p>
    <w:p w:rsidR="00741CCB" w:rsidRPr="00565ACD" w:rsidRDefault="00741CCB" w:rsidP="00741CCB">
      <w:pPr>
        <w:suppressAutoHyphens/>
        <w:autoSpaceDE w:val="0"/>
        <w:spacing w:after="0" w:line="240" w:lineRule="auto"/>
        <w:ind w:left="360"/>
        <w:contextualSpacing/>
        <w:rPr>
          <w:rFonts w:eastAsia="Times New Roman"/>
          <w:b/>
          <w:bCs/>
          <w:i/>
          <w:kern w:val="1"/>
          <w:lang w:eastAsia="ru-RU"/>
        </w:rPr>
      </w:pPr>
      <w:r w:rsidRPr="00565ACD">
        <w:rPr>
          <w:rFonts w:eastAsia="Times New Roman"/>
          <w:bCs/>
          <w:i/>
          <w:kern w:val="1"/>
          <w:lang w:eastAsia="ru-RU"/>
        </w:rPr>
        <w:t>Данилова А.А.</w:t>
      </w:r>
      <w:r w:rsidRPr="00565ACD">
        <w:rPr>
          <w:rFonts w:eastAsia="Times New Roman"/>
          <w:bCs/>
          <w:i/>
          <w:kern w:val="1"/>
          <w:lang w:eastAsia="ru-RU"/>
        </w:rPr>
        <w:tab/>
      </w:r>
      <w:r w:rsidRPr="00565ACD">
        <w:rPr>
          <w:rFonts w:eastAsia="Times New Roman"/>
          <w:bCs/>
          <w:i/>
          <w:kern w:val="1"/>
          <w:lang w:eastAsia="ru-RU"/>
        </w:rPr>
        <w:tab/>
        <w:t>— экономист-географ</w:t>
      </w:r>
    </w:p>
    <w:p w:rsidR="00741CCB" w:rsidRPr="00565ACD" w:rsidRDefault="00741CCB" w:rsidP="00741CCB">
      <w:pPr>
        <w:numPr>
          <w:ilvl w:val="0"/>
          <w:numId w:val="1"/>
        </w:numPr>
        <w:suppressAutoHyphens/>
        <w:autoSpaceDE w:val="0"/>
        <w:spacing w:after="0" w:line="240" w:lineRule="auto"/>
        <w:ind w:left="360" w:hanging="360"/>
        <w:contextualSpacing/>
        <w:rPr>
          <w:rFonts w:eastAsia="Times New Roman"/>
          <w:bCs/>
          <w:i/>
          <w:kern w:val="1"/>
          <w:lang w:eastAsia="ru-RU"/>
        </w:rPr>
      </w:pPr>
      <w:proofErr w:type="spellStart"/>
      <w:r w:rsidRPr="00565ACD">
        <w:rPr>
          <w:rFonts w:eastAsia="Times New Roman"/>
          <w:bCs/>
          <w:i/>
          <w:kern w:val="1"/>
          <w:lang w:eastAsia="ru-RU"/>
        </w:rPr>
        <w:t>Лихошерстова</w:t>
      </w:r>
      <w:proofErr w:type="spellEnd"/>
      <w:r w:rsidRPr="00565ACD">
        <w:rPr>
          <w:rFonts w:eastAsia="Times New Roman"/>
          <w:bCs/>
          <w:i/>
          <w:kern w:val="1"/>
          <w:lang w:eastAsia="ru-RU"/>
        </w:rPr>
        <w:t xml:space="preserve"> Н.В. </w:t>
      </w:r>
      <w:r w:rsidRPr="00565ACD">
        <w:rPr>
          <w:rFonts w:eastAsia="Times New Roman"/>
          <w:bCs/>
          <w:i/>
          <w:kern w:val="1"/>
          <w:lang w:eastAsia="ru-RU"/>
        </w:rPr>
        <w:tab/>
        <w:t>— архитектор проектов</w:t>
      </w:r>
    </w:p>
    <w:p w:rsidR="00741CCB" w:rsidRDefault="00741CCB" w:rsidP="00741CCB">
      <w:pPr>
        <w:numPr>
          <w:ilvl w:val="0"/>
          <w:numId w:val="1"/>
        </w:numPr>
        <w:suppressAutoHyphens/>
        <w:autoSpaceDE w:val="0"/>
        <w:spacing w:after="0" w:line="240" w:lineRule="auto"/>
        <w:ind w:left="360" w:hanging="360"/>
        <w:contextualSpacing/>
        <w:rPr>
          <w:rFonts w:eastAsia="Times New Roman"/>
          <w:bCs/>
          <w:i/>
          <w:kern w:val="1"/>
          <w:lang w:eastAsia="ru-RU"/>
        </w:rPr>
      </w:pPr>
      <w:r w:rsidRPr="00565ACD">
        <w:rPr>
          <w:rFonts w:eastAsia="Times New Roman"/>
          <w:bCs/>
          <w:i/>
          <w:kern w:val="1"/>
          <w:lang w:eastAsia="ru-RU"/>
        </w:rPr>
        <w:t>Толмачева Н.А.</w:t>
      </w:r>
      <w:r w:rsidRPr="00565ACD">
        <w:rPr>
          <w:rFonts w:eastAsia="Times New Roman"/>
          <w:bCs/>
          <w:i/>
          <w:kern w:val="1"/>
          <w:lang w:eastAsia="ru-RU"/>
        </w:rPr>
        <w:tab/>
      </w:r>
      <w:r w:rsidRPr="00565ACD">
        <w:rPr>
          <w:rFonts w:eastAsia="Times New Roman"/>
          <w:bCs/>
          <w:i/>
          <w:kern w:val="1"/>
          <w:lang w:eastAsia="ru-RU"/>
        </w:rPr>
        <w:tab/>
        <w:t>— инженер-менеджер ГИС</w:t>
      </w:r>
    </w:p>
    <w:p w:rsidR="00741CCB" w:rsidRPr="00565ACD" w:rsidRDefault="00741CCB" w:rsidP="00741CCB">
      <w:pPr>
        <w:numPr>
          <w:ilvl w:val="0"/>
          <w:numId w:val="1"/>
        </w:numPr>
        <w:suppressAutoHyphens/>
        <w:autoSpaceDE w:val="0"/>
        <w:spacing w:after="0" w:line="240" w:lineRule="auto"/>
        <w:ind w:left="360" w:hanging="360"/>
        <w:contextualSpacing/>
        <w:rPr>
          <w:rFonts w:eastAsia="Times New Roman"/>
          <w:bCs/>
          <w:i/>
          <w:kern w:val="1"/>
          <w:lang w:eastAsia="ru-RU"/>
        </w:rPr>
      </w:pPr>
    </w:p>
    <w:p w:rsidR="00741CCB" w:rsidRPr="00565ACD" w:rsidRDefault="00741CCB" w:rsidP="00741CCB">
      <w:pPr>
        <w:numPr>
          <w:ilvl w:val="0"/>
          <w:numId w:val="1"/>
        </w:numPr>
        <w:suppressAutoHyphens/>
        <w:autoSpaceDE w:val="0"/>
        <w:spacing w:after="0" w:line="240" w:lineRule="auto"/>
        <w:ind w:left="360" w:hanging="360"/>
        <w:contextualSpacing/>
        <w:rPr>
          <w:bCs/>
          <w:i/>
          <w:kern w:val="1"/>
        </w:rPr>
      </w:pPr>
    </w:p>
    <w:p w:rsidR="00741CCB" w:rsidRPr="006621AE" w:rsidRDefault="00741CCB" w:rsidP="00741CCB">
      <w:pPr>
        <w:numPr>
          <w:ilvl w:val="0"/>
          <w:numId w:val="1"/>
        </w:numPr>
        <w:suppressAutoHyphens/>
        <w:autoSpaceDE w:val="0"/>
        <w:spacing w:after="0" w:line="240" w:lineRule="auto"/>
        <w:ind w:left="360" w:hanging="360"/>
        <w:contextualSpacing/>
        <w:jc w:val="both"/>
        <w:rPr>
          <w:rFonts w:eastAsia="Times New Roman"/>
          <w:bCs/>
          <w:i/>
          <w:kern w:val="1"/>
          <w:lang w:eastAsia="ru-RU"/>
        </w:rPr>
      </w:pPr>
      <w:r w:rsidRPr="006621AE">
        <w:rPr>
          <w:rFonts w:eastAsia="Times New Roman"/>
          <w:b/>
          <w:bCs/>
          <w:i/>
          <w:kern w:val="1"/>
          <w:lang w:eastAsia="ru-RU"/>
        </w:rPr>
        <w:t>Бурцева Н. А.</w:t>
      </w:r>
      <w:r w:rsidRPr="006621AE">
        <w:rPr>
          <w:rFonts w:eastAsia="Times New Roman"/>
          <w:b/>
          <w:bCs/>
          <w:i/>
          <w:kern w:val="1"/>
          <w:lang w:eastAsia="ru-RU"/>
        </w:rPr>
        <w:tab/>
      </w:r>
      <w:r w:rsidRPr="006621AE">
        <w:rPr>
          <w:rFonts w:eastAsia="Times New Roman"/>
          <w:b/>
          <w:bCs/>
          <w:i/>
          <w:kern w:val="1"/>
          <w:lang w:eastAsia="ru-RU"/>
        </w:rPr>
        <w:tab/>
        <w:t>— начальник отдела картографии</w:t>
      </w:r>
    </w:p>
    <w:p w:rsidR="00741CCB" w:rsidRPr="00565ACD" w:rsidRDefault="00741CCB" w:rsidP="00741CCB">
      <w:pPr>
        <w:numPr>
          <w:ilvl w:val="0"/>
          <w:numId w:val="1"/>
        </w:numPr>
        <w:suppressAutoHyphens/>
        <w:spacing w:after="0" w:line="240" w:lineRule="auto"/>
        <w:ind w:left="360" w:hanging="360"/>
        <w:contextualSpacing/>
        <w:jc w:val="both"/>
        <w:rPr>
          <w:rFonts w:eastAsia="Times New Roman"/>
          <w:bCs/>
          <w:i/>
          <w:kern w:val="1"/>
          <w:lang w:eastAsia="ru-RU"/>
        </w:rPr>
      </w:pPr>
      <w:r w:rsidRPr="00565ACD">
        <w:rPr>
          <w:rFonts w:eastAsia="Times New Roman"/>
          <w:bCs/>
          <w:i/>
          <w:kern w:val="1"/>
          <w:lang w:eastAsia="ru-RU"/>
        </w:rPr>
        <w:t xml:space="preserve">Бартенева Е.В. </w:t>
      </w:r>
      <w:r w:rsidRPr="00565ACD">
        <w:rPr>
          <w:rFonts w:eastAsia="Times New Roman"/>
          <w:bCs/>
          <w:i/>
          <w:kern w:val="1"/>
          <w:lang w:eastAsia="ru-RU"/>
        </w:rPr>
        <w:tab/>
      </w:r>
      <w:r w:rsidRPr="00565ACD">
        <w:rPr>
          <w:rFonts w:eastAsia="Times New Roman"/>
          <w:bCs/>
          <w:i/>
          <w:kern w:val="1"/>
          <w:lang w:eastAsia="ru-RU"/>
        </w:rPr>
        <w:tab/>
        <w:t>— инженер-картограф</w:t>
      </w:r>
    </w:p>
    <w:p w:rsidR="00741CCB" w:rsidRDefault="00741CCB" w:rsidP="00741CCB">
      <w:pPr>
        <w:numPr>
          <w:ilvl w:val="0"/>
          <w:numId w:val="1"/>
        </w:numPr>
        <w:suppressAutoHyphens/>
        <w:spacing w:after="0" w:line="240" w:lineRule="auto"/>
        <w:ind w:left="360" w:hanging="360"/>
        <w:contextualSpacing/>
        <w:jc w:val="both"/>
        <w:rPr>
          <w:rFonts w:eastAsia="Times New Roman"/>
          <w:bCs/>
          <w:i/>
          <w:kern w:val="1"/>
          <w:lang w:eastAsia="ru-RU"/>
        </w:rPr>
      </w:pPr>
      <w:r w:rsidRPr="00565ACD">
        <w:rPr>
          <w:rFonts w:eastAsia="Times New Roman"/>
          <w:bCs/>
          <w:i/>
          <w:kern w:val="1"/>
          <w:lang w:eastAsia="ru-RU"/>
        </w:rPr>
        <w:t xml:space="preserve">Полякова М.А. </w:t>
      </w:r>
      <w:r w:rsidRPr="00565ACD">
        <w:rPr>
          <w:rFonts w:eastAsia="Times New Roman"/>
          <w:bCs/>
          <w:i/>
          <w:kern w:val="1"/>
          <w:lang w:eastAsia="ru-RU"/>
        </w:rPr>
        <w:tab/>
      </w:r>
      <w:r w:rsidRPr="00565ACD">
        <w:rPr>
          <w:rFonts w:eastAsia="Times New Roman"/>
          <w:bCs/>
          <w:i/>
          <w:kern w:val="1"/>
          <w:lang w:eastAsia="ru-RU"/>
        </w:rPr>
        <w:tab/>
        <w:t>— инженер-картограф</w:t>
      </w:r>
    </w:p>
    <w:p w:rsidR="00741CCB" w:rsidRPr="006621AE" w:rsidRDefault="00741CCB" w:rsidP="00741CCB">
      <w:pPr>
        <w:numPr>
          <w:ilvl w:val="0"/>
          <w:numId w:val="1"/>
        </w:numPr>
        <w:suppressAutoHyphens/>
        <w:autoSpaceDE w:val="0"/>
        <w:spacing w:after="0" w:line="240" w:lineRule="auto"/>
        <w:ind w:left="360" w:hanging="360"/>
        <w:contextualSpacing/>
        <w:jc w:val="both"/>
        <w:rPr>
          <w:rFonts w:eastAsia="Times New Roman"/>
          <w:bCs/>
          <w:i/>
          <w:kern w:val="1"/>
          <w:lang w:eastAsia="ru-RU"/>
        </w:rPr>
      </w:pPr>
      <w:r w:rsidRPr="006621AE">
        <w:rPr>
          <w:rFonts w:eastAsia="Times New Roman"/>
          <w:bCs/>
          <w:i/>
          <w:kern w:val="1"/>
          <w:lang w:eastAsia="ru-RU"/>
        </w:rPr>
        <w:t>Ткаченко Н.С.</w:t>
      </w:r>
      <w:r w:rsidRPr="006621AE">
        <w:rPr>
          <w:rFonts w:eastAsia="Times New Roman"/>
          <w:bCs/>
          <w:i/>
          <w:kern w:val="1"/>
          <w:lang w:eastAsia="ru-RU"/>
        </w:rPr>
        <w:tab/>
      </w:r>
      <w:r w:rsidRPr="006621AE">
        <w:rPr>
          <w:rFonts w:eastAsia="Times New Roman"/>
          <w:bCs/>
          <w:i/>
          <w:kern w:val="1"/>
          <w:lang w:eastAsia="ru-RU"/>
        </w:rPr>
        <w:tab/>
        <w:t>— инженер-картограф</w:t>
      </w:r>
    </w:p>
    <w:p w:rsidR="00741CCB" w:rsidRPr="00565ACD" w:rsidRDefault="00741CCB" w:rsidP="00741CCB">
      <w:pPr>
        <w:numPr>
          <w:ilvl w:val="0"/>
          <w:numId w:val="1"/>
        </w:numPr>
        <w:suppressAutoHyphens/>
        <w:spacing w:after="0" w:line="240" w:lineRule="auto"/>
        <w:ind w:left="360" w:hanging="360"/>
        <w:contextualSpacing/>
        <w:jc w:val="both"/>
        <w:rPr>
          <w:rFonts w:eastAsia="Times New Roman"/>
          <w:bCs/>
          <w:i/>
          <w:kern w:val="1"/>
          <w:lang w:eastAsia="ru-RU"/>
        </w:rPr>
      </w:pPr>
      <w:proofErr w:type="spellStart"/>
      <w:r w:rsidRPr="00565ACD">
        <w:rPr>
          <w:rFonts w:eastAsia="Times New Roman"/>
          <w:bCs/>
          <w:i/>
          <w:kern w:val="1"/>
          <w:lang w:eastAsia="ru-RU"/>
        </w:rPr>
        <w:t>Чекаданова</w:t>
      </w:r>
      <w:proofErr w:type="spellEnd"/>
      <w:r w:rsidRPr="00565ACD">
        <w:rPr>
          <w:rFonts w:eastAsia="Times New Roman"/>
          <w:bCs/>
          <w:i/>
          <w:kern w:val="1"/>
          <w:lang w:eastAsia="ru-RU"/>
        </w:rPr>
        <w:t xml:space="preserve"> Е.С.</w:t>
      </w:r>
      <w:r w:rsidRPr="00565ACD">
        <w:rPr>
          <w:rFonts w:eastAsia="Times New Roman"/>
          <w:bCs/>
          <w:i/>
          <w:kern w:val="1"/>
          <w:lang w:eastAsia="ru-RU"/>
        </w:rPr>
        <w:tab/>
      </w:r>
      <w:r w:rsidRPr="00565ACD">
        <w:rPr>
          <w:rFonts w:eastAsia="Times New Roman"/>
          <w:bCs/>
          <w:i/>
          <w:kern w:val="1"/>
          <w:lang w:eastAsia="ru-RU"/>
        </w:rPr>
        <w:tab/>
        <w:t>— инженер-картограф</w:t>
      </w:r>
    </w:p>
    <w:p w:rsidR="00741CCB" w:rsidRPr="00565ACD" w:rsidRDefault="00741CCB" w:rsidP="00741CCB">
      <w:pPr>
        <w:numPr>
          <w:ilvl w:val="0"/>
          <w:numId w:val="1"/>
        </w:numPr>
        <w:suppressAutoHyphens/>
        <w:spacing w:after="0" w:line="240" w:lineRule="auto"/>
        <w:ind w:left="360" w:hanging="360"/>
        <w:contextualSpacing/>
        <w:jc w:val="both"/>
        <w:rPr>
          <w:rFonts w:eastAsia="Times New Roman"/>
          <w:bCs/>
          <w:i/>
          <w:kern w:val="1"/>
          <w:lang w:eastAsia="ru-RU"/>
        </w:rPr>
      </w:pPr>
      <w:proofErr w:type="spellStart"/>
      <w:r>
        <w:rPr>
          <w:rFonts w:eastAsia="Times New Roman"/>
          <w:bCs/>
          <w:i/>
          <w:kern w:val="1"/>
          <w:lang w:eastAsia="ru-RU"/>
        </w:rPr>
        <w:t>Яковенко</w:t>
      </w:r>
      <w:proofErr w:type="spellEnd"/>
      <w:r>
        <w:rPr>
          <w:rFonts w:eastAsia="Times New Roman"/>
          <w:bCs/>
          <w:i/>
          <w:kern w:val="1"/>
          <w:lang w:eastAsia="ru-RU"/>
        </w:rPr>
        <w:t xml:space="preserve"> А.А.</w:t>
      </w:r>
      <w:r>
        <w:rPr>
          <w:rFonts w:eastAsia="Times New Roman"/>
          <w:bCs/>
          <w:i/>
          <w:kern w:val="1"/>
          <w:lang w:eastAsia="ru-RU"/>
        </w:rPr>
        <w:tab/>
      </w:r>
      <w:r>
        <w:rPr>
          <w:rFonts w:eastAsia="Times New Roman"/>
          <w:bCs/>
          <w:i/>
          <w:kern w:val="1"/>
          <w:lang w:eastAsia="ru-RU"/>
        </w:rPr>
        <w:tab/>
      </w:r>
      <w:r w:rsidRPr="00565ACD">
        <w:rPr>
          <w:rFonts w:eastAsia="Times New Roman"/>
          <w:bCs/>
          <w:i/>
          <w:kern w:val="1"/>
          <w:lang w:eastAsia="ru-RU"/>
        </w:rPr>
        <w:t>— инженер-картограф</w:t>
      </w:r>
    </w:p>
    <w:p w:rsidR="00741CCB" w:rsidRPr="00565ACD" w:rsidRDefault="00741CCB" w:rsidP="00741CCB">
      <w:pPr>
        <w:numPr>
          <w:ilvl w:val="0"/>
          <w:numId w:val="1"/>
        </w:numPr>
        <w:suppressAutoHyphens/>
        <w:spacing w:after="0" w:line="240" w:lineRule="auto"/>
        <w:ind w:left="360" w:hanging="360"/>
        <w:contextualSpacing/>
        <w:jc w:val="both"/>
        <w:rPr>
          <w:rFonts w:eastAsia="Times New Roman"/>
          <w:bCs/>
          <w:i/>
          <w:kern w:val="1"/>
          <w:lang w:eastAsia="ru-RU"/>
        </w:rPr>
      </w:pPr>
      <w:r>
        <w:rPr>
          <w:rFonts w:eastAsia="Times New Roman"/>
          <w:bCs/>
          <w:i/>
          <w:kern w:val="1"/>
          <w:lang w:eastAsia="ru-RU"/>
        </w:rPr>
        <w:t>Косякова О.И.</w:t>
      </w:r>
      <w:r>
        <w:rPr>
          <w:rFonts w:eastAsia="Times New Roman"/>
          <w:bCs/>
          <w:i/>
          <w:kern w:val="1"/>
          <w:lang w:eastAsia="ru-RU"/>
        </w:rPr>
        <w:tab/>
      </w:r>
      <w:r>
        <w:rPr>
          <w:rFonts w:eastAsia="Times New Roman"/>
          <w:bCs/>
          <w:i/>
          <w:kern w:val="1"/>
          <w:lang w:eastAsia="ru-RU"/>
        </w:rPr>
        <w:tab/>
      </w:r>
      <w:r w:rsidRPr="00565ACD">
        <w:rPr>
          <w:rFonts w:eastAsia="Times New Roman"/>
          <w:bCs/>
          <w:i/>
          <w:kern w:val="1"/>
          <w:lang w:eastAsia="ru-RU"/>
        </w:rPr>
        <w:t>— инженер-картограф</w:t>
      </w:r>
    </w:p>
    <w:p w:rsidR="00741CCB" w:rsidRPr="00565ACD" w:rsidRDefault="00741CCB" w:rsidP="00741CCB">
      <w:pPr>
        <w:numPr>
          <w:ilvl w:val="0"/>
          <w:numId w:val="1"/>
        </w:numPr>
        <w:suppressAutoHyphens/>
        <w:spacing w:after="0" w:line="240" w:lineRule="auto"/>
        <w:ind w:left="360" w:hanging="360"/>
        <w:contextualSpacing/>
        <w:jc w:val="both"/>
        <w:rPr>
          <w:rFonts w:eastAsia="Times New Roman"/>
          <w:bCs/>
          <w:i/>
          <w:kern w:val="1"/>
          <w:lang w:eastAsia="ru-RU"/>
        </w:rPr>
      </w:pPr>
    </w:p>
    <w:p w:rsidR="00741CCB" w:rsidRPr="00565ACD" w:rsidRDefault="00741CCB" w:rsidP="00741CCB">
      <w:pPr>
        <w:numPr>
          <w:ilvl w:val="0"/>
          <w:numId w:val="1"/>
        </w:numPr>
        <w:suppressAutoHyphens/>
        <w:spacing w:after="0" w:line="240" w:lineRule="auto"/>
        <w:ind w:left="360" w:hanging="360"/>
        <w:contextualSpacing/>
        <w:jc w:val="both"/>
        <w:rPr>
          <w:rFonts w:eastAsia="Times New Roman"/>
          <w:bCs/>
          <w:i/>
          <w:kern w:val="1"/>
          <w:lang w:eastAsia="ru-RU"/>
        </w:rPr>
      </w:pPr>
      <w:proofErr w:type="spellStart"/>
      <w:r w:rsidRPr="00565ACD">
        <w:rPr>
          <w:rFonts w:eastAsia="Times New Roman"/>
          <w:bCs/>
          <w:i/>
          <w:kern w:val="1"/>
          <w:lang w:eastAsia="ru-RU"/>
        </w:rPr>
        <w:t>Гальчанский</w:t>
      </w:r>
      <w:proofErr w:type="spellEnd"/>
      <w:r w:rsidRPr="00565ACD">
        <w:rPr>
          <w:rFonts w:eastAsia="Times New Roman"/>
          <w:bCs/>
          <w:i/>
          <w:kern w:val="1"/>
          <w:lang w:eastAsia="ru-RU"/>
        </w:rPr>
        <w:t xml:space="preserve"> К.Б</w:t>
      </w:r>
      <w:r w:rsidRPr="00565ACD">
        <w:rPr>
          <w:rFonts w:eastAsia="Times New Roman"/>
          <w:bCs/>
          <w:i/>
          <w:kern w:val="1"/>
          <w:lang w:eastAsia="ru-RU"/>
        </w:rPr>
        <w:tab/>
        <w:t>.</w:t>
      </w:r>
      <w:r w:rsidRPr="00565ACD">
        <w:rPr>
          <w:rFonts w:eastAsia="Times New Roman"/>
          <w:bCs/>
          <w:i/>
          <w:kern w:val="1"/>
          <w:lang w:eastAsia="ru-RU"/>
        </w:rPr>
        <w:tab/>
        <w:t xml:space="preserve">— </w:t>
      </w:r>
      <w:proofErr w:type="spellStart"/>
      <w:r w:rsidRPr="00565ACD">
        <w:rPr>
          <w:rFonts w:eastAsia="Times New Roman"/>
          <w:bCs/>
          <w:i/>
          <w:kern w:val="1"/>
          <w:lang w:eastAsia="ru-RU"/>
        </w:rPr>
        <w:t>гео-системный</w:t>
      </w:r>
      <w:proofErr w:type="spellEnd"/>
      <w:r w:rsidRPr="00565ACD">
        <w:rPr>
          <w:rFonts w:eastAsia="Times New Roman"/>
          <w:bCs/>
          <w:i/>
          <w:kern w:val="1"/>
          <w:lang w:eastAsia="ru-RU"/>
        </w:rPr>
        <w:t xml:space="preserve"> администратор</w:t>
      </w:r>
    </w:p>
    <w:p w:rsidR="00741CCB" w:rsidRPr="00565ACD" w:rsidRDefault="00741CCB" w:rsidP="00741CCB">
      <w:pPr>
        <w:numPr>
          <w:ilvl w:val="0"/>
          <w:numId w:val="1"/>
        </w:numPr>
        <w:suppressAutoHyphens/>
        <w:spacing w:after="0" w:line="360" w:lineRule="auto"/>
        <w:ind w:left="360" w:hanging="360"/>
        <w:contextualSpacing/>
        <w:jc w:val="both"/>
        <w:rPr>
          <w:rFonts w:eastAsia="Times New Roman"/>
          <w:b/>
          <w:bCs/>
          <w:i/>
          <w:kern w:val="1"/>
          <w:lang w:eastAsia="ru-RU"/>
        </w:rPr>
      </w:pPr>
    </w:p>
    <w:p w:rsidR="00741CCB" w:rsidRPr="00565ACD" w:rsidRDefault="00741CCB" w:rsidP="00741CCB">
      <w:pPr>
        <w:numPr>
          <w:ilvl w:val="0"/>
          <w:numId w:val="1"/>
        </w:numPr>
        <w:suppressAutoHyphens/>
        <w:spacing w:after="0" w:line="360" w:lineRule="auto"/>
        <w:ind w:left="360" w:hanging="360"/>
        <w:contextualSpacing/>
        <w:jc w:val="both"/>
        <w:rPr>
          <w:rFonts w:eastAsia="Times New Roman"/>
          <w:bCs/>
          <w:i/>
          <w:kern w:val="1"/>
          <w:lang w:eastAsia="ru-RU"/>
        </w:rPr>
      </w:pPr>
      <w:r w:rsidRPr="00565ACD">
        <w:rPr>
          <w:rFonts w:eastAsia="Times New Roman"/>
          <w:bCs/>
          <w:i/>
          <w:kern w:val="1"/>
          <w:lang w:eastAsia="ru-RU"/>
        </w:rPr>
        <w:t>Носова Д.А.</w:t>
      </w:r>
      <w:r w:rsidRPr="00565ACD">
        <w:rPr>
          <w:rFonts w:eastAsia="Times New Roman"/>
          <w:bCs/>
          <w:i/>
          <w:kern w:val="1"/>
          <w:lang w:eastAsia="ru-RU"/>
        </w:rPr>
        <w:tab/>
      </w:r>
      <w:r w:rsidRPr="00565ACD">
        <w:rPr>
          <w:rFonts w:eastAsia="Times New Roman"/>
          <w:bCs/>
          <w:i/>
          <w:kern w:val="1"/>
          <w:lang w:eastAsia="ru-RU"/>
        </w:rPr>
        <w:tab/>
        <w:t>—</w:t>
      </w:r>
      <w:r>
        <w:rPr>
          <w:rFonts w:eastAsia="Times New Roman"/>
          <w:bCs/>
          <w:i/>
          <w:kern w:val="1"/>
          <w:lang w:eastAsia="ru-RU"/>
        </w:rPr>
        <w:t>главный</w:t>
      </w:r>
      <w:r w:rsidRPr="00565ACD">
        <w:rPr>
          <w:rFonts w:eastAsia="Times New Roman"/>
          <w:bCs/>
          <w:i/>
          <w:kern w:val="1"/>
          <w:lang w:eastAsia="ru-RU"/>
        </w:rPr>
        <w:t xml:space="preserve"> юрис</w:t>
      </w:r>
      <w:r>
        <w:rPr>
          <w:rFonts w:eastAsia="Times New Roman"/>
          <w:bCs/>
          <w:i/>
          <w:kern w:val="1"/>
          <w:lang w:eastAsia="ru-RU"/>
        </w:rPr>
        <w:t>консульт</w:t>
      </w:r>
      <w:r w:rsidRPr="00565ACD">
        <w:rPr>
          <w:rFonts w:eastAsia="Times New Roman"/>
          <w:bCs/>
          <w:i/>
          <w:kern w:val="1"/>
          <w:lang w:eastAsia="ru-RU"/>
        </w:rPr>
        <w:t xml:space="preserve"> </w:t>
      </w:r>
    </w:p>
    <w:p w:rsidR="00A81121" w:rsidRDefault="00A81121"/>
    <w:p w:rsidR="003454B4" w:rsidRDefault="003454B4"/>
    <w:p w:rsidR="003454B4" w:rsidRDefault="003454B4"/>
    <w:p w:rsidR="003454B4" w:rsidRDefault="003454B4"/>
    <w:p w:rsidR="003454B4" w:rsidRDefault="003454B4"/>
    <w:p w:rsidR="003454B4" w:rsidRDefault="003454B4"/>
    <w:p w:rsidR="003454B4" w:rsidRDefault="003454B4"/>
    <w:p w:rsidR="003454B4" w:rsidRDefault="003454B4"/>
    <w:p w:rsidR="003454B4" w:rsidRDefault="003454B4"/>
    <w:p w:rsidR="003454B4" w:rsidRDefault="003454B4"/>
    <w:p w:rsidR="00A81121" w:rsidRDefault="00A81121" w:rsidP="00787329">
      <w:pPr>
        <w:suppressAutoHyphens/>
        <w:spacing w:after="0" w:line="240" w:lineRule="auto"/>
        <w:contextualSpacing/>
        <w:rPr>
          <w:b/>
          <w:sz w:val="28"/>
          <w:szCs w:val="28"/>
        </w:rPr>
      </w:pPr>
    </w:p>
    <w:p w:rsidR="00A81121" w:rsidRPr="00FD133C" w:rsidRDefault="00A81121" w:rsidP="00A81121">
      <w:pPr>
        <w:pStyle w:val="a5"/>
        <w:numPr>
          <w:ilvl w:val="0"/>
          <w:numId w:val="6"/>
        </w:numPr>
        <w:spacing w:before="600" w:after="0" w:line="240" w:lineRule="auto"/>
        <w:ind w:right="-6"/>
        <w:contextualSpacing w:val="0"/>
        <w:jc w:val="center"/>
        <w:rPr>
          <w:b/>
          <w:sz w:val="28"/>
        </w:rPr>
      </w:pPr>
      <w:r w:rsidRPr="00A1237B">
        <w:rPr>
          <w:b/>
          <w:sz w:val="32"/>
        </w:rPr>
        <w:lastRenderedPageBreak/>
        <w:t>П</w:t>
      </w:r>
      <w:r>
        <w:rPr>
          <w:b/>
          <w:sz w:val="32"/>
        </w:rPr>
        <w:t>ОЛОЖЕНИЕ О ТЕРРИТОРИАЛЬНОМ ПЛАНИРОВАНИИ</w:t>
      </w:r>
      <w:r w:rsidRPr="00A1237B">
        <w:rPr>
          <w:b/>
          <w:sz w:val="32"/>
        </w:rPr>
        <w:t>.</w:t>
      </w:r>
    </w:p>
    <w:p w:rsidR="00A81121" w:rsidRPr="007E4861" w:rsidRDefault="00A81121" w:rsidP="00A81121">
      <w:pPr>
        <w:spacing w:before="240" w:after="0" w:line="240" w:lineRule="auto"/>
        <w:ind w:left="-426" w:right="-6" w:hanging="425"/>
        <w:rPr>
          <w:sz w:val="28"/>
          <w:szCs w:val="28"/>
        </w:rPr>
      </w:pPr>
      <w:r>
        <w:rPr>
          <w:b/>
          <w:sz w:val="28"/>
          <w:szCs w:val="28"/>
        </w:rPr>
        <w:t>РАЗДЕЛ</w:t>
      </w:r>
      <w:r w:rsidRPr="00954A63">
        <w:rPr>
          <w:b/>
          <w:sz w:val="28"/>
          <w:szCs w:val="28"/>
        </w:rPr>
        <w:t xml:space="preserve"> 1.</w:t>
      </w:r>
      <w:r w:rsidRPr="007E4861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Порядок внесения изменений в генеральный план……………………</w:t>
      </w:r>
      <w:r w:rsidR="00787329">
        <w:rPr>
          <w:sz w:val="28"/>
          <w:szCs w:val="28"/>
        </w:rPr>
        <w:t>5</w:t>
      </w:r>
    </w:p>
    <w:p w:rsidR="00A81121" w:rsidRDefault="00A81121" w:rsidP="00A81121">
      <w:pPr>
        <w:spacing w:before="240" w:after="0" w:line="240" w:lineRule="auto"/>
        <w:ind w:left="-426" w:right="-6" w:hanging="425"/>
        <w:rPr>
          <w:b/>
          <w:sz w:val="28"/>
          <w:szCs w:val="28"/>
        </w:rPr>
      </w:pPr>
      <w:r>
        <w:rPr>
          <w:b/>
          <w:sz w:val="28"/>
          <w:szCs w:val="28"/>
        </w:rPr>
        <w:t>РАЗДЕЛ 2</w:t>
      </w:r>
      <w:r w:rsidRPr="00954A6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Обоснование изменения границ городского округа и населенных пунктов, входящих в его состав</w:t>
      </w:r>
      <w:r>
        <w:rPr>
          <w:bCs/>
          <w:color w:val="000000"/>
          <w:sz w:val="28"/>
          <w:szCs w:val="28"/>
          <w:lang w:eastAsia="ru-RU"/>
        </w:rPr>
        <w:t>……………………………………………………</w:t>
      </w:r>
      <w:r w:rsidR="00787329">
        <w:rPr>
          <w:bCs/>
          <w:color w:val="000000"/>
          <w:sz w:val="28"/>
          <w:szCs w:val="28"/>
          <w:lang w:eastAsia="ru-RU"/>
        </w:rPr>
        <w:t>……………………..</w:t>
      </w:r>
      <w:r>
        <w:rPr>
          <w:bCs/>
          <w:color w:val="000000"/>
          <w:sz w:val="28"/>
          <w:szCs w:val="28"/>
          <w:lang w:eastAsia="ru-RU"/>
        </w:rPr>
        <w:t>….</w:t>
      </w:r>
      <w:r w:rsidR="00787329">
        <w:rPr>
          <w:bCs/>
          <w:color w:val="000000"/>
          <w:sz w:val="28"/>
          <w:szCs w:val="28"/>
          <w:lang w:eastAsia="ru-RU"/>
        </w:rPr>
        <w:t>6</w:t>
      </w:r>
    </w:p>
    <w:p w:rsidR="00A81121" w:rsidRDefault="00A81121" w:rsidP="00A81121">
      <w:pPr>
        <w:spacing w:before="240" w:after="0" w:line="240" w:lineRule="auto"/>
        <w:ind w:left="-426" w:hanging="425"/>
        <w:rPr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РАЗДЕЛ</w:t>
      </w:r>
      <w:r w:rsidRPr="002A5900">
        <w:rPr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b/>
          <w:bCs/>
          <w:color w:val="000000"/>
          <w:sz w:val="28"/>
          <w:szCs w:val="28"/>
          <w:lang w:eastAsia="ru-RU"/>
        </w:rPr>
        <w:t>3</w:t>
      </w:r>
      <w:r w:rsidRPr="002A5900">
        <w:rPr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bCs/>
          <w:color w:val="000000"/>
          <w:sz w:val="28"/>
          <w:szCs w:val="28"/>
          <w:lang w:eastAsia="ru-RU"/>
        </w:rPr>
        <w:t>Разработка функционального зонирования</w:t>
      </w:r>
      <w:r w:rsidRPr="00A13F02">
        <w:rPr>
          <w:bCs/>
          <w:color w:val="000000"/>
          <w:sz w:val="28"/>
          <w:szCs w:val="28"/>
          <w:lang w:eastAsia="ru-RU"/>
        </w:rPr>
        <w:t>……..…...……………..</w:t>
      </w:r>
      <w:r>
        <w:rPr>
          <w:bCs/>
          <w:color w:val="000000"/>
          <w:sz w:val="28"/>
          <w:szCs w:val="28"/>
          <w:lang w:eastAsia="ru-RU"/>
        </w:rPr>
        <w:t>....</w:t>
      </w:r>
      <w:r w:rsidR="00787329">
        <w:rPr>
          <w:bCs/>
          <w:color w:val="000000"/>
          <w:sz w:val="28"/>
          <w:szCs w:val="28"/>
          <w:lang w:eastAsia="ru-RU"/>
        </w:rPr>
        <w:t>7</w:t>
      </w:r>
    </w:p>
    <w:p w:rsidR="00A81121" w:rsidRPr="00B11450" w:rsidRDefault="00A81121" w:rsidP="00A81121">
      <w:pPr>
        <w:spacing w:before="240" w:after="0" w:line="240" w:lineRule="auto"/>
        <w:ind w:left="1418" w:hanging="1418"/>
        <w:rPr>
          <w:bCs/>
          <w:color w:val="000000"/>
          <w:sz w:val="28"/>
          <w:szCs w:val="28"/>
          <w:lang w:eastAsia="ru-RU"/>
        </w:rPr>
      </w:pPr>
    </w:p>
    <w:p w:rsidR="00A81121" w:rsidRPr="000F0C04" w:rsidRDefault="00A81121" w:rsidP="00A81121">
      <w:pPr>
        <w:pStyle w:val="a5"/>
        <w:numPr>
          <w:ilvl w:val="0"/>
          <w:numId w:val="6"/>
        </w:numPr>
        <w:spacing w:before="240" w:after="0" w:line="20" w:lineRule="atLeast"/>
        <w:ind w:right="-6"/>
        <w:jc w:val="center"/>
        <w:rPr>
          <w:b/>
          <w:sz w:val="28"/>
          <w:szCs w:val="28"/>
        </w:rPr>
      </w:pPr>
      <w:r w:rsidRPr="000F0C04">
        <w:rPr>
          <w:b/>
          <w:sz w:val="32"/>
          <w:szCs w:val="32"/>
        </w:rPr>
        <w:t xml:space="preserve">ГРАФИЧЕСКАЯ ЧАСТЬ.  </w:t>
      </w:r>
    </w:p>
    <w:p w:rsidR="00A81121" w:rsidRDefault="00A81121" w:rsidP="002D3A2C">
      <w:pPr>
        <w:pStyle w:val="a5"/>
        <w:numPr>
          <w:ilvl w:val="0"/>
          <w:numId w:val="7"/>
        </w:numPr>
        <w:spacing w:after="0" w:line="360" w:lineRule="auto"/>
        <w:ind w:left="284" w:hanging="284"/>
        <w:contextualSpacing w:val="0"/>
        <w:jc w:val="both"/>
        <w:rPr>
          <w:sz w:val="28"/>
          <w:szCs w:val="28"/>
        </w:rPr>
      </w:pPr>
      <w:r w:rsidRPr="00A81121">
        <w:rPr>
          <w:sz w:val="28"/>
          <w:szCs w:val="28"/>
        </w:rPr>
        <w:t>Карта планируемого размещения объектов местного значения.</w:t>
      </w:r>
      <w:r>
        <w:rPr>
          <w:sz w:val="28"/>
          <w:szCs w:val="28"/>
        </w:rPr>
        <w:t>:</w:t>
      </w:r>
    </w:p>
    <w:p w:rsidR="00A81121" w:rsidRDefault="00A81121" w:rsidP="002D3A2C">
      <w:pPr>
        <w:pStyle w:val="a5"/>
        <w:numPr>
          <w:ilvl w:val="1"/>
          <w:numId w:val="7"/>
        </w:numPr>
        <w:spacing w:after="0" w:line="360" w:lineRule="auto"/>
        <w:ind w:left="284" w:hanging="284"/>
        <w:contextualSpacing w:val="0"/>
        <w:jc w:val="both"/>
        <w:rPr>
          <w:sz w:val="28"/>
          <w:szCs w:val="28"/>
        </w:rPr>
      </w:pPr>
      <w:r w:rsidRPr="00A81121">
        <w:rPr>
          <w:sz w:val="28"/>
          <w:szCs w:val="28"/>
        </w:rPr>
        <w:t>Карта планируемого размещения объектов местного значения.</w:t>
      </w:r>
      <w:r>
        <w:rPr>
          <w:sz w:val="28"/>
          <w:szCs w:val="28"/>
        </w:rPr>
        <w:t xml:space="preserve"> г. Осинники;</w:t>
      </w:r>
    </w:p>
    <w:p w:rsidR="00A81121" w:rsidRPr="00A81121" w:rsidRDefault="00A81121" w:rsidP="002D3A2C">
      <w:pPr>
        <w:pStyle w:val="a5"/>
        <w:numPr>
          <w:ilvl w:val="1"/>
          <w:numId w:val="7"/>
        </w:numPr>
        <w:spacing w:after="0" w:line="360" w:lineRule="auto"/>
        <w:ind w:left="284" w:hanging="284"/>
        <w:contextualSpacing w:val="0"/>
        <w:jc w:val="both"/>
        <w:rPr>
          <w:sz w:val="28"/>
          <w:szCs w:val="28"/>
        </w:rPr>
      </w:pPr>
      <w:r w:rsidRPr="00A81121">
        <w:rPr>
          <w:sz w:val="28"/>
          <w:szCs w:val="28"/>
        </w:rPr>
        <w:t>Карта планируемого размещения объектов местного значения.</w:t>
      </w:r>
      <w:r>
        <w:rPr>
          <w:sz w:val="28"/>
          <w:szCs w:val="28"/>
        </w:rPr>
        <w:t xml:space="preserve"> п. </w:t>
      </w:r>
      <w:proofErr w:type="spellStart"/>
      <w:r>
        <w:rPr>
          <w:sz w:val="28"/>
          <w:szCs w:val="28"/>
        </w:rPr>
        <w:t>Тайжина</w:t>
      </w:r>
      <w:proofErr w:type="spellEnd"/>
      <w:r>
        <w:rPr>
          <w:sz w:val="28"/>
          <w:szCs w:val="28"/>
        </w:rPr>
        <w:t>;</w:t>
      </w:r>
    </w:p>
    <w:p w:rsidR="00A81121" w:rsidRPr="00A81121" w:rsidRDefault="00A81121" w:rsidP="002D3A2C">
      <w:pPr>
        <w:pStyle w:val="a5"/>
        <w:numPr>
          <w:ilvl w:val="0"/>
          <w:numId w:val="7"/>
        </w:numPr>
        <w:spacing w:before="240" w:after="0" w:line="360" w:lineRule="auto"/>
        <w:ind w:left="284" w:hanging="284"/>
        <w:jc w:val="both"/>
        <w:rPr>
          <w:sz w:val="28"/>
          <w:szCs w:val="28"/>
        </w:rPr>
      </w:pPr>
      <w:r w:rsidRPr="00A81121">
        <w:rPr>
          <w:sz w:val="28"/>
          <w:szCs w:val="28"/>
        </w:rPr>
        <w:t>Карта границ населенных пунктов</w:t>
      </w:r>
      <w:r>
        <w:rPr>
          <w:sz w:val="28"/>
          <w:szCs w:val="28"/>
        </w:rPr>
        <w:t>;</w:t>
      </w:r>
    </w:p>
    <w:p w:rsidR="00A81121" w:rsidRDefault="00A81121" w:rsidP="002D3A2C">
      <w:pPr>
        <w:pStyle w:val="a5"/>
        <w:numPr>
          <w:ilvl w:val="0"/>
          <w:numId w:val="7"/>
        </w:numPr>
        <w:spacing w:before="240" w:after="0" w:line="360" w:lineRule="auto"/>
        <w:ind w:left="284" w:hanging="284"/>
        <w:jc w:val="both"/>
        <w:rPr>
          <w:sz w:val="28"/>
          <w:szCs w:val="28"/>
        </w:rPr>
      </w:pPr>
      <w:r w:rsidRPr="00A81121">
        <w:rPr>
          <w:sz w:val="28"/>
          <w:szCs w:val="28"/>
        </w:rPr>
        <w:t>Карта функциональных зон</w:t>
      </w:r>
      <w:r>
        <w:rPr>
          <w:sz w:val="28"/>
          <w:szCs w:val="28"/>
        </w:rPr>
        <w:t>:</w:t>
      </w:r>
    </w:p>
    <w:p w:rsidR="00A81121" w:rsidRDefault="00A81121" w:rsidP="002D3A2C">
      <w:pPr>
        <w:pStyle w:val="a5"/>
        <w:numPr>
          <w:ilvl w:val="1"/>
          <w:numId w:val="7"/>
        </w:numPr>
        <w:spacing w:before="240" w:after="0" w:line="360" w:lineRule="auto"/>
        <w:ind w:left="284" w:hanging="284"/>
        <w:jc w:val="both"/>
        <w:rPr>
          <w:sz w:val="28"/>
          <w:szCs w:val="28"/>
        </w:rPr>
      </w:pPr>
      <w:r w:rsidRPr="00A81121">
        <w:rPr>
          <w:sz w:val="28"/>
          <w:szCs w:val="28"/>
        </w:rPr>
        <w:t>Карта функциональных зон</w:t>
      </w:r>
      <w:r>
        <w:rPr>
          <w:sz w:val="28"/>
          <w:szCs w:val="28"/>
        </w:rPr>
        <w:t xml:space="preserve"> г. Осинники</w:t>
      </w:r>
    </w:p>
    <w:p w:rsidR="00A81121" w:rsidRDefault="00A81121" w:rsidP="002D3A2C">
      <w:pPr>
        <w:pStyle w:val="a5"/>
        <w:numPr>
          <w:ilvl w:val="1"/>
          <w:numId w:val="7"/>
        </w:numPr>
        <w:spacing w:before="240" w:after="0" w:line="360" w:lineRule="auto"/>
        <w:ind w:left="284" w:hanging="284"/>
        <w:jc w:val="both"/>
        <w:rPr>
          <w:sz w:val="28"/>
          <w:szCs w:val="28"/>
        </w:rPr>
      </w:pPr>
      <w:r w:rsidRPr="00A81121">
        <w:rPr>
          <w:sz w:val="28"/>
          <w:szCs w:val="28"/>
        </w:rPr>
        <w:t>Карта функциональных зон</w:t>
      </w:r>
      <w:r>
        <w:rPr>
          <w:sz w:val="28"/>
          <w:szCs w:val="28"/>
        </w:rPr>
        <w:t xml:space="preserve"> п. </w:t>
      </w:r>
      <w:proofErr w:type="spellStart"/>
      <w:r>
        <w:rPr>
          <w:sz w:val="28"/>
          <w:szCs w:val="28"/>
        </w:rPr>
        <w:t>Тайжина</w:t>
      </w:r>
      <w:proofErr w:type="spellEnd"/>
    </w:p>
    <w:p w:rsidR="00A81121" w:rsidRPr="00A81121" w:rsidRDefault="00A81121" w:rsidP="002D3A2C">
      <w:pPr>
        <w:pStyle w:val="a5"/>
        <w:numPr>
          <w:ilvl w:val="0"/>
          <w:numId w:val="7"/>
        </w:numPr>
        <w:spacing w:before="240" w:after="0" w:line="360" w:lineRule="auto"/>
        <w:ind w:left="284" w:hanging="284"/>
        <w:jc w:val="both"/>
        <w:rPr>
          <w:sz w:val="28"/>
          <w:szCs w:val="28"/>
        </w:rPr>
      </w:pPr>
      <w:r w:rsidRPr="00A81121">
        <w:rPr>
          <w:sz w:val="28"/>
          <w:szCs w:val="28"/>
        </w:rPr>
        <w:t>Карта анализа комплексного развития территории:</w:t>
      </w:r>
    </w:p>
    <w:p w:rsidR="00A81121" w:rsidRDefault="00A81121" w:rsidP="002D3A2C">
      <w:pPr>
        <w:pStyle w:val="a5"/>
        <w:numPr>
          <w:ilvl w:val="1"/>
          <w:numId w:val="7"/>
        </w:numPr>
        <w:spacing w:before="240" w:after="0" w:line="360" w:lineRule="auto"/>
        <w:ind w:left="284" w:hanging="284"/>
        <w:jc w:val="both"/>
        <w:rPr>
          <w:sz w:val="28"/>
          <w:szCs w:val="28"/>
        </w:rPr>
      </w:pPr>
      <w:r w:rsidRPr="00A81121">
        <w:rPr>
          <w:sz w:val="28"/>
          <w:szCs w:val="28"/>
        </w:rPr>
        <w:t>Карта анализа комплексного развития территории</w:t>
      </w:r>
      <w:r>
        <w:rPr>
          <w:sz w:val="28"/>
          <w:szCs w:val="28"/>
        </w:rPr>
        <w:t xml:space="preserve"> г. Осинники</w:t>
      </w:r>
    </w:p>
    <w:p w:rsidR="00A81121" w:rsidRDefault="00A81121" w:rsidP="002D3A2C">
      <w:pPr>
        <w:pStyle w:val="a5"/>
        <w:numPr>
          <w:ilvl w:val="1"/>
          <w:numId w:val="7"/>
        </w:numPr>
        <w:spacing w:before="240" w:after="0" w:line="360" w:lineRule="auto"/>
        <w:ind w:left="284" w:hanging="284"/>
        <w:jc w:val="both"/>
        <w:rPr>
          <w:sz w:val="28"/>
          <w:szCs w:val="28"/>
        </w:rPr>
      </w:pPr>
      <w:r w:rsidRPr="00A81121">
        <w:rPr>
          <w:sz w:val="28"/>
          <w:szCs w:val="28"/>
        </w:rPr>
        <w:t>Карта анализа комплексного развития территории</w:t>
      </w:r>
      <w:r>
        <w:rPr>
          <w:sz w:val="28"/>
          <w:szCs w:val="28"/>
        </w:rPr>
        <w:t xml:space="preserve"> п. </w:t>
      </w:r>
      <w:proofErr w:type="spellStart"/>
      <w:r>
        <w:rPr>
          <w:sz w:val="28"/>
          <w:szCs w:val="28"/>
        </w:rPr>
        <w:t>Тайжина</w:t>
      </w:r>
      <w:proofErr w:type="spellEnd"/>
    </w:p>
    <w:p w:rsidR="00A81121" w:rsidRDefault="00A81121" w:rsidP="002D3A2C">
      <w:pPr>
        <w:pStyle w:val="a5"/>
        <w:numPr>
          <w:ilvl w:val="0"/>
          <w:numId w:val="7"/>
        </w:numPr>
        <w:spacing w:before="240" w:after="0" w:line="360" w:lineRule="auto"/>
        <w:ind w:left="284" w:hanging="284"/>
        <w:jc w:val="both"/>
        <w:rPr>
          <w:sz w:val="28"/>
          <w:szCs w:val="28"/>
        </w:rPr>
      </w:pPr>
      <w:r w:rsidRPr="00A81121">
        <w:rPr>
          <w:sz w:val="28"/>
          <w:szCs w:val="28"/>
        </w:rPr>
        <w:t>Карта градостроительного зонирования</w:t>
      </w:r>
    </w:p>
    <w:p w:rsidR="00A81121" w:rsidRDefault="00787329" w:rsidP="002D3A2C">
      <w:pPr>
        <w:pStyle w:val="a5"/>
        <w:numPr>
          <w:ilvl w:val="1"/>
          <w:numId w:val="7"/>
        </w:numPr>
        <w:spacing w:before="240" w:after="0" w:line="360" w:lineRule="auto"/>
        <w:ind w:left="284" w:hanging="284"/>
        <w:jc w:val="both"/>
        <w:rPr>
          <w:sz w:val="28"/>
          <w:szCs w:val="28"/>
        </w:rPr>
      </w:pPr>
      <w:r w:rsidRPr="00787329">
        <w:rPr>
          <w:sz w:val="28"/>
          <w:szCs w:val="28"/>
        </w:rPr>
        <w:t>Карта градостроительного зонирования</w:t>
      </w:r>
      <w:r>
        <w:rPr>
          <w:sz w:val="28"/>
          <w:szCs w:val="28"/>
        </w:rPr>
        <w:t xml:space="preserve"> г. Осинники</w:t>
      </w:r>
    </w:p>
    <w:p w:rsidR="00787329" w:rsidRPr="00A81121" w:rsidRDefault="00787329" w:rsidP="002D3A2C">
      <w:pPr>
        <w:pStyle w:val="a5"/>
        <w:numPr>
          <w:ilvl w:val="1"/>
          <w:numId w:val="7"/>
        </w:numPr>
        <w:spacing w:before="240" w:after="0" w:line="360" w:lineRule="auto"/>
        <w:ind w:left="284" w:hanging="284"/>
        <w:jc w:val="both"/>
        <w:rPr>
          <w:sz w:val="28"/>
          <w:szCs w:val="28"/>
        </w:rPr>
      </w:pPr>
      <w:r w:rsidRPr="00787329">
        <w:rPr>
          <w:sz w:val="28"/>
          <w:szCs w:val="28"/>
        </w:rPr>
        <w:t>Карта градостроительного зонирования</w:t>
      </w:r>
      <w:r>
        <w:rPr>
          <w:sz w:val="28"/>
          <w:szCs w:val="28"/>
        </w:rPr>
        <w:t xml:space="preserve"> п. </w:t>
      </w:r>
      <w:proofErr w:type="spellStart"/>
      <w:r>
        <w:rPr>
          <w:sz w:val="28"/>
          <w:szCs w:val="28"/>
        </w:rPr>
        <w:t>Тайжина</w:t>
      </w:r>
      <w:proofErr w:type="spellEnd"/>
    </w:p>
    <w:p w:rsidR="00A81121" w:rsidRDefault="00A81121" w:rsidP="003454B4">
      <w:pPr>
        <w:suppressAutoHyphens/>
        <w:spacing w:after="0" w:line="240" w:lineRule="auto"/>
        <w:ind w:left="-240"/>
        <w:contextualSpacing/>
        <w:jc w:val="center"/>
        <w:rPr>
          <w:b/>
          <w:sz w:val="28"/>
          <w:szCs w:val="28"/>
        </w:rPr>
      </w:pPr>
    </w:p>
    <w:p w:rsidR="00A81121" w:rsidRDefault="00A81121" w:rsidP="00787329">
      <w:pPr>
        <w:suppressAutoHyphens/>
        <w:spacing w:after="0" w:line="240" w:lineRule="auto"/>
        <w:contextualSpacing/>
        <w:rPr>
          <w:b/>
          <w:sz w:val="28"/>
          <w:szCs w:val="28"/>
        </w:rPr>
      </w:pPr>
    </w:p>
    <w:p w:rsidR="00A81121" w:rsidRDefault="00A81121" w:rsidP="003454B4">
      <w:pPr>
        <w:suppressAutoHyphens/>
        <w:spacing w:after="0" w:line="240" w:lineRule="auto"/>
        <w:ind w:left="-240"/>
        <w:contextualSpacing/>
        <w:jc w:val="center"/>
        <w:rPr>
          <w:b/>
          <w:sz w:val="28"/>
          <w:szCs w:val="28"/>
        </w:rPr>
      </w:pPr>
    </w:p>
    <w:p w:rsidR="00A81121" w:rsidRDefault="00A81121" w:rsidP="003454B4">
      <w:pPr>
        <w:suppressAutoHyphens/>
        <w:spacing w:after="0" w:line="240" w:lineRule="auto"/>
        <w:ind w:left="-240"/>
        <w:contextualSpacing/>
        <w:jc w:val="center"/>
        <w:rPr>
          <w:b/>
          <w:sz w:val="28"/>
          <w:szCs w:val="28"/>
        </w:rPr>
      </w:pPr>
    </w:p>
    <w:p w:rsidR="00A81121" w:rsidRDefault="00A81121" w:rsidP="003454B4">
      <w:pPr>
        <w:suppressAutoHyphens/>
        <w:spacing w:after="0" w:line="240" w:lineRule="auto"/>
        <w:ind w:left="-240"/>
        <w:contextualSpacing/>
        <w:jc w:val="center"/>
        <w:rPr>
          <w:b/>
          <w:sz w:val="28"/>
          <w:szCs w:val="28"/>
        </w:rPr>
      </w:pPr>
    </w:p>
    <w:p w:rsidR="00A81121" w:rsidRDefault="00A81121" w:rsidP="003454B4">
      <w:pPr>
        <w:suppressAutoHyphens/>
        <w:spacing w:after="0" w:line="240" w:lineRule="auto"/>
        <w:ind w:left="-240"/>
        <w:contextualSpacing/>
        <w:jc w:val="center"/>
        <w:rPr>
          <w:b/>
          <w:sz w:val="28"/>
          <w:szCs w:val="28"/>
        </w:rPr>
      </w:pPr>
    </w:p>
    <w:p w:rsidR="00A81121" w:rsidRDefault="00A81121" w:rsidP="003454B4">
      <w:pPr>
        <w:suppressAutoHyphens/>
        <w:spacing w:after="0" w:line="240" w:lineRule="auto"/>
        <w:ind w:left="-240"/>
        <w:contextualSpacing/>
        <w:jc w:val="center"/>
        <w:rPr>
          <w:b/>
          <w:sz w:val="28"/>
          <w:szCs w:val="28"/>
        </w:rPr>
      </w:pPr>
    </w:p>
    <w:p w:rsidR="00787329" w:rsidRDefault="00787329" w:rsidP="003454B4">
      <w:pPr>
        <w:suppressAutoHyphens/>
        <w:spacing w:after="0" w:line="240" w:lineRule="auto"/>
        <w:ind w:left="-240"/>
        <w:contextualSpacing/>
        <w:jc w:val="center"/>
        <w:rPr>
          <w:b/>
          <w:sz w:val="28"/>
          <w:szCs w:val="28"/>
        </w:rPr>
      </w:pPr>
    </w:p>
    <w:p w:rsidR="003454B4" w:rsidRPr="004031E0" w:rsidRDefault="003454B4" w:rsidP="003454B4">
      <w:pPr>
        <w:suppressAutoHyphens/>
        <w:spacing w:after="0" w:line="240" w:lineRule="auto"/>
        <w:ind w:left="-240"/>
        <w:contextualSpacing/>
        <w:jc w:val="center"/>
        <w:rPr>
          <w:b/>
        </w:rPr>
      </w:pPr>
    </w:p>
    <w:p w:rsidR="003454B4" w:rsidRDefault="003454B4" w:rsidP="003454B4">
      <w:pPr>
        <w:autoSpaceDE w:val="0"/>
        <w:autoSpaceDN w:val="0"/>
        <w:adjustRightInd w:val="0"/>
        <w:spacing w:before="600" w:after="0" w:line="240" w:lineRule="auto"/>
        <w:jc w:val="center"/>
        <w:rPr>
          <w:b/>
          <w:bCs/>
          <w:color w:val="000000"/>
          <w:sz w:val="32"/>
          <w:szCs w:val="28"/>
          <w:lang w:eastAsia="ru-RU"/>
        </w:rPr>
      </w:pPr>
      <w:r>
        <w:rPr>
          <w:b/>
          <w:bCs/>
          <w:color w:val="000000"/>
          <w:sz w:val="36"/>
          <w:szCs w:val="28"/>
          <w:lang w:eastAsia="ru-RU"/>
        </w:rPr>
        <w:lastRenderedPageBreak/>
        <w:t>Раздел</w:t>
      </w:r>
      <w:r w:rsidRPr="00F54E3F">
        <w:rPr>
          <w:b/>
          <w:bCs/>
          <w:color w:val="000000"/>
          <w:sz w:val="36"/>
          <w:szCs w:val="28"/>
          <w:lang w:eastAsia="ru-RU"/>
        </w:rPr>
        <w:t xml:space="preserve"> 1</w:t>
      </w:r>
      <w:r>
        <w:rPr>
          <w:b/>
          <w:bCs/>
          <w:color w:val="000000"/>
          <w:sz w:val="36"/>
          <w:szCs w:val="28"/>
          <w:lang w:eastAsia="ru-RU"/>
        </w:rPr>
        <w:t>.</w:t>
      </w:r>
      <w:r w:rsidRPr="00F54E3F">
        <w:rPr>
          <w:b/>
          <w:bCs/>
          <w:color w:val="000000"/>
          <w:sz w:val="36"/>
          <w:szCs w:val="28"/>
          <w:lang w:eastAsia="ru-RU"/>
        </w:rPr>
        <w:t xml:space="preserve">   </w:t>
      </w:r>
      <w:r w:rsidRPr="000B7EC4">
        <w:rPr>
          <w:b/>
          <w:bCs/>
          <w:color w:val="000000"/>
          <w:sz w:val="36"/>
          <w:szCs w:val="28"/>
          <w:lang w:eastAsia="ru-RU"/>
        </w:rPr>
        <w:t>Порядок внесения изменений в генеральный план</w:t>
      </w:r>
      <w:r>
        <w:rPr>
          <w:b/>
          <w:bCs/>
          <w:color w:val="000000"/>
          <w:sz w:val="32"/>
          <w:szCs w:val="28"/>
          <w:lang w:eastAsia="ru-RU"/>
        </w:rPr>
        <w:t>.</w:t>
      </w:r>
    </w:p>
    <w:p w:rsidR="003454B4" w:rsidRDefault="003454B4" w:rsidP="003454B4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before="240" w:after="0" w:line="240" w:lineRule="auto"/>
        <w:ind w:left="0" w:firstLine="709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3D47EC">
        <w:rPr>
          <w:color w:val="000000"/>
          <w:sz w:val="28"/>
          <w:szCs w:val="28"/>
          <w:lang w:eastAsia="ru-RU"/>
        </w:rPr>
        <w:t xml:space="preserve">Внесение изменений в утверждённый </w:t>
      </w:r>
      <w:r>
        <w:rPr>
          <w:color w:val="000000"/>
          <w:sz w:val="28"/>
          <w:szCs w:val="28"/>
          <w:lang w:eastAsia="ru-RU"/>
        </w:rPr>
        <w:t>Генеральный</w:t>
      </w:r>
      <w:r w:rsidRPr="003D47EC">
        <w:rPr>
          <w:color w:val="000000"/>
          <w:sz w:val="28"/>
          <w:szCs w:val="28"/>
          <w:lang w:eastAsia="ru-RU"/>
        </w:rPr>
        <w:t xml:space="preserve"> пл</w:t>
      </w:r>
      <w:r>
        <w:rPr>
          <w:color w:val="000000"/>
          <w:sz w:val="28"/>
          <w:szCs w:val="28"/>
          <w:lang w:eastAsia="ru-RU"/>
        </w:rPr>
        <w:t>ан</w:t>
      </w:r>
      <w:r w:rsidRPr="003D47EC">
        <w:rPr>
          <w:color w:val="000000"/>
          <w:sz w:val="28"/>
          <w:szCs w:val="28"/>
          <w:lang w:eastAsia="ru-RU"/>
        </w:rPr>
        <w:t xml:space="preserve"> осуществляется по предложениям органов местного самоуправления, заинтересованных физических и юридических лиц.</w:t>
      </w:r>
    </w:p>
    <w:p w:rsidR="003454B4" w:rsidRDefault="003454B4" w:rsidP="003454B4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3D47EC">
        <w:rPr>
          <w:color w:val="000000"/>
          <w:sz w:val="28"/>
          <w:szCs w:val="28"/>
          <w:lang w:eastAsia="ru-RU"/>
        </w:rPr>
        <w:t xml:space="preserve">Предложения о внесении изменений в </w:t>
      </w:r>
      <w:r>
        <w:rPr>
          <w:color w:val="000000"/>
          <w:sz w:val="28"/>
          <w:szCs w:val="28"/>
          <w:lang w:eastAsia="ru-RU"/>
        </w:rPr>
        <w:t>Генеральный</w:t>
      </w:r>
      <w:r w:rsidRPr="003D47EC">
        <w:rPr>
          <w:color w:val="000000"/>
          <w:sz w:val="28"/>
          <w:szCs w:val="28"/>
          <w:lang w:eastAsia="ru-RU"/>
        </w:rPr>
        <w:t xml:space="preserve"> план, а также обоснование данных предложений, направляются </w:t>
      </w:r>
      <w:r>
        <w:rPr>
          <w:color w:val="000000"/>
          <w:sz w:val="28"/>
          <w:szCs w:val="28"/>
          <w:lang w:eastAsia="ru-RU"/>
        </w:rPr>
        <w:t xml:space="preserve">главе администрации </w:t>
      </w:r>
      <w:proofErr w:type="spellStart"/>
      <w:r>
        <w:rPr>
          <w:color w:val="000000"/>
          <w:sz w:val="28"/>
          <w:szCs w:val="28"/>
          <w:lang w:eastAsia="ru-RU"/>
        </w:rPr>
        <w:t>Осинниковского</w:t>
      </w:r>
      <w:proofErr w:type="spellEnd"/>
      <w:r>
        <w:rPr>
          <w:color w:val="000000"/>
          <w:sz w:val="28"/>
          <w:szCs w:val="28"/>
          <w:lang w:eastAsia="ru-RU"/>
        </w:rPr>
        <w:t xml:space="preserve"> городского округа</w:t>
      </w:r>
      <w:r w:rsidRPr="003D47EC">
        <w:rPr>
          <w:color w:val="000000"/>
          <w:sz w:val="28"/>
          <w:szCs w:val="28"/>
          <w:lang w:eastAsia="ru-RU"/>
        </w:rPr>
        <w:t>.</w:t>
      </w:r>
    </w:p>
    <w:p w:rsidR="003454B4" w:rsidRDefault="003454B4" w:rsidP="003454B4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3D47EC">
        <w:rPr>
          <w:color w:val="000000"/>
          <w:sz w:val="28"/>
          <w:szCs w:val="28"/>
          <w:lang w:eastAsia="ru-RU"/>
        </w:rPr>
        <w:t xml:space="preserve">Уполномоченный орган даёт заключение о целесообразности подготовки проекта изменений в </w:t>
      </w:r>
      <w:r>
        <w:rPr>
          <w:color w:val="000000"/>
          <w:sz w:val="28"/>
          <w:szCs w:val="28"/>
          <w:lang w:eastAsia="ru-RU"/>
        </w:rPr>
        <w:t>Генеральный</w:t>
      </w:r>
      <w:r w:rsidRPr="003D47EC">
        <w:rPr>
          <w:color w:val="000000"/>
          <w:sz w:val="28"/>
          <w:szCs w:val="28"/>
          <w:lang w:eastAsia="ru-RU"/>
        </w:rPr>
        <w:t xml:space="preserve"> план и направляет его </w:t>
      </w:r>
      <w:r>
        <w:rPr>
          <w:color w:val="000000"/>
          <w:sz w:val="28"/>
          <w:szCs w:val="28"/>
          <w:lang w:eastAsia="ru-RU"/>
        </w:rPr>
        <w:t xml:space="preserve">главе администрации </w:t>
      </w:r>
      <w:proofErr w:type="spellStart"/>
      <w:r>
        <w:rPr>
          <w:color w:val="000000"/>
          <w:sz w:val="28"/>
          <w:szCs w:val="28"/>
          <w:lang w:eastAsia="ru-RU"/>
        </w:rPr>
        <w:t>Осинниковского</w:t>
      </w:r>
      <w:proofErr w:type="spellEnd"/>
      <w:r>
        <w:rPr>
          <w:color w:val="000000"/>
          <w:sz w:val="28"/>
          <w:szCs w:val="28"/>
          <w:lang w:eastAsia="ru-RU"/>
        </w:rPr>
        <w:t xml:space="preserve"> городского округа</w:t>
      </w:r>
      <w:r w:rsidRPr="003D47EC">
        <w:rPr>
          <w:color w:val="000000"/>
          <w:sz w:val="28"/>
          <w:szCs w:val="28"/>
          <w:lang w:eastAsia="ru-RU"/>
        </w:rPr>
        <w:t xml:space="preserve"> для принятия решения о подготовке проекта изменений в </w:t>
      </w:r>
      <w:r>
        <w:rPr>
          <w:color w:val="000000"/>
          <w:sz w:val="28"/>
          <w:szCs w:val="28"/>
          <w:lang w:eastAsia="ru-RU"/>
        </w:rPr>
        <w:t>Генеральный</w:t>
      </w:r>
      <w:r w:rsidRPr="003D47EC">
        <w:rPr>
          <w:color w:val="000000"/>
          <w:sz w:val="28"/>
          <w:szCs w:val="28"/>
          <w:lang w:eastAsia="ru-RU"/>
        </w:rPr>
        <w:t xml:space="preserve"> план, либо мотивированного отказа субъекту, внёсшему данные предложения.</w:t>
      </w:r>
    </w:p>
    <w:p w:rsidR="003454B4" w:rsidRDefault="003454B4" w:rsidP="003454B4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3D47EC">
        <w:rPr>
          <w:color w:val="000000"/>
          <w:sz w:val="28"/>
          <w:szCs w:val="28"/>
          <w:lang w:eastAsia="ru-RU"/>
        </w:rPr>
        <w:t xml:space="preserve">Решение о внесении в </w:t>
      </w:r>
      <w:r>
        <w:rPr>
          <w:color w:val="000000"/>
          <w:sz w:val="28"/>
          <w:szCs w:val="28"/>
          <w:lang w:eastAsia="ru-RU"/>
        </w:rPr>
        <w:t>Генеральный</w:t>
      </w:r>
      <w:r w:rsidRPr="003D47EC">
        <w:rPr>
          <w:color w:val="000000"/>
          <w:sz w:val="28"/>
          <w:szCs w:val="28"/>
          <w:lang w:eastAsia="ru-RU"/>
        </w:rPr>
        <w:t xml:space="preserve"> план изменений принимается</w:t>
      </w:r>
      <w:r>
        <w:rPr>
          <w:color w:val="000000"/>
          <w:sz w:val="28"/>
          <w:szCs w:val="28"/>
          <w:lang w:eastAsia="ru-RU"/>
        </w:rPr>
        <w:t xml:space="preserve"> главой </w:t>
      </w:r>
      <w:proofErr w:type="spellStart"/>
      <w:r>
        <w:rPr>
          <w:color w:val="000000"/>
          <w:sz w:val="28"/>
          <w:szCs w:val="28"/>
          <w:lang w:eastAsia="ru-RU"/>
        </w:rPr>
        <w:t>Осинниковского</w:t>
      </w:r>
      <w:proofErr w:type="spellEnd"/>
      <w:r>
        <w:rPr>
          <w:color w:val="000000"/>
          <w:sz w:val="28"/>
          <w:szCs w:val="28"/>
          <w:lang w:eastAsia="ru-RU"/>
        </w:rPr>
        <w:t xml:space="preserve"> городского округа</w:t>
      </w:r>
      <w:r w:rsidRPr="003D47EC">
        <w:rPr>
          <w:color w:val="000000"/>
          <w:sz w:val="28"/>
          <w:szCs w:val="28"/>
          <w:lang w:eastAsia="ru-RU"/>
        </w:rPr>
        <w:t>.</w:t>
      </w:r>
    </w:p>
    <w:p w:rsidR="003454B4" w:rsidRDefault="003454B4" w:rsidP="003454B4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3D47EC">
        <w:rPr>
          <w:color w:val="000000"/>
          <w:sz w:val="28"/>
          <w:szCs w:val="28"/>
          <w:lang w:eastAsia="ru-RU"/>
        </w:rPr>
        <w:t xml:space="preserve">Подготовка проекта изменений в </w:t>
      </w:r>
      <w:r>
        <w:rPr>
          <w:color w:val="000000"/>
          <w:sz w:val="28"/>
          <w:szCs w:val="28"/>
          <w:lang w:eastAsia="ru-RU"/>
        </w:rPr>
        <w:t>Генеральный</w:t>
      </w:r>
      <w:r w:rsidRPr="003D47EC">
        <w:rPr>
          <w:color w:val="000000"/>
          <w:sz w:val="28"/>
          <w:szCs w:val="28"/>
          <w:lang w:eastAsia="ru-RU"/>
        </w:rPr>
        <w:t xml:space="preserve"> план, его рассмотрение и согласование осуществляется в том же порядке, что и подготовка, рассмотрение и согласование проекта генерального плана, в соответствии с частями 2-14 Статьи 24 Градостроительного кодекса Российской Федерации.</w:t>
      </w:r>
    </w:p>
    <w:p w:rsidR="003454B4" w:rsidRDefault="003454B4" w:rsidP="003454B4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3D47EC">
        <w:rPr>
          <w:color w:val="000000"/>
          <w:sz w:val="28"/>
          <w:szCs w:val="28"/>
          <w:lang w:eastAsia="ru-RU"/>
        </w:rPr>
        <w:t xml:space="preserve">При внесении изменений в </w:t>
      </w:r>
      <w:r>
        <w:rPr>
          <w:color w:val="000000"/>
          <w:sz w:val="28"/>
          <w:szCs w:val="28"/>
          <w:lang w:eastAsia="ru-RU"/>
        </w:rPr>
        <w:t>Генеральный</w:t>
      </w:r>
      <w:r w:rsidRPr="003D47EC">
        <w:rPr>
          <w:color w:val="000000"/>
          <w:sz w:val="28"/>
          <w:szCs w:val="28"/>
          <w:lang w:eastAsia="ru-RU"/>
        </w:rPr>
        <w:t xml:space="preserve"> план публичные слушания с участием жителей </w:t>
      </w:r>
      <w:r>
        <w:rPr>
          <w:color w:val="000000"/>
          <w:sz w:val="28"/>
          <w:szCs w:val="28"/>
          <w:lang w:eastAsia="ru-RU"/>
        </w:rPr>
        <w:t>городского округа</w:t>
      </w:r>
      <w:r w:rsidRPr="003D47EC">
        <w:rPr>
          <w:color w:val="000000"/>
          <w:sz w:val="28"/>
          <w:szCs w:val="28"/>
          <w:lang w:eastAsia="ru-RU"/>
        </w:rPr>
        <w:t xml:space="preserve"> пр</w:t>
      </w:r>
      <w:r>
        <w:rPr>
          <w:color w:val="000000"/>
          <w:sz w:val="28"/>
          <w:szCs w:val="28"/>
          <w:lang w:eastAsia="ru-RU"/>
        </w:rPr>
        <w:t>оводятся в обязательном порядке</w:t>
      </w:r>
      <w:r w:rsidRPr="003D47EC">
        <w:rPr>
          <w:color w:val="000000"/>
          <w:sz w:val="28"/>
          <w:szCs w:val="28"/>
          <w:lang w:eastAsia="ru-RU"/>
        </w:rPr>
        <w:t>.</w:t>
      </w:r>
    </w:p>
    <w:p w:rsidR="003454B4" w:rsidRDefault="003454B4" w:rsidP="003454B4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3D47EC">
        <w:rPr>
          <w:color w:val="000000"/>
          <w:sz w:val="28"/>
          <w:szCs w:val="28"/>
          <w:lang w:eastAsia="ru-RU"/>
        </w:rPr>
        <w:t xml:space="preserve">Протоколы публичных слушаний по проекту внесения изменений в </w:t>
      </w:r>
      <w:r>
        <w:rPr>
          <w:color w:val="000000"/>
          <w:sz w:val="28"/>
          <w:szCs w:val="28"/>
          <w:lang w:eastAsia="ru-RU"/>
        </w:rPr>
        <w:t>Генеральный</w:t>
      </w:r>
      <w:r w:rsidRPr="003D47EC">
        <w:rPr>
          <w:color w:val="000000"/>
          <w:sz w:val="28"/>
          <w:szCs w:val="28"/>
          <w:lang w:eastAsia="ru-RU"/>
        </w:rPr>
        <w:t xml:space="preserve"> план, заключения о результатах таких публичных слушаний являются обязательным приложением к проекту.</w:t>
      </w:r>
    </w:p>
    <w:p w:rsidR="003454B4" w:rsidRDefault="003454B4" w:rsidP="003454B4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3D47EC">
        <w:rPr>
          <w:color w:val="000000"/>
          <w:sz w:val="28"/>
          <w:szCs w:val="28"/>
          <w:lang w:eastAsia="ru-RU"/>
        </w:rPr>
        <w:t xml:space="preserve">Проект внесения изменений в </w:t>
      </w:r>
      <w:r>
        <w:rPr>
          <w:color w:val="000000"/>
          <w:sz w:val="28"/>
          <w:szCs w:val="28"/>
          <w:lang w:eastAsia="ru-RU"/>
        </w:rPr>
        <w:t>Генеральный</w:t>
      </w:r>
      <w:r w:rsidRPr="003D47EC">
        <w:rPr>
          <w:color w:val="000000"/>
          <w:sz w:val="28"/>
          <w:szCs w:val="28"/>
          <w:lang w:eastAsia="ru-RU"/>
        </w:rPr>
        <w:t xml:space="preserve"> план подлежит опубликованию в порядке, установленном для официального опубликования муниципальных правовых актов, не менее чем за три месяца до его утверждения и может размещаться на официальном сайте поселения.</w:t>
      </w:r>
    </w:p>
    <w:p w:rsidR="003454B4" w:rsidRPr="00E24803" w:rsidRDefault="003454B4" w:rsidP="003454B4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Pr="00E24803">
        <w:rPr>
          <w:sz w:val="28"/>
          <w:szCs w:val="28"/>
        </w:rPr>
        <w:t xml:space="preserve">Опубликованию подлежат внесения изменений в </w:t>
      </w:r>
      <w:r>
        <w:rPr>
          <w:sz w:val="28"/>
          <w:szCs w:val="28"/>
        </w:rPr>
        <w:t>положение</w:t>
      </w:r>
      <w:r w:rsidRPr="00E24803">
        <w:rPr>
          <w:sz w:val="28"/>
          <w:szCs w:val="28"/>
        </w:rPr>
        <w:t xml:space="preserve"> о территориальном планиров</w:t>
      </w:r>
      <w:r>
        <w:rPr>
          <w:sz w:val="28"/>
          <w:szCs w:val="28"/>
        </w:rPr>
        <w:t>ании сельского поселения, а так</w:t>
      </w:r>
      <w:r w:rsidRPr="00E24803">
        <w:rPr>
          <w:sz w:val="28"/>
          <w:szCs w:val="28"/>
        </w:rPr>
        <w:t xml:space="preserve">же карты (схемы) на которых отображена необходимая информация, предусмотренная </w:t>
      </w:r>
      <w:r>
        <w:rPr>
          <w:sz w:val="28"/>
          <w:szCs w:val="28"/>
        </w:rPr>
        <w:t>частями 5 и</w:t>
      </w:r>
      <w:r w:rsidRPr="00E24803">
        <w:rPr>
          <w:sz w:val="28"/>
          <w:szCs w:val="28"/>
        </w:rPr>
        <w:t xml:space="preserve"> 6 Статьи 23 Градостроительного кодекса РФ.</w:t>
      </w:r>
    </w:p>
    <w:p w:rsidR="003454B4" w:rsidRPr="00216402" w:rsidRDefault="003454B4" w:rsidP="003454B4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 w:rsidRPr="00E24803">
        <w:rPr>
          <w:sz w:val="28"/>
          <w:szCs w:val="28"/>
        </w:rPr>
        <w:t xml:space="preserve">Срок утверждения проекта внесения изменений в </w:t>
      </w:r>
      <w:r>
        <w:rPr>
          <w:sz w:val="28"/>
          <w:szCs w:val="28"/>
        </w:rPr>
        <w:t>Генеральный</w:t>
      </w:r>
      <w:r w:rsidRPr="00E24803">
        <w:rPr>
          <w:sz w:val="28"/>
          <w:szCs w:val="28"/>
        </w:rPr>
        <w:t xml:space="preserve"> план составляет три месяца. В случае поступления заключений о несогласии с проектом</w:t>
      </w:r>
      <w:r>
        <w:rPr>
          <w:sz w:val="28"/>
          <w:szCs w:val="28"/>
        </w:rPr>
        <w:t>,</w:t>
      </w:r>
      <w:r w:rsidRPr="00E24803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E24803">
        <w:rPr>
          <w:sz w:val="28"/>
          <w:szCs w:val="28"/>
        </w:rPr>
        <w:t xml:space="preserve">лавой </w:t>
      </w:r>
      <w:r>
        <w:rPr>
          <w:sz w:val="28"/>
          <w:szCs w:val="28"/>
        </w:rPr>
        <w:t>А</w:t>
      </w:r>
      <w:r w:rsidRPr="00E24803">
        <w:rPr>
          <w:sz w:val="28"/>
          <w:szCs w:val="28"/>
        </w:rPr>
        <w:t>дминистрации принимается решение о создании согласительной комиссии.</w:t>
      </w:r>
    </w:p>
    <w:p w:rsidR="003454B4" w:rsidRPr="00E24803" w:rsidRDefault="003454B4" w:rsidP="003454B4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3D47EC">
        <w:rPr>
          <w:color w:val="000000"/>
          <w:sz w:val="28"/>
          <w:szCs w:val="28"/>
          <w:lang w:eastAsia="ru-RU"/>
        </w:rPr>
        <w:t xml:space="preserve">Проект внесения изменений в </w:t>
      </w:r>
      <w:r>
        <w:rPr>
          <w:color w:val="000000"/>
          <w:sz w:val="28"/>
          <w:szCs w:val="28"/>
          <w:lang w:eastAsia="ru-RU"/>
        </w:rPr>
        <w:t>Генеральный</w:t>
      </w:r>
      <w:r w:rsidRPr="003D47EC">
        <w:rPr>
          <w:color w:val="000000"/>
          <w:sz w:val="28"/>
          <w:szCs w:val="28"/>
          <w:lang w:eastAsia="ru-RU"/>
        </w:rPr>
        <w:t xml:space="preserve"> план утверждается представительным органом местного самоуправления поселения.</w:t>
      </w:r>
    </w:p>
    <w:p w:rsidR="003454B4" w:rsidRPr="00E24803" w:rsidRDefault="003454B4" w:rsidP="003454B4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 xml:space="preserve"> </w:t>
      </w:r>
      <w:r w:rsidRPr="00E24803">
        <w:rPr>
          <w:sz w:val="28"/>
          <w:szCs w:val="28"/>
        </w:rPr>
        <w:t xml:space="preserve">Проект внесения изменений в </w:t>
      </w:r>
      <w:r>
        <w:rPr>
          <w:sz w:val="28"/>
          <w:szCs w:val="28"/>
        </w:rPr>
        <w:t>Генеральный</w:t>
      </w:r>
      <w:r w:rsidRPr="00E24803">
        <w:rPr>
          <w:sz w:val="28"/>
          <w:szCs w:val="28"/>
        </w:rPr>
        <w:t xml:space="preserve"> план в течение трех дней со дня его утверждения направляется </w:t>
      </w:r>
      <w:r>
        <w:rPr>
          <w:sz w:val="28"/>
          <w:szCs w:val="28"/>
        </w:rPr>
        <w:t>Г</w:t>
      </w:r>
      <w:r w:rsidRPr="00E24803">
        <w:rPr>
          <w:sz w:val="28"/>
          <w:szCs w:val="28"/>
        </w:rPr>
        <w:t>лаве муниципального района</w:t>
      </w:r>
      <w:r>
        <w:rPr>
          <w:sz w:val="28"/>
          <w:szCs w:val="28"/>
        </w:rPr>
        <w:t>,</w:t>
      </w:r>
      <w:r w:rsidRPr="00E24803">
        <w:rPr>
          <w:sz w:val="28"/>
          <w:szCs w:val="28"/>
        </w:rPr>
        <w:t xml:space="preserve"> в границах которого находится поселение. </w:t>
      </w:r>
    </w:p>
    <w:p w:rsidR="003454B4" w:rsidRPr="003454B4" w:rsidRDefault="003454B4" w:rsidP="003454B4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 w:rsidRPr="00E24803">
        <w:rPr>
          <w:sz w:val="28"/>
          <w:szCs w:val="28"/>
        </w:rPr>
        <w:t xml:space="preserve">Правообладатели земельных участков и объектов капитального строительства, если их права и законные интересы нарушаются или могут быть нарушены в результате утверждения проекта изменений в </w:t>
      </w:r>
      <w:r>
        <w:rPr>
          <w:sz w:val="28"/>
          <w:szCs w:val="28"/>
        </w:rPr>
        <w:t>Генеральный</w:t>
      </w:r>
      <w:r w:rsidRPr="00E24803">
        <w:rPr>
          <w:sz w:val="28"/>
          <w:szCs w:val="28"/>
        </w:rPr>
        <w:t xml:space="preserve"> план, вправе оспорить проект внесения изменений в </w:t>
      </w:r>
      <w:r>
        <w:rPr>
          <w:sz w:val="28"/>
          <w:szCs w:val="28"/>
        </w:rPr>
        <w:t>Генеральный</w:t>
      </w:r>
      <w:r w:rsidRPr="00E24803">
        <w:rPr>
          <w:sz w:val="28"/>
          <w:szCs w:val="28"/>
        </w:rPr>
        <w:t xml:space="preserve"> план в судебном порядке. </w:t>
      </w:r>
    </w:p>
    <w:p w:rsidR="003454B4" w:rsidRDefault="003454B4" w:rsidP="003454B4">
      <w:pPr>
        <w:pStyle w:val="a5"/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709"/>
        <w:contextualSpacing w:val="0"/>
        <w:jc w:val="both"/>
        <w:rPr>
          <w:color w:val="000000"/>
          <w:sz w:val="28"/>
          <w:szCs w:val="28"/>
          <w:lang w:eastAsia="ru-RU"/>
        </w:rPr>
      </w:pPr>
    </w:p>
    <w:p w:rsidR="00475EA1" w:rsidRPr="007E4861" w:rsidRDefault="00475EA1" w:rsidP="00475EA1">
      <w:pPr>
        <w:pStyle w:val="a5"/>
        <w:autoSpaceDE w:val="0"/>
        <w:autoSpaceDN w:val="0"/>
        <w:adjustRightInd w:val="0"/>
        <w:spacing w:before="600" w:after="0" w:line="240" w:lineRule="auto"/>
        <w:jc w:val="both"/>
        <w:rPr>
          <w:b/>
          <w:bCs/>
          <w:color w:val="000000"/>
          <w:sz w:val="32"/>
          <w:szCs w:val="28"/>
          <w:lang w:eastAsia="ru-RU"/>
        </w:rPr>
      </w:pPr>
      <w:r w:rsidRPr="007E4861">
        <w:rPr>
          <w:b/>
          <w:bCs/>
          <w:color w:val="000000"/>
          <w:sz w:val="36"/>
          <w:szCs w:val="28"/>
          <w:lang w:eastAsia="ru-RU"/>
        </w:rPr>
        <w:t>Раздел</w:t>
      </w:r>
      <w:r>
        <w:rPr>
          <w:b/>
          <w:bCs/>
          <w:color w:val="000000"/>
          <w:sz w:val="36"/>
          <w:szCs w:val="28"/>
          <w:lang w:eastAsia="ru-RU"/>
        </w:rPr>
        <w:t xml:space="preserve"> 2.</w:t>
      </w:r>
      <w:r w:rsidRPr="007E4861">
        <w:rPr>
          <w:b/>
          <w:bCs/>
          <w:color w:val="000000"/>
          <w:sz w:val="36"/>
          <w:szCs w:val="28"/>
          <w:lang w:eastAsia="ru-RU"/>
        </w:rPr>
        <w:t xml:space="preserve">  </w:t>
      </w:r>
      <w:r>
        <w:rPr>
          <w:b/>
          <w:bCs/>
          <w:color w:val="000000"/>
          <w:sz w:val="36"/>
          <w:szCs w:val="28"/>
          <w:lang w:eastAsia="ru-RU"/>
        </w:rPr>
        <w:t>Обоснование изменения границ городского округа и населенных пунктов, входящих в его состав</w:t>
      </w:r>
      <w:r w:rsidRPr="007E4861">
        <w:rPr>
          <w:b/>
          <w:bCs/>
          <w:color w:val="000000"/>
          <w:sz w:val="32"/>
          <w:szCs w:val="28"/>
          <w:lang w:eastAsia="ru-RU"/>
        </w:rPr>
        <w:t>.</w:t>
      </w:r>
    </w:p>
    <w:p w:rsidR="00475EA1" w:rsidRPr="00B21BEF" w:rsidRDefault="00475EA1" w:rsidP="00475EA1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Границы муниципального образования «</w:t>
      </w:r>
      <w:proofErr w:type="spellStart"/>
      <w:r>
        <w:rPr>
          <w:sz w:val="28"/>
          <w:szCs w:val="28"/>
        </w:rPr>
        <w:t>Осинниковский</w:t>
      </w:r>
      <w:proofErr w:type="spellEnd"/>
      <w:r>
        <w:rPr>
          <w:sz w:val="28"/>
          <w:szCs w:val="28"/>
        </w:rPr>
        <w:t xml:space="preserve"> городской округ», установленные в действующем генеральном плане, в настоящий момент не соответствуют фактической ситуации на территории, а также противоречат последним изменениям </w:t>
      </w:r>
      <w:r w:rsidRPr="0051730E">
        <w:rPr>
          <w:color w:val="000000"/>
          <w:sz w:val="28"/>
          <w:szCs w:val="28"/>
          <w:lang w:eastAsia="ru-RU"/>
        </w:rPr>
        <w:t>Закон</w:t>
      </w:r>
      <w:r>
        <w:rPr>
          <w:color w:val="000000"/>
          <w:sz w:val="28"/>
          <w:szCs w:val="28"/>
          <w:lang w:eastAsia="ru-RU"/>
        </w:rPr>
        <w:t>а</w:t>
      </w:r>
      <w:r w:rsidRPr="0051730E">
        <w:rPr>
          <w:color w:val="000000"/>
          <w:sz w:val="28"/>
          <w:szCs w:val="28"/>
          <w:lang w:eastAsia="ru-RU"/>
        </w:rPr>
        <w:t xml:space="preserve"> Кемеровской области от 17 декабря 2004 г. N 104-ОЗ</w:t>
      </w:r>
      <w:r>
        <w:rPr>
          <w:color w:val="000000"/>
          <w:sz w:val="28"/>
          <w:szCs w:val="28"/>
          <w:lang w:eastAsia="ru-RU"/>
        </w:rPr>
        <w:t xml:space="preserve"> </w:t>
      </w:r>
      <w:r w:rsidRPr="0051730E">
        <w:rPr>
          <w:color w:val="000000"/>
          <w:sz w:val="28"/>
          <w:szCs w:val="28"/>
          <w:lang w:eastAsia="ru-RU"/>
        </w:rPr>
        <w:t>"О статусе и границах муниципальных образований" (ред. от 22.12.2014)</w:t>
      </w:r>
      <w:r>
        <w:rPr>
          <w:color w:val="000000"/>
          <w:sz w:val="28"/>
          <w:szCs w:val="28"/>
          <w:lang w:eastAsia="ru-RU"/>
        </w:rPr>
        <w:t xml:space="preserve"> (далее- Закон):</w:t>
      </w:r>
    </w:p>
    <w:p w:rsidR="00475EA1" w:rsidRDefault="00475EA1" w:rsidP="005C2705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 в границы городского округа входят населенные пункты</w:t>
      </w:r>
      <w:r w:rsidRPr="00E248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 Красная Орловка и п. </w:t>
      </w:r>
      <w:proofErr w:type="spellStart"/>
      <w:r w:rsidR="005C2705">
        <w:rPr>
          <w:sz w:val="28"/>
          <w:szCs w:val="28"/>
        </w:rPr>
        <w:t>Тайжина</w:t>
      </w:r>
      <w:proofErr w:type="spellEnd"/>
      <w:r w:rsidR="005C2705">
        <w:rPr>
          <w:sz w:val="28"/>
          <w:szCs w:val="28"/>
        </w:rPr>
        <w:t xml:space="preserve"> (42:31:0202002:27; 42:31:0202002:26; 42:31:0202002:148; 42:31:0202002:145; 42:31:0202002:19; 42:31:0202002:256; 42:31:0202002:3; 42:31:0202002:12; 42:31:0202002:20; 42:31:0202002:13; 42:31:0202002:238)</w:t>
      </w:r>
      <w:r>
        <w:rPr>
          <w:sz w:val="28"/>
          <w:szCs w:val="28"/>
        </w:rPr>
        <w:t xml:space="preserve">, которые в настоящий момент по факту и по Закону входят в состав </w:t>
      </w:r>
      <w:r w:rsidR="004028F0">
        <w:rPr>
          <w:sz w:val="28"/>
          <w:szCs w:val="28"/>
        </w:rPr>
        <w:t>Новокузнецкого района Кемеровской области</w:t>
      </w:r>
      <w:r>
        <w:rPr>
          <w:sz w:val="28"/>
          <w:szCs w:val="28"/>
        </w:rPr>
        <w:t>;</w:t>
      </w:r>
    </w:p>
    <w:p w:rsidR="00475EA1" w:rsidRDefault="00475EA1" w:rsidP="00475EA1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Настоящим проектом предлагается:</w:t>
      </w:r>
    </w:p>
    <w:p w:rsidR="00475EA1" w:rsidRDefault="00475EA1" w:rsidP="005C2705">
      <w:pPr>
        <w:pStyle w:val="a5"/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исключить из границ </w:t>
      </w:r>
      <w:proofErr w:type="spellStart"/>
      <w:r>
        <w:rPr>
          <w:sz w:val="28"/>
          <w:szCs w:val="28"/>
        </w:rPr>
        <w:t>Осинниковского</w:t>
      </w:r>
      <w:proofErr w:type="spellEnd"/>
      <w:r>
        <w:rPr>
          <w:sz w:val="28"/>
          <w:szCs w:val="28"/>
        </w:rPr>
        <w:t xml:space="preserve"> городского округа населенные пункты с. </w:t>
      </w:r>
      <w:r w:rsidR="004028F0">
        <w:rPr>
          <w:sz w:val="28"/>
          <w:szCs w:val="28"/>
        </w:rPr>
        <w:t>Красная Орловка</w:t>
      </w:r>
      <w:r>
        <w:rPr>
          <w:sz w:val="28"/>
          <w:szCs w:val="28"/>
        </w:rPr>
        <w:t xml:space="preserve"> и </w:t>
      </w:r>
      <w:r w:rsidRPr="005C2705">
        <w:rPr>
          <w:sz w:val="28"/>
          <w:szCs w:val="28"/>
        </w:rPr>
        <w:t xml:space="preserve">п. </w:t>
      </w:r>
      <w:proofErr w:type="spellStart"/>
      <w:r w:rsidR="005C2705">
        <w:rPr>
          <w:sz w:val="28"/>
          <w:szCs w:val="28"/>
        </w:rPr>
        <w:t>Тайжина</w:t>
      </w:r>
      <w:proofErr w:type="spellEnd"/>
      <w:r w:rsidR="005C2705">
        <w:rPr>
          <w:sz w:val="28"/>
          <w:szCs w:val="28"/>
        </w:rPr>
        <w:t xml:space="preserve"> с кадастровыми номерами: 42:31:0202002:27; 42:31:0202002:26; 42:31:0202002:148; 42:31:0202002:145; 42:31:0202002:19; 42:31:0202002:256; 42:31:0202002:3; 42:31:0202002:12; 42:31:0202002:20; 42:31:0202002:13; 42:31:0202002:238, так как они входят в состав Новокузнецкого р-на</w:t>
      </w:r>
      <w:r w:rsidR="004028F0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</w:p>
    <w:p w:rsidR="00475EA1" w:rsidRDefault="00475EA1" w:rsidP="00475EA1">
      <w:pPr>
        <w:pStyle w:val="a5"/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установить границы городского округа с координатной привязкой к территории в системе координат МСК-42, в соответствии с картографическим описанием Закона, в соответствии со сведениями ГКН, материалов землеустройства и топографической основы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>;</w:t>
      </w:r>
    </w:p>
    <w:p w:rsidR="00475EA1" w:rsidRDefault="00475EA1" w:rsidP="00475EA1">
      <w:pPr>
        <w:pStyle w:val="a5"/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установить в составе </w:t>
      </w:r>
      <w:proofErr w:type="spellStart"/>
      <w:r>
        <w:rPr>
          <w:sz w:val="28"/>
          <w:szCs w:val="28"/>
        </w:rPr>
        <w:t>Осинниковского</w:t>
      </w:r>
      <w:proofErr w:type="spellEnd"/>
      <w:r>
        <w:rPr>
          <w:sz w:val="28"/>
          <w:szCs w:val="28"/>
        </w:rPr>
        <w:t xml:space="preserve"> городского округа границы населенных пунктов г. Осинники и п. </w:t>
      </w:r>
      <w:proofErr w:type="spellStart"/>
      <w:r>
        <w:rPr>
          <w:sz w:val="28"/>
          <w:szCs w:val="28"/>
        </w:rPr>
        <w:t>Тайжина</w:t>
      </w:r>
      <w:proofErr w:type="spellEnd"/>
      <w:r>
        <w:rPr>
          <w:sz w:val="28"/>
          <w:szCs w:val="28"/>
        </w:rPr>
        <w:t xml:space="preserve"> с координатной привязкой к территории в системе координат МСК-42, в соответствии со сведениями ГКН, материалов землеустройства и топографической основы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>.</w:t>
      </w:r>
    </w:p>
    <w:p w:rsidR="00475EA1" w:rsidRPr="00604343" w:rsidRDefault="00475EA1" w:rsidP="00475EA1">
      <w:pPr>
        <w:pStyle w:val="a5"/>
        <w:tabs>
          <w:tab w:val="left" w:pos="851"/>
        </w:tabs>
        <w:autoSpaceDE w:val="0"/>
        <w:autoSpaceDN w:val="0"/>
        <w:adjustRightInd w:val="0"/>
        <w:spacing w:before="120" w:after="0" w:line="240" w:lineRule="auto"/>
        <w:ind w:left="360"/>
        <w:contextualSpacing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Все перечисленные проектные решения данного раздела отображены в графической части на всех его картах. Кроме того, отдельно сформирована карта функциональных зон (вновь установленных настоящим проектом), на которой показаны границы городского округа и населенных пунктов с действующей редакции генерального плана. Данная картина наглядно отображает некорректную конфигурацию и привязку границ действующего генерального плана.</w:t>
      </w:r>
    </w:p>
    <w:p w:rsidR="00EB1A5D" w:rsidRPr="00E24803" w:rsidRDefault="00EB1A5D" w:rsidP="003454B4">
      <w:pPr>
        <w:pStyle w:val="a5"/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709"/>
        <w:contextualSpacing w:val="0"/>
        <w:jc w:val="both"/>
        <w:rPr>
          <w:color w:val="000000"/>
          <w:sz w:val="28"/>
          <w:szCs w:val="28"/>
          <w:lang w:eastAsia="ru-RU"/>
        </w:rPr>
      </w:pPr>
    </w:p>
    <w:p w:rsidR="00576D1C" w:rsidRDefault="00576D1C" w:rsidP="00576D1C">
      <w:pPr>
        <w:pStyle w:val="a5"/>
        <w:autoSpaceDE w:val="0"/>
        <w:autoSpaceDN w:val="0"/>
        <w:adjustRightInd w:val="0"/>
        <w:spacing w:before="600" w:after="0" w:line="240" w:lineRule="auto"/>
        <w:rPr>
          <w:b/>
          <w:bCs/>
          <w:color w:val="000000"/>
          <w:sz w:val="36"/>
          <w:szCs w:val="28"/>
          <w:lang w:eastAsia="ru-RU"/>
        </w:rPr>
      </w:pPr>
      <w:r w:rsidRPr="007E4861">
        <w:rPr>
          <w:b/>
          <w:bCs/>
          <w:color w:val="000000"/>
          <w:sz w:val="36"/>
          <w:szCs w:val="28"/>
          <w:lang w:eastAsia="ru-RU"/>
        </w:rPr>
        <w:t>Раздел</w:t>
      </w:r>
      <w:r>
        <w:rPr>
          <w:b/>
          <w:bCs/>
          <w:color w:val="000000"/>
          <w:sz w:val="36"/>
          <w:szCs w:val="28"/>
          <w:lang w:eastAsia="ru-RU"/>
        </w:rPr>
        <w:t xml:space="preserve"> 3.</w:t>
      </w:r>
      <w:r w:rsidRPr="007E4861">
        <w:rPr>
          <w:b/>
          <w:bCs/>
          <w:color w:val="000000"/>
          <w:sz w:val="36"/>
          <w:szCs w:val="28"/>
          <w:lang w:eastAsia="ru-RU"/>
        </w:rPr>
        <w:t xml:space="preserve">  </w:t>
      </w:r>
      <w:r>
        <w:rPr>
          <w:b/>
          <w:bCs/>
          <w:color w:val="000000"/>
          <w:sz w:val="36"/>
          <w:szCs w:val="28"/>
          <w:lang w:eastAsia="ru-RU"/>
        </w:rPr>
        <w:t>Разработка функционального зонирования</w:t>
      </w:r>
    </w:p>
    <w:p w:rsidR="00576D1C" w:rsidRPr="00604343" w:rsidRDefault="00576D1C" w:rsidP="00576D1C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360"/>
        <w:contextualSpacing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Функциональное зонирование действующего генерального плана следует изменить в связи с внесением изменений в Генеральный план:</w:t>
      </w:r>
    </w:p>
    <w:p w:rsidR="00576D1C" w:rsidRPr="00B0301D" w:rsidRDefault="00B0301D" w:rsidP="00B0301D">
      <w:pPr>
        <w:pStyle w:val="a5"/>
        <w:tabs>
          <w:tab w:val="left" w:pos="851"/>
        </w:tabs>
        <w:autoSpaceDE w:val="0"/>
        <w:autoSpaceDN w:val="0"/>
        <w:adjustRightInd w:val="0"/>
        <w:spacing w:before="120" w:after="0" w:line="240" w:lineRule="auto"/>
        <w:ind w:left="360"/>
        <w:contextualSpacing w:val="0"/>
        <w:jc w:val="both"/>
        <w:rPr>
          <w:bCs/>
          <w:color w:val="000000"/>
          <w:sz w:val="28"/>
          <w:szCs w:val="28"/>
          <w:lang w:eastAsia="ru-RU"/>
        </w:rPr>
      </w:pPr>
      <w:r w:rsidRPr="00B0301D">
        <w:rPr>
          <w:bCs/>
          <w:color w:val="000000"/>
          <w:sz w:val="28"/>
          <w:szCs w:val="28"/>
          <w:lang w:eastAsia="ru-RU"/>
        </w:rPr>
        <w:t>Скорректировать</w:t>
      </w:r>
      <w:r w:rsidR="00576D1C" w:rsidRPr="00B0301D">
        <w:rPr>
          <w:bCs/>
          <w:color w:val="000000"/>
          <w:sz w:val="28"/>
          <w:szCs w:val="28"/>
          <w:lang w:eastAsia="ru-RU"/>
        </w:rPr>
        <w:t xml:space="preserve"> границы  функциональных зон с учетом сведений государственного кадастра недвижимости о границах земельных участках, расположенных в этих з</w:t>
      </w:r>
      <w:r w:rsidR="00D06C4B" w:rsidRPr="00B0301D">
        <w:rPr>
          <w:bCs/>
          <w:color w:val="000000"/>
          <w:sz w:val="28"/>
          <w:szCs w:val="28"/>
          <w:lang w:eastAsia="ru-RU"/>
        </w:rPr>
        <w:t>онах, а также примыкающих к ним:</w:t>
      </w:r>
    </w:p>
    <w:p w:rsidR="00D06C4B" w:rsidRDefault="00D06C4B" w:rsidP="00576D1C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42:31:0103019</w:t>
      </w:r>
      <w:r w:rsidR="00B0301D">
        <w:rPr>
          <w:color w:val="000000"/>
          <w:sz w:val="28"/>
          <w:szCs w:val="28"/>
          <w:lang w:eastAsia="ru-RU"/>
        </w:rPr>
        <w:t>;</w:t>
      </w:r>
    </w:p>
    <w:p w:rsidR="00D06C4B" w:rsidRDefault="00251D4B" w:rsidP="00576D1C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42:31:0112034</w:t>
      </w:r>
      <w:r w:rsidR="00B0301D">
        <w:rPr>
          <w:color w:val="000000"/>
          <w:sz w:val="28"/>
          <w:szCs w:val="28"/>
          <w:lang w:eastAsia="ru-RU"/>
        </w:rPr>
        <w:t>;</w:t>
      </w:r>
    </w:p>
    <w:p w:rsidR="002D13C2" w:rsidRDefault="002D13C2" w:rsidP="00576D1C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42:31:0112010</w:t>
      </w:r>
      <w:r w:rsidR="00B0301D">
        <w:rPr>
          <w:color w:val="000000"/>
          <w:sz w:val="28"/>
          <w:szCs w:val="28"/>
          <w:lang w:eastAsia="ru-RU"/>
        </w:rPr>
        <w:t>;</w:t>
      </w:r>
    </w:p>
    <w:p w:rsidR="002D13C2" w:rsidRDefault="004E04BD" w:rsidP="00576D1C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42:31:0107050;</w:t>
      </w:r>
    </w:p>
    <w:p w:rsidR="002D13C2" w:rsidRDefault="002D13C2" w:rsidP="00576D1C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42:31:0107051</w:t>
      </w:r>
      <w:r w:rsidR="004E04BD">
        <w:rPr>
          <w:color w:val="000000"/>
          <w:sz w:val="28"/>
          <w:szCs w:val="28"/>
          <w:lang w:eastAsia="ru-RU"/>
        </w:rPr>
        <w:t>;</w:t>
      </w:r>
    </w:p>
    <w:p w:rsidR="001C35CD" w:rsidRDefault="001C35CD" w:rsidP="00576D1C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42:31:0000000:397 </w:t>
      </w:r>
    </w:p>
    <w:p w:rsidR="002D13C2" w:rsidRPr="00B0301D" w:rsidRDefault="002D13C2" w:rsidP="00B0301D">
      <w:pPr>
        <w:autoSpaceDE w:val="0"/>
        <w:autoSpaceDN w:val="0"/>
        <w:adjustRightInd w:val="0"/>
        <w:spacing w:before="120" w:after="0" w:line="240" w:lineRule="auto"/>
        <w:ind w:left="720"/>
        <w:jc w:val="both"/>
        <w:rPr>
          <w:color w:val="000000"/>
          <w:sz w:val="28"/>
          <w:szCs w:val="28"/>
          <w:lang w:eastAsia="ru-RU"/>
        </w:rPr>
      </w:pPr>
    </w:p>
    <w:p w:rsidR="003454B4" w:rsidRDefault="009912FC" w:rsidP="009912FC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360"/>
        <w:contextualSpacing w:val="0"/>
        <w:jc w:val="both"/>
        <w:rPr>
          <w:color w:val="000000"/>
          <w:sz w:val="28"/>
          <w:szCs w:val="28"/>
          <w:lang w:eastAsia="ru-RU"/>
        </w:rPr>
      </w:pPr>
      <w:r w:rsidRPr="009912FC">
        <w:rPr>
          <w:color w:val="000000"/>
          <w:sz w:val="28"/>
          <w:szCs w:val="28"/>
          <w:lang w:eastAsia="ru-RU"/>
        </w:rPr>
        <w:t xml:space="preserve">Перечень земель </w:t>
      </w:r>
      <w:r>
        <w:rPr>
          <w:color w:val="000000"/>
          <w:sz w:val="28"/>
          <w:szCs w:val="28"/>
          <w:lang w:eastAsia="ru-RU"/>
        </w:rPr>
        <w:t>участков переводимых из одной функциональной зоны в другую:</w:t>
      </w:r>
    </w:p>
    <w:p w:rsidR="00F4334A" w:rsidRDefault="00F4334A" w:rsidP="00F4334A">
      <w:pPr>
        <w:pStyle w:val="a5"/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360"/>
        <w:contextualSpacing w:val="0"/>
        <w:jc w:val="both"/>
        <w:rPr>
          <w:color w:val="000000"/>
          <w:sz w:val="28"/>
          <w:szCs w:val="28"/>
          <w:lang w:eastAsia="ru-RU"/>
        </w:rPr>
      </w:pPr>
    </w:p>
    <w:tbl>
      <w:tblPr>
        <w:tblW w:w="7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7"/>
        <w:gridCol w:w="2594"/>
        <w:gridCol w:w="2419"/>
      </w:tblGrid>
      <w:tr w:rsidR="004E04BD" w:rsidRPr="005E65A6" w:rsidTr="004E04BD">
        <w:trPr>
          <w:trHeight w:val="300"/>
          <w:jc w:val="center"/>
        </w:trPr>
        <w:tc>
          <w:tcPr>
            <w:tcW w:w="2217" w:type="dxa"/>
          </w:tcPr>
          <w:p w:rsidR="004E04BD" w:rsidRPr="005E65A6" w:rsidRDefault="004E04BD" w:rsidP="00A81121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Кадастровый номер</w:t>
            </w:r>
          </w:p>
        </w:tc>
        <w:tc>
          <w:tcPr>
            <w:tcW w:w="2594" w:type="dxa"/>
          </w:tcPr>
          <w:p w:rsidR="004E04BD" w:rsidRPr="005E65A6" w:rsidRDefault="004E04BD" w:rsidP="00A81121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Существующая зона</w:t>
            </w:r>
          </w:p>
        </w:tc>
        <w:tc>
          <w:tcPr>
            <w:tcW w:w="2419" w:type="dxa"/>
            <w:shd w:val="clear" w:color="auto" w:fill="auto"/>
            <w:noWrap/>
            <w:vAlign w:val="center"/>
          </w:tcPr>
          <w:p w:rsidR="004E04BD" w:rsidRPr="005E65A6" w:rsidRDefault="004E04BD" w:rsidP="00A81121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Планируемая зона</w:t>
            </w:r>
          </w:p>
        </w:tc>
      </w:tr>
      <w:tr w:rsidR="004E04BD" w:rsidRPr="005E65A6" w:rsidTr="004E04BD">
        <w:trPr>
          <w:trHeight w:val="300"/>
          <w:jc w:val="center"/>
        </w:trPr>
        <w:tc>
          <w:tcPr>
            <w:tcW w:w="2217" w:type="dxa"/>
          </w:tcPr>
          <w:p w:rsidR="004E04BD" w:rsidRPr="005E65A6" w:rsidRDefault="004E04BD" w:rsidP="004E04B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42:31:0107019:13 </w:t>
            </w:r>
          </w:p>
        </w:tc>
        <w:tc>
          <w:tcPr>
            <w:tcW w:w="2594" w:type="dxa"/>
          </w:tcPr>
          <w:p w:rsidR="004E04BD" w:rsidRPr="00E46168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Транспортная зона</w:t>
            </w:r>
          </w:p>
        </w:tc>
        <w:tc>
          <w:tcPr>
            <w:tcW w:w="2419" w:type="dxa"/>
            <w:shd w:val="clear" w:color="auto" w:fill="auto"/>
            <w:noWrap/>
            <w:vAlign w:val="bottom"/>
            <w:hideMark/>
          </w:tcPr>
          <w:p w:rsidR="004E04BD" w:rsidRPr="00E46168" w:rsidRDefault="004E04BD" w:rsidP="004E04B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Зона застройки индивидуальными жилыми домами </w:t>
            </w:r>
          </w:p>
        </w:tc>
      </w:tr>
      <w:tr w:rsidR="004E04BD" w:rsidRPr="005E65A6" w:rsidTr="004E04BD">
        <w:trPr>
          <w:trHeight w:val="300"/>
          <w:jc w:val="center"/>
        </w:trPr>
        <w:tc>
          <w:tcPr>
            <w:tcW w:w="2217" w:type="dxa"/>
          </w:tcPr>
          <w:p w:rsidR="004E04BD" w:rsidRPr="005E65A6" w:rsidRDefault="004E04BD" w:rsidP="004E04B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42:31:0201001 </w:t>
            </w:r>
          </w:p>
        </w:tc>
        <w:tc>
          <w:tcPr>
            <w:tcW w:w="2594" w:type="dxa"/>
          </w:tcPr>
          <w:p w:rsidR="004E04BD" w:rsidRPr="00E46168" w:rsidRDefault="004E04BD" w:rsidP="004E04B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Зона инженерной инфраструктуры </w:t>
            </w:r>
          </w:p>
        </w:tc>
        <w:tc>
          <w:tcPr>
            <w:tcW w:w="2419" w:type="dxa"/>
            <w:shd w:val="clear" w:color="auto" w:fill="auto"/>
            <w:noWrap/>
            <w:vAlign w:val="bottom"/>
            <w:hideMark/>
          </w:tcPr>
          <w:p w:rsidR="004E04BD" w:rsidRPr="00E46168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Транспортная зона</w:t>
            </w:r>
          </w:p>
        </w:tc>
      </w:tr>
      <w:tr w:rsidR="004E04BD" w:rsidRPr="005E65A6" w:rsidTr="004E04BD">
        <w:trPr>
          <w:trHeight w:val="300"/>
          <w:jc w:val="center"/>
        </w:trPr>
        <w:tc>
          <w:tcPr>
            <w:tcW w:w="2217" w:type="dxa"/>
          </w:tcPr>
          <w:p w:rsidR="004E04BD" w:rsidRPr="005E65A6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42:31:0108044</w:t>
            </w:r>
          </w:p>
        </w:tc>
        <w:tc>
          <w:tcPr>
            <w:tcW w:w="2594" w:type="dxa"/>
          </w:tcPr>
          <w:p w:rsidR="004E04BD" w:rsidRPr="00E46168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Зона специальной общественной застройки</w:t>
            </w:r>
          </w:p>
        </w:tc>
        <w:tc>
          <w:tcPr>
            <w:tcW w:w="2419" w:type="dxa"/>
            <w:shd w:val="clear" w:color="auto" w:fill="auto"/>
            <w:noWrap/>
            <w:vAlign w:val="bottom"/>
            <w:hideMark/>
          </w:tcPr>
          <w:p w:rsidR="004E04BD" w:rsidRPr="00E46168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Транспортная зона</w:t>
            </w:r>
          </w:p>
        </w:tc>
      </w:tr>
      <w:tr w:rsidR="004E04BD" w:rsidRPr="005E65A6" w:rsidTr="004E04BD">
        <w:trPr>
          <w:trHeight w:val="300"/>
          <w:jc w:val="center"/>
        </w:trPr>
        <w:tc>
          <w:tcPr>
            <w:tcW w:w="2217" w:type="dxa"/>
          </w:tcPr>
          <w:p w:rsidR="004E04BD" w:rsidRPr="005E65A6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42:31:0202002</w:t>
            </w:r>
          </w:p>
        </w:tc>
        <w:tc>
          <w:tcPr>
            <w:tcW w:w="2594" w:type="dxa"/>
          </w:tcPr>
          <w:p w:rsidR="004E04BD" w:rsidRPr="00E46168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Транспортная зона</w:t>
            </w:r>
          </w:p>
        </w:tc>
        <w:tc>
          <w:tcPr>
            <w:tcW w:w="2419" w:type="dxa"/>
            <w:shd w:val="clear" w:color="auto" w:fill="auto"/>
            <w:noWrap/>
            <w:vAlign w:val="bottom"/>
            <w:hideMark/>
          </w:tcPr>
          <w:p w:rsidR="004E04BD" w:rsidRPr="00E46168" w:rsidRDefault="00F4334A" w:rsidP="00F433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Зона застройки малоэтажными жилыми домами</w:t>
            </w:r>
          </w:p>
        </w:tc>
      </w:tr>
      <w:tr w:rsidR="004E04BD" w:rsidRPr="005E65A6" w:rsidTr="004E04BD">
        <w:trPr>
          <w:trHeight w:val="300"/>
          <w:jc w:val="center"/>
        </w:trPr>
        <w:tc>
          <w:tcPr>
            <w:tcW w:w="2217" w:type="dxa"/>
          </w:tcPr>
          <w:p w:rsidR="004E04BD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42:31:0201003</w:t>
            </w:r>
          </w:p>
        </w:tc>
        <w:tc>
          <w:tcPr>
            <w:tcW w:w="2594" w:type="dxa"/>
          </w:tcPr>
          <w:p w:rsidR="004E04BD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Транспортная зона</w:t>
            </w:r>
          </w:p>
        </w:tc>
        <w:tc>
          <w:tcPr>
            <w:tcW w:w="2419" w:type="dxa"/>
            <w:shd w:val="clear" w:color="auto" w:fill="auto"/>
            <w:noWrap/>
            <w:vAlign w:val="bottom"/>
            <w:hideMark/>
          </w:tcPr>
          <w:p w:rsidR="004E04BD" w:rsidRDefault="00F4334A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Зона застройки малоэтажными жилыми домами</w:t>
            </w:r>
          </w:p>
        </w:tc>
      </w:tr>
      <w:tr w:rsidR="004E04BD" w:rsidRPr="005E65A6" w:rsidTr="004E04BD">
        <w:trPr>
          <w:trHeight w:val="300"/>
          <w:jc w:val="center"/>
        </w:trPr>
        <w:tc>
          <w:tcPr>
            <w:tcW w:w="2217" w:type="dxa"/>
          </w:tcPr>
          <w:p w:rsidR="004E04BD" w:rsidRPr="005E65A6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42:31:0201003</w:t>
            </w:r>
          </w:p>
        </w:tc>
        <w:tc>
          <w:tcPr>
            <w:tcW w:w="2594" w:type="dxa"/>
          </w:tcPr>
          <w:p w:rsidR="004E04BD" w:rsidRPr="00E46168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Транспортная зона</w:t>
            </w:r>
          </w:p>
        </w:tc>
        <w:tc>
          <w:tcPr>
            <w:tcW w:w="2419" w:type="dxa"/>
            <w:shd w:val="clear" w:color="auto" w:fill="auto"/>
            <w:noWrap/>
            <w:vAlign w:val="bottom"/>
            <w:hideMark/>
          </w:tcPr>
          <w:p w:rsidR="004E04BD" w:rsidRPr="00E46168" w:rsidRDefault="00F4334A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Зона застройки малоэтажными жилыми домами</w:t>
            </w:r>
          </w:p>
        </w:tc>
      </w:tr>
      <w:tr w:rsidR="004E04BD" w:rsidRPr="005E65A6" w:rsidTr="004E04BD">
        <w:trPr>
          <w:trHeight w:val="300"/>
          <w:jc w:val="center"/>
        </w:trPr>
        <w:tc>
          <w:tcPr>
            <w:tcW w:w="2217" w:type="dxa"/>
          </w:tcPr>
          <w:p w:rsidR="004E04BD" w:rsidRPr="005E65A6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42:31:0107027</w:t>
            </w:r>
          </w:p>
        </w:tc>
        <w:tc>
          <w:tcPr>
            <w:tcW w:w="2594" w:type="dxa"/>
          </w:tcPr>
          <w:p w:rsidR="004E04BD" w:rsidRPr="00E46168" w:rsidRDefault="004E04BD" w:rsidP="004E04B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Производственная зона </w:t>
            </w:r>
          </w:p>
        </w:tc>
        <w:tc>
          <w:tcPr>
            <w:tcW w:w="2419" w:type="dxa"/>
            <w:shd w:val="clear" w:color="auto" w:fill="auto"/>
            <w:noWrap/>
            <w:vAlign w:val="bottom"/>
            <w:hideMark/>
          </w:tcPr>
          <w:p w:rsidR="004E04BD" w:rsidRPr="00E46168" w:rsidRDefault="00F4334A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Зона застройки малоэтажными жилыми домами</w:t>
            </w:r>
          </w:p>
        </w:tc>
      </w:tr>
      <w:tr w:rsidR="004E04BD" w:rsidRPr="005E65A6" w:rsidTr="004E04BD">
        <w:trPr>
          <w:trHeight w:val="300"/>
          <w:jc w:val="center"/>
        </w:trPr>
        <w:tc>
          <w:tcPr>
            <w:tcW w:w="2217" w:type="dxa"/>
          </w:tcPr>
          <w:p w:rsidR="004E04BD" w:rsidRPr="005E65A6" w:rsidRDefault="004E04BD" w:rsidP="004E04B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42:31:0106061 </w:t>
            </w:r>
          </w:p>
        </w:tc>
        <w:tc>
          <w:tcPr>
            <w:tcW w:w="2594" w:type="dxa"/>
          </w:tcPr>
          <w:p w:rsidR="004E04BD" w:rsidRPr="00E46168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Многофункциональная зона</w:t>
            </w:r>
          </w:p>
        </w:tc>
        <w:tc>
          <w:tcPr>
            <w:tcW w:w="2419" w:type="dxa"/>
            <w:shd w:val="clear" w:color="auto" w:fill="auto"/>
            <w:noWrap/>
            <w:vAlign w:val="bottom"/>
            <w:hideMark/>
          </w:tcPr>
          <w:p w:rsidR="004E04BD" w:rsidRPr="00E46168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Зона застройки индивидуальными жилыми домами</w:t>
            </w:r>
          </w:p>
        </w:tc>
      </w:tr>
      <w:tr w:rsidR="004E04BD" w:rsidRPr="005E65A6" w:rsidTr="004E04BD">
        <w:trPr>
          <w:trHeight w:val="300"/>
          <w:jc w:val="center"/>
        </w:trPr>
        <w:tc>
          <w:tcPr>
            <w:tcW w:w="2217" w:type="dxa"/>
          </w:tcPr>
          <w:p w:rsidR="004E04BD" w:rsidRPr="005E65A6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42:31:0101011</w:t>
            </w:r>
          </w:p>
        </w:tc>
        <w:tc>
          <w:tcPr>
            <w:tcW w:w="2594" w:type="dxa"/>
          </w:tcPr>
          <w:p w:rsidR="004E04BD" w:rsidRPr="00E46168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Зона отсутствия хозяйственной деятельности</w:t>
            </w:r>
          </w:p>
        </w:tc>
        <w:tc>
          <w:tcPr>
            <w:tcW w:w="2419" w:type="dxa"/>
            <w:shd w:val="clear" w:color="auto" w:fill="auto"/>
            <w:noWrap/>
            <w:vAlign w:val="bottom"/>
            <w:hideMark/>
          </w:tcPr>
          <w:p w:rsidR="004E04BD" w:rsidRPr="00E46168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Зона застройки индивидуальными жилыми домами</w:t>
            </w:r>
          </w:p>
        </w:tc>
      </w:tr>
      <w:tr w:rsidR="004E04BD" w:rsidRPr="005E65A6" w:rsidTr="004E04BD">
        <w:trPr>
          <w:trHeight w:val="300"/>
          <w:jc w:val="center"/>
        </w:trPr>
        <w:tc>
          <w:tcPr>
            <w:tcW w:w="2217" w:type="dxa"/>
          </w:tcPr>
          <w:p w:rsidR="004E04BD" w:rsidRPr="005E65A6" w:rsidRDefault="004E04BD" w:rsidP="004E04B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42:31:0108024:18 </w:t>
            </w:r>
          </w:p>
        </w:tc>
        <w:tc>
          <w:tcPr>
            <w:tcW w:w="2594" w:type="dxa"/>
          </w:tcPr>
          <w:p w:rsidR="004E04BD" w:rsidRPr="00E46168" w:rsidRDefault="00DE0B32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4F0C23">
              <w:rPr>
                <w:rFonts w:eastAsia="Times New Roman"/>
                <w:color w:val="000000"/>
                <w:lang w:eastAsia="ru-RU"/>
              </w:rPr>
              <w:t>Многофункциональная зона</w:t>
            </w:r>
          </w:p>
        </w:tc>
        <w:tc>
          <w:tcPr>
            <w:tcW w:w="2419" w:type="dxa"/>
            <w:shd w:val="clear" w:color="auto" w:fill="auto"/>
            <w:noWrap/>
            <w:vAlign w:val="bottom"/>
            <w:hideMark/>
          </w:tcPr>
          <w:p w:rsidR="004E04BD" w:rsidRPr="00E46168" w:rsidRDefault="00F4334A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Зона застройки малоэтажными жилыми домами</w:t>
            </w:r>
          </w:p>
        </w:tc>
      </w:tr>
      <w:tr w:rsidR="004E04BD" w:rsidRPr="005E65A6" w:rsidTr="004E04BD">
        <w:trPr>
          <w:trHeight w:val="300"/>
          <w:jc w:val="center"/>
        </w:trPr>
        <w:tc>
          <w:tcPr>
            <w:tcW w:w="2217" w:type="dxa"/>
          </w:tcPr>
          <w:p w:rsidR="004E04BD" w:rsidRPr="005E65A6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42:31:0103010</w:t>
            </w:r>
          </w:p>
        </w:tc>
        <w:tc>
          <w:tcPr>
            <w:tcW w:w="2594" w:type="dxa"/>
          </w:tcPr>
          <w:p w:rsidR="004E04BD" w:rsidRPr="00E46168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4F0C23">
              <w:rPr>
                <w:rFonts w:eastAsia="Times New Roman"/>
                <w:color w:val="000000"/>
                <w:lang w:eastAsia="ru-RU"/>
              </w:rPr>
              <w:t>Многофункциональная зона</w:t>
            </w:r>
          </w:p>
        </w:tc>
        <w:tc>
          <w:tcPr>
            <w:tcW w:w="2419" w:type="dxa"/>
            <w:shd w:val="clear" w:color="auto" w:fill="auto"/>
            <w:noWrap/>
            <w:vAlign w:val="bottom"/>
            <w:hideMark/>
          </w:tcPr>
          <w:p w:rsidR="004E04BD" w:rsidRPr="00E46168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Зона застройки индивидуальными жилыми домами</w:t>
            </w:r>
          </w:p>
        </w:tc>
      </w:tr>
      <w:tr w:rsidR="004E04BD" w:rsidRPr="005E65A6" w:rsidTr="004E04BD">
        <w:trPr>
          <w:trHeight w:val="300"/>
          <w:jc w:val="center"/>
        </w:trPr>
        <w:tc>
          <w:tcPr>
            <w:tcW w:w="2217" w:type="dxa"/>
          </w:tcPr>
          <w:p w:rsidR="004E04BD" w:rsidRPr="005E65A6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Ул. Буденного</w:t>
            </w:r>
          </w:p>
        </w:tc>
        <w:tc>
          <w:tcPr>
            <w:tcW w:w="2594" w:type="dxa"/>
          </w:tcPr>
          <w:p w:rsidR="004E04BD" w:rsidRPr="00E46168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Транспортная зона</w:t>
            </w:r>
          </w:p>
        </w:tc>
        <w:tc>
          <w:tcPr>
            <w:tcW w:w="2419" w:type="dxa"/>
            <w:shd w:val="clear" w:color="auto" w:fill="auto"/>
            <w:noWrap/>
            <w:vAlign w:val="bottom"/>
            <w:hideMark/>
          </w:tcPr>
          <w:p w:rsidR="004E04BD" w:rsidRPr="00E46168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Зона застройки индивидуальными жилыми домами</w:t>
            </w:r>
          </w:p>
        </w:tc>
      </w:tr>
      <w:tr w:rsidR="004E04BD" w:rsidRPr="005E65A6" w:rsidTr="004E04BD">
        <w:trPr>
          <w:trHeight w:val="300"/>
          <w:jc w:val="center"/>
        </w:trPr>
        <w:tc>
          <w:tcPr>
            <w:tcW w:w="2217" w:type="dxa"/>
          </w:tcPr>
          <w:p w:rsidR="004E04BD" w:rsidRPr="005E65A6" w:rsidRDefault="004E04BD" w:rsidP="004E04B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42:31:0108050 </w:t>
            </w:r>
          </w:p>
        </w:tc>
        <w:tc>
          <w:tcPr>
            <w:tcW w:w="2594" w:type="dxa"/>
          </w:tcPr>
          <w:p w:rsidR="004E04BD" w:rsidRPr="00E46168" w:rsidRDefault="00F4334A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Многофункциональная зона</w:t>
            </w:r>
          </w:p>
        </w:tc>
        <w:tc>
          <w:tcPr>
            <w:tcW w:w="2419" w:type="dxa"/>
            <w:shd w:val="clear" w:color="auto" w:fill="auto"/>
            <w:noWrap/>
            <w:vAlign w:val="bottom"/>
            <w:hideMark/>
          </w:tcPr>
          <w:p w:rsidR="004E04BD" w:rsidRPr="00E46168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Зона застройки индивидуальными жилыми домами</w:t>
            </w:r>
          </w:p>
        </w:tc>
      </w:tr>
      <w:tr w:rsidR="004E04BD" w:rsidRPr="005E65A6" w:rsidTr="004E04BD">
        <w:trPr>
          <w:trHeight w:val="300"/>
          <w:jc w:val="center"/>
        </w:trPr>
        <w:tc>
          <w:tcPr>
            <w:tcW w:w="2217" w:type="dxa"/>
          </w:tcPr>
          <w:p w:rsidR="004E04BD" w:rsidRPr="005E65A6" w:rsidRDefault="004E04BD" w:rsidP="004E04B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42:31:0103019:656 </w:t>
            </w:r>
          </w:p>
        </w:tc>
        <w:tc>
          <w:tcPr>
            <w:tcW w:w="2594" w:type="dxa"/>
          </w:tcPr>
          <w:p w:rsidR="004E04BD" w:rsidRPr="00E46168" w:rsidRDefault="00F4334A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Зона застройки малоэтажными жилыми домами</w:t>
            </w:r>
          </w:p>
        </w:tc>
        <w:tc>
          <w:tcPr>
            <w:tcW w:w="2419" w:type="dxa"/>
            <w:shd w:val="clear" w:color="auto" w:fill="auto"/>
            <w:noWrap/>
            <w:vAlign w:val="bottom"/>
            <w:hideMark/>
          </w:tcPr>
          <w:p w:rsidR="004E04BD" w:rsidRPr="00E46168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Зона застройки индивидуальными жилыми домами</w:t>
            </w:r>
          </w:p>
        </w:tc>
      </w:tr>
      <w:tr w:rsidR="004E04BD" w:rsidRPr="005E65A6" w:rsidTr="004E04BD">
        <w:trPr>
          <w:trHeight w:val="300"/>
          <w:jc w:val="center"/>
        </w:trPr>
        <w:tc>
          <w:tcPr>
            <w:tcW w:w="2217" w:type="dxa"/>
          </w:tcPr>
          <w:p w:rsidR="004E04BD" w:rsidRPr="005E65A6" w:rsidRDefault="004E04BD" w:rsidP="004E04B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42:31:0112034 </w:t>
            </w:r>
          </w:p>
        </w:tc>
        <w:tc>
          <w:tcPr>
            <w:tcW w:w="2594" w:type="dxa"/>
          </w:tcPr>
          <w:p w:rsidR="004E04BD" w:rsidRPr="00E46168" w:rsidRDefault="00F4334A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Многофункциональная зона</w:t>
            </w:r>
          </w:p>
        </w:tc>
        <w:tc>
          <w:tcPr>
            <w:tcW w:w="2419" w:type="dxa"/>
            <w:shd w:val="clear" w:color="auto" w:fill="auto"/>
            <w:noWrap/>
            <w:vAlign w:val="bottom"/>
            <w:hideMark/>
          </w:tcPr>
          <w:p w:rsidR="004E04BD" w:rsidRPr="00E46168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Зона застройки индивидуальными жилыми домами</w:t>
            </w:r>
          </w:p>
        </w:tc>
      </w:tr>
      <w:tr w:rsidR="004E04BD" w:rsidRPr="005E65A6" w:rsidTr="004E04BD">
        <w:trPr>
          <w:trHeight w:val="300"/>
          <w:jc w:val="center"/>
        </w:trPr>
        <w:tc>
          <w:tcPr>
            <w:tcW w:w="2217" w:type="dxa"/>
          </w:tcPr>
          <w:p w:rsidR="004E04BD" w:rsidRPr="005E65A6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42:31:0107051:6109</w:t>
            </w:r>
          </w:p>
        </w:tc>
        <w:tc>
          <w:tcPr>
            <w:tcW w:w="2594" w:type="dxa"/>
          </w:tcPr>
          <w:p w:rsidR="004E04BD" w:rsidRPr="00E46168" w:rsidRDefault="00F4334A" w:rsidP="00F433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Зона застройки многоэтажными жилыми домами</w:t>
            </w:r>
          </w:p>
        </w:tc>
        <w:tc>
          <w:tcPr>
            <w:tcW w:w="2419" w:type="dxa"/>
            <w:shd w:val="clear" w:color="auto" w:fill="auto"/>
            <w:noWrap/>
            <w:vAlign w:val="bottom"/>
            <w:hideMark/>
          </w:tcPr>
          <w:p w:rsidR="004E04BD" w:rsidRPr="00E46168" w:rsidRDefault="00F4334A" w:rsidP="00F4334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Зона застройки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среднеэтажными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жилыми домами</w:t>
            </w:r>
          </w:p>
        </w:tc>
      </w:tr>
      <w:tr w:rsidR="004E04BD" w:rsidRPr="005E65A6" w:rsidTr="004E04BD">
        <w:trPr>
          <w:trHeight w:val="300"/>
          <w:jc w:val="center"/>
        </w:trPr>
        <w:tc>
          <w:tcPr>
            <w:tcW w:w="2217" w:type="dxa"/>
          </w:tcPr>
          <w:p w:rsidR="004E04BD" w:rsidRPr="005E65A6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846AF">
              <w:rPr>
                <w:rFonts w:eastAsia="Times New Roman"/>
                <w:color w:val="000000"/>
                <w:lang w:eastAsia="ru-RU"/>
              </w:rPr>
              <w:t>42:31:0101044</w:t>
            </w:r>
          </w:p>
        </w:tc>
        <w:tc>
          <w:tcPr>
            <w:tcW w:w="2594" w:type="dxa"/>
          </w:tcPr>
          <w:p w:rsidR="004E04BD" w:rsidRPr="00E46168" w:rsidRDefault="004E04BD" w:rsidP="004E04B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Транспортная зона и лесопарковая зона</w:t>
            </w:r>
          </w:p>
        </w:tc>
        <w:tc>
          <w:tcPr>
            <w:tcW w:w="2419" w:type="dxa"/>
            <w:shd w:val="clear" w:color="auto" w:fill="auto"/>
            <w:noWrap/>
            <w:vAlign w:val="bottom"/>
            <w:hideMark/>
          </w:tcPr>
          <w:p w:rsidR="004E04BD" w:rsidRPr="00E46168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Зона застройки индивидуальными жилыми домами</w:t>
            </w:r>
          </w:p>
        </w:tc>
      </w:tr>
      <w:tr w:rsidR="004E04BD" w:rsidRPr="005E65A6" w:rsidTr="004E04BD">
        <w:trPr>
          <w:trHeight w:val="300"/>
          <w:jc w:val="center"/>
        </w:trPr>
        <w:tc>
          <w:tcPr>
            <w:tcW w:w="2217" w:type="dxa"/>
          </w:tcPr>
          <w:p w:rsidR="004E04BD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Выше участка </w:t>
            </w:r>
            <w:r w:rsidRPr="00E1765F">
              <w:rPr>
                <w:rFonts w:eastAsia="Times New Roman"/>
                <w:color w:val="000000"/>
                <w:lang w:eastAsia="ru-RU"/>
              </w:rPr>
              <w:t>42:31:0107037:49</w:t>
            </w:r>
          </w:p>
        </w:tc>
        <w:tc>
          <w:tcPr>
            <w:tcW w:w="2594" w:type="dxa"/>
          </w:tcPr>
          <w:p w:rsidR="004E04BD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Лесопарковая зона</w:t>
            </w:r>
          </w:p>
        </w:tc>
        <w:tc>
          <w:tcPr>
            <w:tcW w:w="2419" w:type="dxa"/>
            <w:shd w:val="clear" w:color="auto" w:fill="auto"/>
            <w:noWrap/>
            <w:vAlign w:val="bottom"/>
            <w:hideMark/>
          </w:tcPr>
          <w:p w:rsidR="004E04BD" w:rsidRDefault="004E04BD" w:rsidP="004E04B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Транспортная  зона </w:t>
            </w:r>
          </w:p>
        </w:tc>
      </w:tr>
      <w:tr w:rsidR="004E04BD" w:rsidRPr="005E65A6" w:rsidTr="004E04BD">
        <w:trPr>
          <w:trHeight w:val="300"/>
          <w:jc w:val="center"/>
        </w:trPr>
        <w:tc>
          <w:tcPr>
            <w:tcW w:w="2217" w:type="dxa"/>
          </w:tcPr>
          <w:p w:rsidR="004E04BD" w:rsidRDefault="004E04BD" w:rsidP="004E04B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42:31:0103010:13 </w:t>
            </w:r>
          </w:p>
        </w:tc>
        <w:tc>
          <w:tcPr>
            <w:tcW w:w="2594" w:type="dxa"/>
          </w:tcPr>
          <w:p w:rsidR="004E04BD" w:rsidRDefault="00F4334A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Многофункциональная зона</w:t>
            </w:r>
          </w:p>
        </w:tc>
        <w:tc>
          <w:tcPr>
            <w:tcW w:w="2419" w:type="dxa"/>
            <w:shd w:val="clear" w:color="auto" w:fill="auto"/>
            <w:noWrap/>
            <w:vAlign w:val="bottom"/>
            <w:hideMark/>
          </w:tcPr>
          <w:p w:rsidR="004E04BD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Зона застройки индивидуальными жилыми домами</w:t>
            </w:r>
          </w:p>
        </w:tc>
      </w:tr>
      <w:tr w:rsidR="004E04BD" w:rsidRPr="005E65A6" w:rsidTr="004E04BD">
        <w:trPr>
          <w:trHeight w:val="300"/>
          <w:jc w:val="center"/>
        </w:trPr>
        <w:tc>
          <w:tcPr>
            <w:tcW w:w="2217" w:type="dxa"/>
          </w:tcPr>
          <w:p w:rsidR="004E04BD" w:rsidRDefault="004E04BD" w:rsidP="004E04B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42:31:0107052:480 </w:t>
            </w:r>
          </w:p>
        </w:tc>
        <w:tc>
          <w:tcPr>
            <w:tcW w:w="2594" w:type="dxa"/>
          </w:tcPr>
          <w:p w:rsidR="004E04BD" w:rsidRDefault="004E04BD" w:rsidP="004E04B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Транспортная зона </w:t>
            </w:r>
          </w:p>
        </w:tc>
        <w:tc>
          <w:tcPr>
            <w:tcW w:w="2419" w:type="dxa"/>
            <w:shd w:val="clear" w:color="auto" w:fill="auto"/>
            <w:noWrap/>
            <w:vAlign w:val="bottom"/>
            <w:hideMark/>
          </w:tcPr>
          <w:p w:rsidR="004E04BD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Транспортная зона</w:t>
            </w:r>
          </w:p>
        </w:tc>
      </w:tr>
      <w:tr w:rsidR="004E04BD" w:rsidRPr="005E65A6" w:rsidTr="004E04BD">
        <w:trPr>
          <w:trHeight w:val="300"/>
          <w:jc w:val="center"/>
        </w:trPr>
        <w:tc>
          <w:tcPr>
            <w:tcW w:w="2217" w:type="dxa"/>
          </w:tcPr>
          <w:p w:rsidR="004E04BD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42:31:0000000:365</w:t>
            </w:r>
          </w:p>
        </w:tc>
        <w:tc>
          <w:tcPr>
            <w:tcW w:w="2594" w:type="dxa"/>
          </w:tcPr>
          <w:p w:rsidR="004E04BD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Транспортная зона</w:t>
            </w:r>
          </w:p>
        </w:tc>
        <w:tc>
          <w:tcPr>
            <w:tcW w:w="2419" w:type="dxa"/>
            <w:shd w:val="clear" w:color="auto" w:fill="auto"/>
            <w:noWrap/>
            <w:vAlign w:val="bottom"/>
            <w:hideMark/>
          </w:tcPr>
          <w:p w:rsidR="004E04BD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Транспортная зона</w:t>
            </w:r>
          </w:p>
        </w:tc>
      </w:tr>
      <w:tr w:rsidR="004E04BD" w:rsidRPr="005E65A6" w:rsidTr="004E04BD">
        <w:trPr>
          <w:trHeight w:val="300"/>
          <w:jc w:val="center"/>
        </w:trPr>
        <w:tc>
          <w:tcPr>
            <w:tcW w:w="2217" w:type="dxa"/>
          </w:tcPr>
          <w:p w:rsidR="004E04BD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Тайжина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, СНТ «Горняк»</w:t>
            </w:r>
          </w:p>
        </w:tc>
        <w:tc>
          <w:tcPr>
            <w:tcW w:w="2594" w:type="dxa"/>
          </w:tcPr>
          <w:p w:rsidR="004E04BD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19" w:type="dxa"/>
            <w:shd w:val="clear" w:color="auto" w:fill="auto"/>
            <w:noWrap/>
            <w:vAlign w:val="bottom"/>
            <w:hideMark/>
          </w:tcPr>
          <w:p w:rsidR="004E04BD" w:rsidRDefault="00F4334A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Зона застройки малоэтажными жилыми домами</w:t>
            </w:r>
          </w:p>
        </w:tc>
      </w:tr>
      <w:tr w:rsidR="004E04BD" w:rsidRPr="005E65A6" w:rsidTr="004E04BD">
        <w:trPr>
          <w:trHeight w:val="300"/>
          <w:jc w:val="center"/>
        </w:trPr>
        <w:tc>
          <w:tcPr>
            <w:tcW w:w="2217" w:type="dxa"/>
          </w:tcPr>
          <w:p w:rsidR="004E04BD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42:31:0106061:71</w:t>
            </w:r>
          </w:p>
        </w:tc>
        <w:tc>
          <w:tcPr>
            <w:tcW w:w="2594" w:type="dxa"/>
          </w:tcPr>
          <w:p w:rsidR="004E04BD" w:rsidRDefault="008F45F4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Зона застройки малоэтажными жилыми домами</w:t>
            </w:r>
          </w:p>
        </w:tc>
        <w:tc>
          <w:tcPr>
            <w:tcW w:w="2419" w:type="dxa"/>
            <w:shd w:val="clear" w:color="auto" w:fill="auto"/>
            <w:noWrap/>
            <w:vAlign w:val="bottom"/>
            <w:hideMark/>
          </w:tcPr>
          <w:p w:rsidR="004E04BD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Зона застройки индивидуальными жилыми домами</w:t>
            </w:r>
          </w:p>
        </w:tc>
      </w:tr>
      <w:tr w:rsidR="004E04BD" w:rsidRPr="005E65A6" w:rsidTr="004E04BD">
        <w:trPr>
          <w:trHeight w:val="300"/>
          <w:jc w:val="center"/>
        </w:trPr>
        <w:tc>
          <w:tcPr>
            <w:tcW w:w="2217" w:type="dxa"/>
          </w:tcPr>
          <w:p w:rsidR="004E04BD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42:31:0106061:72</w:t>
            </w:r>
          </w:p>
        </w:tc>
        <w:tc>
          <w:tcPr>
            <w:tcW w:w="2594" w:type="dxa"/>
          </w:tcPr>
          <w:p w:rsidR="004E04BD" w:rsidRDefault="00F4334A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Зона застройки малоэтажными </w:t>
            </w:r>
            <w:r>
              <w:rPr>
                <w:rFonts w:eastAsia="Times New Roman"/>
                <w:color w:val="000000"/>
                <w:lang w:eastAsia="ru-RU"/>
              </w:rPr>
              <w:lastRenderedPageBreak/>
              <w:t>жилыми домами</w:t>
            </w:r>
          </w:p>
        </w:tc>
        <w:tc>
          <w:tcPr>
            <w:tcW w:w="2419" w:type="dxa"/>
            <w:shd w:val="clear" w:color="auto" w:fill="auto"/>
            <w:noWrap/>
            <w:vAlign w:val="bottom"/>
            <w:hideMark/>
          </w:tcPr>
          <w:p w:rsidR="004E04BD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 xml:space="preserve">Зона застройки индивидуальными </w:t>
            </w:r>
            <w:r>
              <w:rPr>
                <w:rFonts w:eastAsia="Times New Roman"/>
                <w:color w:val="000000"/>
                <w:lang w:eastAsia="ru-RU"/>
              </w:rPr>
              <w:lastRenderedPageBreak/>
              <w:t>жилыми домами</w:t>
            </w:r>
          </w:p>
        </w:tc>
      </w:tr>
      <w:tr w:rsidR="004E04BD" w:rsidRPr="005E65A6" w:rsidTr="004E04BD">
        <w:trPr>
          <w:trHeight w:val="300"/>
          <w:jc w:val="center"/>
        </w:trPr>
        <w:tc>
          <w:tcPr>
            <w:tcW w:w="2217" w:type="dxa"/>
          </w:tcPr>
          <w:p w:rsidR="004E04BD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42:31:0106061:73</w:t>
            </w:r>
          </w:p>
        </w:tc>
        <w:tc>
          <w:tcPr>
            <w:tcW w:w="2594" w:type="dxa"/>
          </w:tcPr>
          <w:p w:rsidR="004E04BD" w:rsidRDefault="00F4334A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Зона застройки малоэтажными жилыми домами</w:t>
            </w:r>
          </w:p>
        </w:tc>
        <w:tc>
          <w:tcPr>
            <w:tcW w:w="2419" w:type="dxa"/>
            <w:shd w:val="clear" w:color="auto" w:fill="auto"/>
            <w:noWrap/>
            <w:vAlign w:val="bottom"/>
            <w:hideMark/>
          </w:tcPr>
          <w:p w:rsidR="004E04BD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Зона застройки индивидуальными жилыми домами</w:t>
            </w:r>
          </w:p>
        </w:tc>
      </w:tr>
      <w:tr w:rsidR="004E04BD" w:rsidRPr="005E65A6" w:rsidTr="004E04BD">
        <w:trPr>
          <w:trHeight w:val="300"/>
          <w:jc w:val="center"/>
        </w:trPr>
        <w:tc>
          <w:tcPr>
            <w:tcW w:w="2217" w:type="dxa"/>
          </w:tcPr>
          <w:p w:rsidR="004E04BD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42:31:0106061:74</w:t>
            </w:r>
          </w:p>
        </w:tc>
        <w:tc>
          <w:tcPr>
            <w:tcW w:w="2594" w:type="dxa"/>
          </w:tcPr>
          <w:p w:rsidR="004E04BD" w:rsidRDefault="00F4334A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Зона застройки малоэтажными жилыми домами</w:t>
            </w:r>
          </w:p>
        </w:tc>
        <w:tc>
          <w:tcPr>
            <w:tcW w:w="2419" w:type="dxa"/>
            <w:shd w:val="clear" w:color="auto" w:fill="auto"/>
            <w:noWrap/>
            <w:vAlign w:val="bottom"/>
            <w:hideMark/>
          </w:tcPr>
          <w:p w:rsidR="004E04BD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Зона застройки индивидуальными жилыми домами</w:t>
            </w:r>
          </w:p>
        </w:tc>
      </w:tr>
      <w:tr w:rsidR="004E04BD" w:rsidRPr="005E65A6" w:rsidTr="004E04BD">
        <w:trPr>
          <w:trHeight w:val="300"/>
          <w:jc w:val="center"/>
        </w:trPr>
        <w:tc>
          <w:tcPr>
            <w:tcW w:w="2217" w:type="dxa"/>
          </w:tcPr>
          <w:p w:rsidR="004E04BD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42:31:0107046:39</w:t>
            </w:r>
          </w:p>
        </w:tc>
        <w:tc>
          <w:tcPr>
            <w:tcW w:w="2594" w:type="dxa"/>
          </w:tcPr>
          <w:p w:rsidR="004E04BD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Транспортная зона</w:t>
            </w:r>
          </w:p>
        </w:tc>
        <w:tc>
          <w:tcPr>
            <w:tcW w:w="2419" w:type="dxa"/>
            <w:shd w:val="clear" w:color="auto" w:fill="auto"/>
            <w:noWrap/>
            <w:vAlign w:val="bottom"/>
            <w:hideMark/>
          </w:tcPr>
          <w:p w:rsidR="004E04BD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Производственная зона</w:t>
            </w:r>
          </w:p>
        </w:tc>
      </w:tr>
      <w:tr w:rsidR="004E04BD" w:rsidRPr="005E65A6" w:rsidTr="004E04BD">
        <w:trPr>
          <w:trHeight w:val="300"/>
          <w:jc w:val="center"/>
        </w:trPr>
        <w:tc>
          <w:tcPr>
            <w:tcW w:w="2217" w:type="dxa"/>
          </w:tcPr>
          <w:p w:rsidR="004E04BD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42:31:0103015</w:t>
            </w:r>
          </w:p>
        </w:tc>
        <w:tc>
          <w:tcPr>
            <w:tcW w:w="2594" w:type="dxa"/>
          </w:tcPr>
          <w:p w:rsidR="004E04BD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Транспортная зона</w:t>
            </w:r>
          </w:p>
        </w:tc>
        <w:tc>
          <w:tcPr>
            <w:tcW w:w="2419" w:type="dxa"/>
            <w:shd w:val="clear" w:color="auto" w:fill="auto"/>
            <w:noWrap/>
            <w:vAlign w:val="bottom"/>
            <w:hideMark/>
          </w:tcPr>
          <w:p w:rsidR="004E04BD" w:rsidRDefault="004E04BD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Зона застройки индивидуальными жилыми домами</w:t>
            </w:r>
          </w:p>
        </w:tc>
      </w:tr>
      <w:tr w:rsidR="008F45F4" w:rsidRPr="005E65A6" w:rsidTr="004E04BD">
        <w:trPr>
          <w:trHeight w:val="300"/>
          <w:jc w:val="center"/>
        </w:trPr>
        <w:tc>
          <w:tcPr>
            <w:tcW w:w="2217" w:type="dxa"/>
          </w:tcPr>
          <w:p w:rsidR="008F45F4" w:rsidRDefault="008F45F4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42:31:0103021</w:t>
            </w:r>
          </w:p>
        </w:tc>
        <w:tc>
          <w:tcPr>
            <w:tcW w:w="2594" w:type="dxa"/>
          </w:tcPr>
          <w:p w:rsidR="008F45F4" w:rsidRDefault="008F45F4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F45F4">
              <w:rPr>
                <w:rFonts w:eastAsia="Times New Roman"/>
                <w:color w:val="000000"/>
                <w:lang w:eastAsia="ru-RU"/>
              </w:rPr>
              <w:t>Зона застройки малоэтажными жилыми домами</w:t>
            </w:r>
          </w:p>
        </w:tc>
        <w:tc>
          <w:tcPr>
            <w:tcW w:w="2419" w:type="dxa"/>
            <w:shd w:val="clear" w:color="auto" w:fill="auto"/>
            <w:noWrap/>
            <w:vAlign w:val="bottom"/>
            <w:hideMark/>
          </w:tcPr>
          <w:p w:rsidR="008F45F4" w:rsidRDefault="008F45F4" w:rsidP="00A87B4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Транспортная зона</w:t>
            </w:r>
          </w:p>
        </w:tc>
      </w:tr>
    </w:tbl>
    <w:p w:rsidR="00664A4A" w:rsidRDefault="00664A4A" w:rsidP="00664A4A">
      <w:pPr>
        <w:pStyle w:val="a5"/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360"/>
        <w:contextualSpacing w:val="0"/>
        <w:jc w:val="both"/>
        <w:rPr>
          <w:color w:val="000000"/>
          <w:sz w:val="28"/>
          <w:szCs w:val="28"/>
          <w:lang w:eastAsia="ru-RU"/>
        </w:rPr>
      </w:pPr>
    </w:p>
    <w:p w:rsidR="004357EF" w:rsidRDefault="004357EF" w:rsidP="00664A4A">
      <w:pPr>
        <w:pStyle w:val="a5"/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360"/>
        <w:contextualSpacing w:val="0"/>
        <w:jc w:val="both"/>
        <w:rPr>
          <w:color w:val="000000"/>
          <w:sz w:val="28"/>
          <w:szCs w:val="28"/>
          <w:lang w:eastAsia="ru-RU"/>
        </w:rPr>
      </w:pPr>
    </w:p>
    <w:p w:rsidR="004357EF" w:rsidRDefault="004357EF" w:rsidP="00664A4A">
      <w:pPr>
        <w:pStyle w:val="a5"/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360"/>
        <w:contextualSpacing w:val="0"/>
        <w:jc w:val="both"/>
        <w:rPr>
          <w:color w:val="000000"/>
          <w:sz w:val="28"/>
          <w:szCs w:val="28"/>
          <w:lang w:eastAsia="ru-RU"/>
        </w:rPr>
      </w:pPr>
    </w:p>
    <w:p w:rsidR="004357EF" w:rsidRDefault="004357EF" w:rsidP="00664A4A">
      <w:pPr>
        <w:pStyle w:val="a5"/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360"/>
        <w:contextualSpacing w:val="0"/>
        <w:jc w:val="both"/>
        <w:rPr>
          <w:color w:val="000000"/>
          <w:sz w:val="28"/>
          <w:szCs w:val="28"/>
          <w:lang w:eastAsia="ru-RU"/>
        </w:rPr>
      </w:pPr>
    </w:p>
    <w:p w:rsidR="004357EF" w:rsidRDefault="004357EF" w:rsidP="00664A4A">
      <w:pPr>
        <w:pStyle w:val="a5"/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360"/>
        <w:contextualSpacing w:val="0"/>
        <w:jc w:val="both"/>
        <w:rPr>
          <w:color w:val="000000"/>
          <w:sz w:val="28"/>
          <w:szCs w:val="28"/>
          <w:lang w:eastAsia="ru-RU"/>
        </w:rPr>
      </w:pPr>
    </w:p>
    <w:p w:rsidR="004357EF" w:rsidRDefault="004357EF" w:rsidP="00664A4A">
      <w:pPr>
        <w:pStyle w:val="a5"/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360"/>
        <w:contextualSpacing w:val="0"/>
        <w:jc w:val="both"/>
        <w:rPr>
          <w:color w:val="000000"/>
          <w:sz w:val="28"/>
          <w:szCs w:val="28"/>
          <w:lang w:eastAsia="ru-RU"/>
        </w:rPr>
      </w:pPr>
    </w:p>
    <w:p w:rsidR="004357EF" w:rsidRDefault="004357EF" w:rsidP="00664A4A">
      <w:pPr>
        <w:pStyle w:val="a5"/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360"/>
        <w:contextualSpacing w:val="0"/>
        <w:jc w:val="both"/>
        <w:rPr>
          <w:color w:val="000000"/>
          <w:sz w:val="28"/>
          <w:szCs w:val="28"/>
          <w:lang w:eastAsia="ru-RU"/>
        </w:rPr>
      </w:pPr>
    </w:p>
    <w:p w:rsidR="004357EF" w:rsidRDefault="004357EF" w:rsidP="00664A4A">
      <w:pPr>
        <w:pStyle w:val="a5"/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360"/>
        <w:contextualSpacing w:val="0"/>
        <w:jc w:val="both"/>
        <w:rPr>
          <w:color w:val="000000"/>
          <w:sz w:val="28"/>
          <w:szCs w:val="28"/>
          <w:lang w:eastAsia="ru-RU"/>
        </w:rPr>
      </w:pPr>
    </w:p>
    <w:p w:rsidR="004357EF" w:rsidRDefault="004357EF" w:rsidP="00664A4A">
      <w:pPr>
        <w:pStyle w:val="a5"/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360"/>
        <w:contextualSpacing w:val="0"/>
        <w:jc w:val="both"/>
        <w:rPr>
          <w:color w:val="000000"/>
          <w:sz w:val="28"/>
          <w:szCs w:val="28"/>
          <w:lang w:eastAsia="ru-RU"/>
        </w:rPr>
      </w:pPr>
    </w:p>
    <w:p w:rsidR="004357EF" w:rsidRDefault="004357EF" w:rsidP="00664A4A">
      <w:pPr>
        <w:pStyle w:val="a5"/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360"/>
        <w:contextualSpacing w:val="0"/>
        <w:jc w:val="both"/>
        <w:rPr>
          <w:color w:val="000000"/>
          <w:sz w:val="28"/>
          <w:szCs w:val="28"/>
          <w:lang w:eastAsia="ru-RU"/>
        </w:rPr>
      </w:pPr>
    </w:p>
    <w:p w:rsidR="004357EF" w:rsidRDefault="004357EF" w:rsidP="00664A4A">
      <w:pPr>
        <w:pStyle w:val="a5"/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360"/>
        <w:contextualSpacing w:val="0"/>
        <w:jc w:val="both"/>
        <w:rPr>
          <w:color w:val="000000"/>
          <w:sz w:val="28"/>
          <w:szCs w:val="28"/>
          <w:lang w:eastAsia="ru-RU"/>
        </w:rPr>
      </w:pPr>
    </w:p>
    <w:p w:rsidR="004357EF" w:rsidRDefault="004357EF" w:rsidP="00664A4A">
      <w:pPr>
        <w:pStyle w:val="a5"/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360"/>
        <w:contextualSpacing w:val="0"/>
        <w:jc w:val="both"/>
        <w:rPr>
          <w:color w:val="000000"/>
          <w:sz w:val="28"/>
          <w:szCs w:val="28"/>
          <w:lang w:eastAsia="ru-RU"/>
        </w:rPr>
      </w:pPr>
    </w:p>
    <w:p w:rsidR="004357EF" w:rsidRDefault="004357EF" w:rsidP="00664A4A">
      <w:pPr>
        <w:pStyle w:val="a5"/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360"/>
        <w:contextualSpacing w:val="0"/>
        <w:jc w:val="both"/>
        <w:rPr>
          <w:color w:val="000000"/>
          <w:sz w:val="28"/>
          <w:szCs w:val="28"/>
          <w:lang w:eastAsia="ru-RU"/>
        </w:rPr>
      </w:pPr>
    </w:p>
    <w:p w:rsidR="004357EF" w:rsidRDefault="004357EF" w:rsidP="00664A4A">
      <w:pPr>
        <w:pStyle w:val="a5"/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360"/>
        <w:contextualSpacing w:val="0"/>
        <w:jc w:val="both"/>
        <w:rPr>
          <w:color w:val="000000"/>
          <w:sz w:val="28"/>
          <w:szCs w:val="28"/>
          <w:lang w:eastAsia="ru-RU"/>
        </w:rPr>
      </w:pPr>
    </w:p>
    <w:p w:rsidR="004357EF" w:rsidRPr="009912FC" w:rsidRDefault="004357EF" w:rsidP="00664A4A">
      <w:pPr>
        <w:pStyle w:val="a5"/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360"/>
        <w:contextualSpacing w:val="0"/>
        <w:jc w:val="both"/>
        <w:rPr>
          <w:color w:val="000000"/>
          <w:sz w:val="28"/>
          <w:szCs w:val="28"/>
          <w:lang w:eastAsia="ru-RU"/>
        </w:rPr>
      </w:pPr>
    </w:p>
    <w:sectPr w:rsidR="004357EF" w:rsidRPr="009912FC" w:rsidSect="00E74C0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B32" w:rsidRDefault="00DE0B32" w:rsidP="00787329">
      <w:pPr>
        <w:spacing w:after="0" w:line="240" w:lineRule="auto"/>
      </w:pPr>
      <w:r>
        <w:separator/>
      </w:r>
    </w:p>
  </w:endnote>
  <w:endnote w:type="continuationSeparator" w:id="0">
    <w:p w:rsidR="00DE0B32" w:rsidRDefault="00DE0B32" w:rsidP="00787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258287"/>
      <w:docPartObj>
        <w:docPartGallery w:val="Page Numbers (Bottom of Page)"/>
        <w:docPartUnique/>
      </w:docPartObj>
    </w:sdtPr>
    <w:sdtContent>
      <w:p w:rsidR="00DE0B32" w:rsidRDefault="00DE0B32">
        <w:pPr>
          <w:pStyle w:val="a8"/>
          <w:jc w:val="right"/>
        </w:pPr>
        <w:fldSimple w:instr=" PAGE   \* MERGEFORMAT ">
          <w:r w:rsidR="00A04738">
            <w:rPr>
              <w:noProof/>
            </w:rPr>
            <w:t>7</w:t>
          </w:r>
        </w:fldSimple>
      </w:p>
    </w:sdtContent>
  </w:sdt>
  <w:p w:rsidR="00DE0B32" w:rsidRDefault="00DE0B3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B32" w:rsidRDefault="00DE0B32" w:rsidP="00787329">
      <w:pPr>
        <w:spacing w:after="0" w:line="240" w:lineRule="auto"/>
      </w:pPr>
      <w:r>
        <w:separator/>
      </w:r>
    </w:p>
  </w:footnote>
  <w:footnote w:type="continuationSeparator" w:id="0">
    <w:p w:rsidR="00DE0B32" w:rsidRDefault="00DE0B32" w:rsidP="00787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27ABA"/>
    <w:multiLevelType w:val="multilevel"/>
    <w:tmpl w:val="9DC03F12"/>
    <w:lvl w:ilvl="0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3476" w:hanging="357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%2.%3.%4.%5.%6.%7.%8.%9."/>
      <w:lvlJc w:val="left"/>
      <w:pPr>
        <w:ind w:left="3213" w:hanging="357"/>
      </w:pPr>
      <w:rPr>
        <w:rFonts w:hint="default"/>
      </w:rPr>
    </w:lvl>
  </w:abstractNum>
  <w:abstractNum w:abstractNumId="1">
    <w:nsid w:val="2BBA326D"/>
    <w:multiLevelType w:val="multilevel"/>
    <w:tmpl w:val="AEFEC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2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33626720"/>
    <w:multiLevelType w:val="hybridMultilevel"/>
    <w:tmpl w:val="2BA6F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F5F99"/>
    <w:multiLevelType w:val="hybridMultilevel"/>
    <w:tmpl w:val="4ACAB1F6"/>
    <w:lvl w:ilvl="0" w:tplc="330CACF8">
      <w:start w:val="1"/>
      <w:numFmt w:val="decimal"/>
      <w:lvlText w:val="%1."/>
      <w:lvlJc w:val="left"/>
      <w:pPr>
        <w:ind w:left="644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D4231A5"/>
    <w:multiLevelType w:val="hybridMultilevel"/>
    <w:tmpl w:val="2BA6F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9943BF"/>
    <w:multiLevelType w:val="hybridMultilevel"/>
    <w:tmpl w:val="2BA6F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232A0A"/>
    <w:multiLevelType w:val="hybridMultilevel"/>
    <w:tmpl w:val="01128032"/>
    <w:lvl w:ilvl="0" w:tplc="9A1C95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1CCB"/>
    <w:rsid w:val="000057F1"/>
    <w:rsid w:val="00037E22"/>
    <w:rsid w:val="000B564E"/>
    <w:rsid w:val="001C35CD"/>
    <w:rsid w:val="00217BB8"/>
    <w:rsid w:val="002310A3"/>
    <w:rsid w:val="00251D4B"/>
    <w:rsid w:val="002A08CE"/>
    <w:rsid w:val="002D13C2"/>
    <w:rsid w:val="002D3A2C"/>
    <w:rsid w:val="003454B4"/>
    <w:rsid w:val="003B11AF"/>
    <w:rsid w:val="004028F0"/>
    <w:rsid w:val="004357EF"/>
    <w:rsid w:val="00445DE1"/>
    <w:rsid w:val="00475EA1"/>
    <w:rsid w:val="004E04BD"/>
    <w:rsid w:val="004F0C23"/>
    <w:rsid w:val="004F575F"/>
    <w:rsid w:val="00552B27"/>
    <w:rsid w:val="00576D1C"/>
    <w:rsid w:val="005C2705"/>
    <w:rsid w:val="005F1C99"/>
    <w:rsid w:val="00601A0A"/>
    <w:rsid w:val="006214ED"/>
    <w:rsid w:val="00664A4A"/>
    <w:rsid w:val="00677C64"/>
    <w:rsid w:val="006D4079"/>
    <w:rsid w:val="00713D0E"/>
    <w:rsid w:val="007343D1"/>
    <w:rsid w:val="00741CCB"/>
    <w:rsid w:val="00787329"/>
    <w:rsid w:val="008430EE"/>
    <w:rsid w:val="008A0312"/>
    <w:rsid w:val="008A4F11"/>
    <w:rsid w:val="008C3697"/>
    <w:rsid w:val="008F45F4"/>
    <w:rsid w:val="00936B1E"/>
    <w:rsid w:val="00972E0D"/>
    <w:rsid w:val="009868C9"/>
    <w:rsid w:val="009912FC"/>
    <w:rsid w:val="00A04738"/>
    <w:rsid w:val="00A81121"/>
    <w:rsid w:val="00A846AF"/>
    <w:rsid w:val="00A87B4D"/>
    <w:rsid w:val="00B0301D"/>
    <w:rsid w:val="00B278F9"/>
    <w:rsid w:val="00C65559"/>
    <w:rsid w:val="00C8390C"/>
    <w:rsid w:val="00CF3194"/>
    <w:rsid w:val="00D06C4B"/>
    <w:rsid w:val="00DE0B32"/>
    <w:rsid w:val="00E1765F"/>
    <w:rsid w:val="00E723CA"/>
    <w:rsid w:val="00E74C0C"/>
    <w:rsid w:val="00EB1A5D"/>
    <w:rsid w:val="00F1449C"/>
    <w:rsid w:val="00F4334A"/>
    <w:rsid w:val="00F86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CB"/>
    <w:rPr>
      <w:rFonts w:ascii="Times New Roman" w:eastAsia="Calibri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CCB"/>
    <w:rPr>
      <w:rFonts w:ascii="Tahoma" w:eastAsia="Calibri" w:hAnsi="Tahoma" w:cs="Tahoma"/>
      <w:kern w:val="2"/>
      <w:sz w:val="16"/>
      <w:szCs w:val="16"/>
    </w:rPr>
  </w:style>
  <w:style w:type="paragraph" w:styleId="a5">
    <w:name w:val="List Paragraph"/>
    <w:basedOn w:val="a"/>
    <w:uiPriority w:val="34"/>
    <w:qFormat/>
    <w:rsid w:val="003454B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87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87329"/>
    <w:rPr>
      <w:rFonts w:ascii="Times New Roman" w:eastAsia="Calibri" w:hAnsi="Times New Roman"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87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7329"/>
    <w:rPr>
      <w:rFonts w:ascii="Times New Roman" w:eastAsia="Calibri" w:hAnsi="Times New Roman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94CC9-21AF-46AA-AD4B-D2F33B659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9</Pages>
  <Words>1603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User_16</dc:creator>
  <cp:keywords/>
  <dc:description/>
  <cp:lastModifiedBy>User_16</cp:lastModifiedBy>
  <cp:revision>32</cp:revision>
  <dcterms:created xsi:type="dcterms:W3CDTF">2019-04-19T12:12:00Z</dcterms:created>
  <dcterms:modified xsi:type="dcterms:W3CDTF">2019-04-26T10:19:00Z</dcterms:modified>
</cp:coreProperties>
</file>