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E4075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бухгалтерского учета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5A3252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03104C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ED1B7B" w:rsidRPr="00ED1B7B" w:rsidTr="00E32EF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E4075B" w:rsidP="00B867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B867A2">
              <w:rPr>
                <w:rFonts w:ascii="Times New Roman" w:hAnsi="Times New Roman" w:cs="Times New Roman"/>
              </w:rPr>
              <w:t>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03104C">
              <w:rPr>
                <w:rFonts w:ascii="Times New Roman" w:hAnsi="Times New Roman" w:cs="Times New Roman"/>
              </w:rPr>
              <w:t>ного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r w:rsidR="0003104C">
              <w:rPr>
                <w:rFonts w:ascii="Times New Roman" w:hAnsi="Times New Roman" w:cs="Times New Roman"/>
              </w:rPr>
              <w:pgNum/>
            </w:r>
            <w:r w:rsidR="0003104C">
              <w:rPr>
                <w:rFonts w:ascii="Times New Roman" w:hAnsi="Times New Roman" w:cs="Times New Roman"/>
              </w:rPr>
              <w:t>В</w:t>
            </w:r>
            <w:r w:rsidRPr="00ED1B7B">
              <w:rPr>
                <w:rFonts w:ascii="Times New Roman" w:hAnsi="Times New Roman" w:cs="Times New Roman"/>
              </w:rPr>
              <w:t>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r w:rsidR="0003104C">
              <w:rPr>
                <w:rFonts w:ascii="Times New Roman" w:hAnsi="Times New Roman" w:cs="Times New Roman"/>
              </w:rPr>
              <w:pgNum/>
            </w:r>
            <w:r w:rsidR="0003104C">
              <w:rPr>
                <w:rFonts w:ascii="Times New Roman" w:hAnsi="Times New Roman" w:cs="Times New Roman"/>
              </w:rPr>
              <w:t>В</w:t>
            </w:r>
            <w:r w:rsidRPr="00ED1B7B">
              <w:rPr>
                <w:rFonts w:ascii="Times New Roman" w:hAnsi="Times New Roman" w:cs="Times New Roman"/>
              </w:rPr>
              <w:t>.м)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</w:tcPr>
          <w:p w:rsidR="00ED1B7B" w:rsidRPr="00ED1B7B" w:rsidRDefault="0003104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Белоногова</w:t>
            </w:r>
            <w:r w:rsidR="00E4075B">
              <w:rPr>
                <w:rFonts w:ascii="Times New Roman" w:hAnsi="Times New Roman" w:cs="Times New Roman"/>
              </w:rPr>
              <w:t xml:space="preserve"> Дарья Андреевна</w:t>
            </w:r>
          </w:p>
        </w:tc>
        <w:tc>
          <w:tcPr>
            <w:tcW w:w="1134" w:type="dxa"/>
          </w:tcPr>
          <w:p w:rsidR="00ED1B7B" w:rsidRPr="00E32EFB" w:rsidRDefault="0003104C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548 620,90</w:t>
            </w:r>
          </w:p>
        </w:tc>
        <w:tc>
          <w:tcPr>
            <w:tcW w:w="1701" w:type="dxa"/>
          </w:tcPr>
          <w:p w:rsidR="000816FE" w:rsidRPr="0003104C" w:rsidRDefault="000816FE" w:rsidP="000816F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</w:tcPr>
          <w:p w:rsidR="00ED1B7B" w:rsidRPr="00ED1B7B" w:rsidRDefault="00E4075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Pr="00ED1B7B" w:rsidRDefault="00E4075B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D1B7B" w:rsidRPr="00ED1B7B" w:rsidRDefault="00E4075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559" w:type="dxa"/>
          </w:tcPr>
          <w:p w:rsidR="00ED1B7B" w:rsidRPr="00ED1B7B" w:rsidRDefault="00E4075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E4075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proofErr w:type="spellStart"/>
            <w:r>
              <w:rPr>
                <w:rFonts w:ascii="Times New Roman" w:hAnsi="Times New Roman" w:cs="Times New Roman"/>
              </w:rPr>
              <w:t>Шевроле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Авео</w:t>
            </w:r>
            <w:proofErr w:type="spellEnd"/>
            <w:r>
              <w:rPr>
                <w:rFonts w:ascii="Times New Roman" w:hAnsi="Times New Roman" w:cs="Times New Roman"/>
              </w:rPr>
              <w:t>, 2012)</w:t>
            </w:r>
          </w:p>
        </w:tc>
        <w:tc>
          <w:tcPr>
            <w:tcW w:w="1842" w:type="dxa"/>
          </w:tcPr>
          <w:p w:rsidR="00C96E6B" w:rsidRDefault="0003104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D1B7B" w:rsidRPr="00ED1B7B" w:rsidRDefault="00ED1B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D1B7B" w:rsidRPr="00ED1B7B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3104C" w:rsidRPr="00ED1B7B" w:rsidTr="00E32EFB">
        <w:trPr>
          <w:trHeight w:val="150"/>
        </w:trPr>
        <w:tc>
          <w:tcPr>
            <w:tcW w:w="1560" w:type="dxa"/>
          </w:tcPr>
          <w:p w:rsidR="0003104C" w:rsidRDefault="0003104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Белоногов Андрей Андреевич</w:t>
            </w:r>
          </w:p>
        </w:tc>
        <w:tc>
          <w:tcPr>
            <w:tcW w:w="1134" w:type="dxa"/>
          </w:tcPr>
          <w:p w:rsidR="0003104C" w:rsidRDefault="000F5E50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203 460,88</w:t>
            </w:r>
          </w:p>
        </w:tc>
        <w:tc>
          <w:tcPr>
            <w:tcW w:w="1701" w:type="dxa"/>
          </w:tcPr>
          <w:p w:rsidR="0003104C" w:rsidRPr="0003104C" w:rsidRDefault="0003104C" w:rsidP="000816F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</w:tcPr>
          <w:p w:rsidR="0003104C" w:rsidRDefault="0003104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03104C" w:rsidRDefault="0003104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03104C" w:rsidRPr="00A23B81" w:rsidRDefault="00A23B8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3B81"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1559" w:type="dxa"/>
          </w:tcPr>
          <w:p w:rsidR="0003104C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03104C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41161C" w:rsidRDefault="0041161C" w:rsidP="004116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3104C" w:rsidRDefault="0041161C" w:rsidP="004116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03104C" w:rsidRDefault="000F5E5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418" w:type="dxa"/>
          </w:tcPr>
          <w:p w:rsidR="0003104C" w:rsidRDefault="000F5E5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1008A"/>
    <w:rsid w:val="0003104C"/>
    <w:rsid w:val="000816FE"/>
    <w:rsid w:val="000F5E50"/>
    <w:rsid w:val="0016207F"/>
    <w:rsid w:val="0041161C"/>
    <w:rsid w:val="004D4965"/>
    <w:rsid w:val="005A3252"/>
    <w:rsid w:val="005B1CDE"/>
    <w:rsid w:val="006F41CE"/>
    <w:rsid w:val="0078299D"/>
    <w:rsid w:val="007C17D5"/>
    <w:rsid w:val="00811AF5"/>
    <w:rsid w:val="00915DCE"/>
    <w:rsid w:val="00A23B81"/>
    <w:rsid w:val="00AB735B"/>
    <w:rsid w:val="00B867A2"/>
    <w:rsid w:val="00C86CB8"/>
    <w:rsid w:val="00C96E6B"/>
    <w:rsid w:val="00CA0B51"/>
    <w:rsid w:val="00CC210E"/>
    <w:rsid w:val="00DF2DB8"/>
    <w:rsid w:val="00E32EFB"/>
    <w:rsid w:val="00E4075B"/>
    <w:rsid w:val="00ED1B7B"/>
    <w:rsid w:val="00F9354D"/>
    <w:rsid w:val="00FF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2019-03-25T02:02:00Z</cp:lastPrinted>
  <dcterms:created xsi:type="dcterms:W3CDTF">2016-03-11T05:28:00Z</dcterms:created>
  <dcterms:modified xsi:type="dcterms:W3CDTF">2019-04-24T02:05:00Z</dcterms:modified>
</cp:coreProperties>
</file>