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5B" w:rsidRDefault="00D9614F" w:rsidP="00D9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614F" w:rsidRPr="00D9614F" w:rsidRDefault="00D9614F" w:rsidP="00D9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14F" w:rsidRPr="00D9614F" w:rsidRDefault="00D9614F" w:rsidP="00D9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14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9614F" w:rsidRPr="00D9614F" w:rsidRDefault="00D9614F" w:rsidP="00D9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14F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:rsidR="00D9614F" w:rsidRPr="00D9614F" w:rsidRDefault="00D9614F" w:rsidP="00D9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14F">
        <w:rPr>
          <w:rFonts w:ascii="Times New Roman" w:hAnsi="Times New Roman" w:cs="Times New Roman"/>
          <w:sz w:val="28"/>
          <w:szCs w:val="28"/>
        </w:rPr>
        <w:t>Муниципальное образование - Осинниковский городской округ</w:t>
      </w:r>
    </w:p>
    <w:p w:rsidR="00D9614F" w:rsidRDefault="00D9614F" w:rsidP="00D9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14F">
        <w:rPr>
          <w:rFonts w:ascii="Times New Roman" w:hAnsi="Times New Roman" w:cs="Times New Roman"/>
          <w:sz w:val="28"/>
          <w:szCs w:val="28"/>
        </w:rPr>
        <w:t>Администрация Осинниковского городского округа</w:t>
      </w:r>
    </w:p>
    <w:p w:rsid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D961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14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D9614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961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614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№ 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>Об утверждени</w:t>
      </w:r>
      <w:r>
        <w:rPr>
          <w:rFonts w:ascii="Times New Roman" w:hAnsi="Times New Roman" w:cs="Times New Roman"/>
          <w:sz w:val="24"/>
          <w:szCs w:val="24"/>
        </w:rPr>
        <w:t xml:space="preserve">и административного регламента </w:t>
      </w:r>
      <w:r w:rsidRPr="00D9614F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«Выдача уведомления </w:t>
      </w:r>
      <w:r w:rsidR="001541AB">
        <w:rPr>
          <w:rFonts w:ascii="Times New Roman" w:hAnsi="Times New Roman" w:cs="Times New Roman"/>
          <w:sz w:val="24"/>
          <w:szCs w:val="24"/>
        </w:rPr>
        <w:t xml:space="preserve">о соответствии (несоответствии) </w:t>
      </w:r>
      <w:proofErr w:type="gramStart"/>
      <w:r w:rsidRPr="00D9614F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D9614F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На основании Градостроительного кодекса РФ, Постановления Правительства Российской Федерации от 11.11.2005 г. № 679 «О порядке разработки и утверждения административных регламентов исполнения государственных функций (предоставления государственных услуг)»,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614F">
        <w:rPr>
          <w:rFonts w:ascii="Times New Roman" w:hAnsi="Times New Roman" w:cs="Times New Roman"/>
          <w:sz w:val="24"/>
          <w:szCs w:val="24"/>
        </w:rPr>
        <w:t>остановления Коллегии Администрации Кемеровской области от 10.04.2006г. № 91 «</w:t>
      </w:r>
      <w:proofErr w:type="gramStart"/>
      <w:r w:rsidRPr="00D9614F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D9614F">
        <w:rPr>
          <w:rFonts w:ascii="Times New Roman" w:hAnsi="Times New Roman" w:cs="Times New Roman"/>
          <w:sz w:val="24"/>
          <w:szCs w:val="24"/>
        </w:rPr>
        <w:t xml:space="preserve"> административной реформе в Кемеровской области в 2006 - 2010 годах», Федерального закона от 27.07.2010 №210-ФЗ «Об организации предоставления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услуг»</w:t>
      </w:r>
      <w:r w:rsidRPr="00D961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</w:t>
      </w:r>
      <w:r w:rsidRPr="00D9614F">
        <w:rPr>
          <w:rFonts w:ascii="Times New Roman" w:hAnsi="Times New Roman" w:cs="Times New Roman"/>
          <w:sz w:val="20"/>
          <w:szCs w:val="20"/>
        </w:rPr>
        <w:t>регламент</w:t>
      </w:r>
      <w:r w:rsidRPr="00D9614F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«Выдача уведомления о соответствии (несоответствии) </w:t>
      </w:r>
      <w:proofErr w:type="gramStart"/>
      <w:r w:rsidRPr="00D9614F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D9614F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участке», согласно приложения к настоящему постановлению.</w:t>
      </w:r>
    </w:p>
    <w:p w:rsidR="00D9614F" w:rsidRPr="00D9614F" w:rsidRDefault="0014595A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614F" w:rsidRPr="00D9614F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в сети Интернет.</w:t>
      </w:r>
    </w:p>
    <w:p w:rsidR="0014595A" w:rsidRDefault="0014595A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9614F" w:rsidRPr="00D9614F">
        <w:rPr>
          <w:rFonts w:ascii="Times New Roman" w:hAnsi="Times New Roman" w:cs="Times New Roman"/>
          <w:sz w:val="24"/>
          <w:szCs w:val="24"/>
        </w:rPr>
        <w:t xml:space="preserve">. </w:t>
      </w:r>
      <w:r w:rsidRPr="00D9614F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официального опубликования.</w:t>
      </w:r>
    </w:p>
    <w:p w:rsidR="00D9614F" w:rsidRPr="00D9614F" w:rsidRDefault="0014595A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9614F" w:rsidRPr="00D961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9614F" w:rsidRPr="00D9614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9614F" w:rsidRPr="00D9614F">
        <w:rPr>
          <w:rFonts w:ascii="Times New Roman" w:hAnsi="Times New Roman" w:cs="Times New Roman"/>
          <w:sz w:val="24"/>
          <w:szCs w:val="24"/>
        </w:rPr>
        <w:t xml:space="preserve"> исполнением технической документации возложить на начальника отдела архитектуры и градостроительства администрации Осинниковского городского округа </w:t>
      </w:r>
      <w:r w:rsidR="00D9614F">
        <w:rPr>
          <w:rFonts w:ascii="Times New Roman" w:hAnsi="Times New Roman" w:cs="Times New Roman"/>
          <w:sz w:val="24"/>
          <w:szCs w:val="24"/>
        </w:rPr>
        <w:t>А.В. Стрелову</w:t>
      </w:r>
      <w:r w:rsidR="00D9614F" w:rsidRPr="00D9614F">
        <w:rPr>
          <w:rFonts w:ascii="Times New Roman" w:hAnsi="Times New Roman" w:cs="Times New Roman"/>
          <w:sz w:val="24"/>
          <w:szCs w:val="24"/>
        </w:rPr>
        <w:t>.</w:t>
      </w:r>
    </w:p>
    <w:p w:rsidR="0014595A" w:rsidRPr="00D9614F" w:rsidRDefault="0014595A" w:rsidP="0014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9614F" w:rsidRPr="00D961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614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614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строительству О.В. Ефиманову.</w:t>
      </w: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Глава Осинниковского </w:t>
      </w: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9614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D9614F">
        <w:rPr>
          <w:rFonts w:ascii="Times New Roman" w:hAnsi="Times New Roman" w:cs="Times New Roman"/>
          <w:sz w:val="24"/>
          <w:szCs w:val="24"/>
        </w:rPr>
        <w:tab/>
      </w:r>
      <w:r w:rsidRPr="00D9614F">
        <w:rPr>
          <w:rFonts w:ascii="Times New Roman" w:hAnsi="Times New Roman" w:cs="Times New Roman"/>
          <w:sz w:val="24"/>
          <w:szCs w:val="24"/>
        </w:rPr>
        <w:tab/>
      </w:r>
      <w:r w:rsidRPr="00D9614F">
        <w:rPr>
          <w:rFonts w:ascii="Times New Roman" w:hAnsi="Times New Roman" w:cs="Times New Roman"/>
          <w:sz w:val="24"/>
          <w:szCs w:val="24"/>
        </w:rPr>
        <w:tab/>
      </w:r>
      <w:r w:rsidRPr="00D9614F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9614F">
        <w:rPr>
          <w:rFonts w:ascii="Times New Roman" w:hAnsi="Times New Roman" w:cs="Times New Roman"/>
          <w:sz w:val="24"/>
          <w:szCs w:val="24"/>
        </w:rPr>
        <w:t>И.В. Романов</w:t>
      </w: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С постановлением  </w:t>
      </w:r>
      <w:proofErr w:type="gramStart"/>
      <w:r w:rsidRPr="00D9614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9614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с возложением обязанностей </w:t>
      </w:r>
      <w:proofErr w:type="gramStart"/>
      <w:r w:rsidRPr="00D9614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D9614F">
        <w:rPr>
          <w:rFonts w:ascii="Times New Roman" w:hAnsi="Times New Roman" w:cs="Times New Roman"/>
          <w:sz w:val="24"/>
          <w:szCs w:val="24"/>
        </w:rPr>
        <w:t xml:space="preserve">    __________      _____________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9614F">
        <w:rPr>
          <w:rFonts w:ascii="Times New Roman" w:hAnsi="Times New Roman" w:cs="Times New Roman"/>
          <w:sz w:val="24"/>
          <w:szCs w:val="24"/>
        </w:rPr>
        <w:t>О.В. Ефиманова</w:t>
      </w:r>
    </w:p>
    <w:p w:rsidR="00D9614F" w:rsidRP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9614F"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595A" w:rsidRDefault="0014595A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614F">
        <w:rPr>
          <w:rFonts w:ascii="Times New Roman" w:hAnsi="Times New Roman" w:cs="Times New Roman"/>
          <w:sz w:val="24"/>
          <w:szCs w:val="24"/>
        </w:rPr>
        <w:t xml:space="preserve">С постановлением  ознакомлен, </w:t>
      </w:r>
    </w:p>
    <w:p w:rsidR="00D9614F" w:rsidRDefault="00D9614F" w:rsidP="00D96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4F">
        <w:rPr>
          <w:rFonts w:ascii="Times New Roman" w:hAnsi="Times New Roman" w:cs="Times New Roman"/>
          <w:sz w:val="24"/>
          <w:szCs w:val="24"/>
        </w:rPr>
        <w:t xml:space="preserve">с возложением обязанностей </w:t>
      </w:r>
      <w:proofErr w:type="gramStart"/>
      <w:r w:rsidRPr="00D9614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D9614F">
        <w:rPr>
          <w:rFonts w:ascii="Times New Roman" w:hAnsi="Times New Roman" w:cs="Times New Roman"/>
          <w:sz w:val="24"/>
          <w:szCs w:val="24"/>
        </w:rPr>
        <w:t xml:space="preserve">    __________      _____________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А.В. Стрелова</w:t>
      </w:r>
    </w:p>
    <w:p w:rsidR="003D1844" w:rsidRDefault="003D1844" w:rsidP="003D184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1844">
        <w:rPr>
          <w:rFonts w:ascii="Times New Roman" w:hAnsi="Times New Roman" w:cs="Times New Roman"/>
          <w:sz w:val="24"/>
          <w:szCs w:val="24"/>
        </w:rPr>
        <w:t>(дата)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1844" w:rsidRPr="003D1844" w:rsidRDefault="003D1844" w:rsidP="003D1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3D1844" w:rsidRPr="003D1844" w:rsidRDefault="003D1844" w:rsidP="003D1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администрации Осинниковского</w:t>
      </w:r>
    </w:p>
    <w:p w:rsidR="003D1844" w:rsidRPr="003D1844" w:rsidRDefault="003D1844" w:rsidP="003D1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городского округа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1844" w:rsidRDefault="003D1844" w:rsidP="003D1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______________№__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D1844">
        <w:rPr>
          <w:rFonts w:ascii="Times New Roman" w:hAnsi="Times New Roman" w:cs="Times New Roman"/>
          <w:sz w:val="24"/>
          <w:szCs w:val="24"/>
        </w:rPr>
        <w:t>___</w:t>
      </w:r>
    </w:p>
    <w:p w:rsidR="003D1844" w:rsidRDefault="003D1844" w:rsidP="003D1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1844" w:rsidRPr="003D1844" w:rsidRDefault="003D1844" w:rsidP="003D1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3D1844" w:rsidRPr="003D1844" w:rsidRDefault="003D1844" w:rsidP="003D1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3D1844" w:rsidRDefault="003D1844" w:rsidP="003D1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 «Выдача уведомления о соответствии (несоответствии) </w:t>
      </w:r>
      <w:proofErr w:type="gramStart"/>
      <w:r w:rsidRPr="003D1844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3D1844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3D1844" w:rsidRDefault="003D1844" w:rsidP="003D1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844" w:rsidRPr="003D1844" w:rsidRDefault="003D1844" w:rsidP="003D1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D1844" w:rsidRPr="003D1844" w:rsidRDefault="003D1844" w:rsidP="003D1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844" w:rsidRPr="003D1844" w:rsidRDefault="003D1844" w:rsidP="003D18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1.1. Предмет регулирования</w:t>
      </w:r>
    </w:p>
    <w:p w:rsidR="003D1844" w:rsidRPr="003D1844" w:rsidRDefault="003D1844" w:rsidP="003D1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«Выдача уведомления о соответствии (несоответствии) </w:t>
      </w:r>
      <w:proofErr w:type="gramStart"/>
      <w:r w:rsidRPr="003D1844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3D1844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</w:t>
      </w:r>
      <w:r>
        <w:rPr>
          <w:rFonts w:ascii="Times New Roman" w:hAnsi="Times New Roman" w:cs="Times New Roman"/>
          <w:sz w:val="24"/>
          <w:szCs w:val="24"/>
        </w:rPr>
        <w:t>а на земельном участке» (далее-А</w:t>
      </w:r>
      <w:r w:rsidRPr="003D1844">
        <w:rPr>
          <w:rFonts w:ascii="Times New Roman" w:hAnsi="Times New Roman" w:cs="Times New Roman"/>
          <w:sz w:val="24"/>
          <w:szCs w:val="24"/>
        </w:rPr>
        <w:t xml:space="preserve">дминистративный регламент; муниципальная услуга) </w:t>
      </w:r>
      <w:proofErr w:type="gramStart"/>
      <w:r w:rsidRPr="003D1844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3D1844">
        <w:rPr>
          <w:rFonts w:ascii="Times New Roman" w:hAnsi="Times New Roman" w:cs="Times New Roman"/>
          <w:sz w:val="24"/>
          <w:szCs w:val="24"/>
        </w:rPr>
        <w:t xml:space="preserve">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администрации Осинниковского городского округа при предоставлении муниципальной услуги.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Муниципальная услуга предоставляется юридическим или физическим лицам, осуществляющим на принадлежащем им земельном участке строительство, реконструкцию объекта индивидуального жилищного строительства или садового дома, в том числе представителям указанных лиц (дале</w:t>
      </w:r>
      <w:proofErr w:type="gramStart"/>
      <w:r w:rsidRPr="003D184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D1844">
        <w:rPr>
          <w:rFonts w:ascii="Times New Roman" w:hAnsi="Times New Roman" w:cs="Times New Roman"/>
          <w:sz w:val="24"/>
          <w:szCs w:val="24"/>
        </w:rPr>
        <w:t xml:space="preserve"> заявители; муниципальная услуга)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1.3. Требования к информированию о порядке предоставления муниципальной услуги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1.3.1. Информация о местах нахождения и графике работы и способы получения информации о местах нахождения и графиках работы администрации Осинни</w:t>
      </w:r>
      <w:r w:rsidR="00A6759C">
        <w:rPr>
          <w:rFonts w:ascii="Times New Roman" w:hAnsi="Times New Roman" w:cs="Times New Roman"/>
          <w:sz w:val="24"/>
          <w:szCs w:val="24"/>
        </w:rPr>
        <w:t xml:space="preserve">ковского городского округа, </w:t>
      </w:r>
      <w:r w:rsidRPr="003D1844">
        <w:rPr>
          <w:rFonts w:ascii="Times New Roman" w:hAnsi="Times New Roman" w:cs="Times New Roman"/>
          <w:sz w:val="24"/>
          <w:szCs w:val="24"/>
        </w:rPr>
        <w:t>а также многофункциональных центров предоставления государственных и муниципальных услуг МАУ «МФЦ Осинниковского го</w:t>
      </w:r>
      <w:r>
        <w:rPr>
          <w:rFonts w:ascii="Times New Roman" w:hAnsi="Times New Roman" w:cs="Times New Roman"/>
          <w:sz w:val="24"/>
          <w:szCs w:val="24"/>
        </w:rPr>
        <w:t>родского округа» (далее - МФЦ).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Место нахождения и график работы администрации Осинниковского городского округа: 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Администрация Осинниковского городского округа   располагается по адресу: Кемеровская область, Осинниковский городской округ, г. Осинники, ул. Советская, 17.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График работы: с 8-00 до 17-00, перерыв для отдыха и питания: с 12-00 до 13-00. 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Приемные дни: вторник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Место нахождения и график работы МФЦ: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МФЦ располагается по адресу: Кемеровская область, Осинниковский городской округ, г. Осинники, ул. Ефимова, 1.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График работы: с 9-00 до 18-00, среда с 9-00 до 20-00, суббота с 10-00 </w:t>
      </w:r>
      <w:proofErr w:type="gramStart"/>
      <w:r w:rsidRPr="003D18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1844">
        <w:rPr>
          <w:rFonts w:ascii="Times New Roman" w:hAnsi="Times New Roman" w:cs="Times New Roman"/>
          <w:sz w:val="24"/>
          <w:szCs w:val="24"/>
        </w:rPr>
        <w:t xml:space="preserve"> 14- 00 (только </w:t>
      </w:r>
      <w:proofErr w:type="gramStart"/>
      <w:r w:rsidRPr="003D1844">
        <w:rPr>
          <w:rFonts w:ascii="Times New Roman" w:hAnsi="Times New Roman" w:cs="Times New Roman"/>
          <w:sz w:val="24"/>
          <w:szCs w:val="24"/>
        </w:rPr>
        <w:t>выдача</w:t>
      </w:r>
      <w:proofErr w:type="gramEnd"/>
      <w:r w:rsidRPr="003D1844">
        <w:rPr>
          <w:rFonts w:ascii="Times New Roman" w:hAnsi="Times New Roman" w:cs="Times New Roman"/>
          <w:sz w:val="24"/>
          <w:szCs w:val="24"/>
        </w:rPr>
        <w:t xml:space="preserve"> документов), перерыв для отдыха и питания: нет. 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емные дни: понедельник-пятница.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Информация о местах нахождения и графиках работы администрации Осинниковского городского округа,  МФЦ может быть получена:                                                        </w:t>
      </w:r>
    </w:p>
    <w:p w:rsidR="003D1844" w:rsidRPr="003D1844" w:rsidRDefault="00A6759C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D1844" w:rsidRPr="003D1844">
        <w:rPr>
          <w:rFonts w:ascii="Times New Roman" w:hAnsi="Times New Roman" w:cs="Times New Roman"/>
          <w:sz w:val="24"/>
          <w:szCs w:val="24"/>
        </w:rPr>
        <w:t>по справочному телефону 8 (38471) 4-33-46 администрации Осинниковского городского округа</w:t>
      </w:r>
      <w:proofErr w:type="gramStart"/>
      <w:r w:rsidR="003D1844" w:rsidRPr="003D184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3D1844" w:rsidRPr="003D18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в том числе номер телефона - автоинформатора  (или отсутствует);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2) по справочному телефону в МФЦ: 8 (38471) 5-13-12; 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в том числе номер телефона - автоинформатора (или отсутствует);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3) в информационно-телекоммуникационной сети «Интернет» (далее – сеть «Интернет»):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lastRenderedPageBreak/>
        <w:t xml:space="preserve">- на официальном сайте администрации Осинниковского городского округа http://www.osinniki.org/;                                                                                                                     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   - на официальном сайте МФЦ www.mfc-osinniki.ru;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  - на Едином портале государственных и муниципальных услуг (функций): www.gosusl</w:t>
      </w:r>
      <w:r w:rsidR="00A6759C">
        <w:rPr>
          <w:rFonts w:ascii="Times New Roman" w:hAnsi="Times New Roman" w:cs="Times New Roman"/>
          <w:sz w:val="24"/>
          <w:szCs w:val="24"/>
        </w:rPr>
        <w:t>ugi.ru (далее — Единый портал).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          1.3.2. Информация о предоставлении муниципальной услуги заявителями может быть получена: 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1) в сети «Интернет»: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- на официальном сайте администрации Осинниковского городского округа;                                                                                                  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- на официальном сайте МФЦ;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- на Едином портале;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2) у сотрудников администрации Осинниковского городского округа;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3) у специалистов МФЦ;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4) на информационных стендах в помещениях администрации Осинниковского городского округа и МФЦ;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5) в средствах массовой информации: публикации в газетах, журналах, выступления по радио, на телевидении;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6)  в печатных информационных материалах (</w:t>
      </w:r>
      <w:r w:rsidR="00A6759C">
        <w:rPr>
          <w:rFonts w:ascii="Times New Roman" w:hAnsi="Times New Roman" w:cs="Times New Roman"/>
          <w:sz w:val="24"/>
          <w:szCs w:val="24"/>
        </w:rPr>
        <w:t>брошюрах, буклетах, листовках).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1.3.2.1. На официальном сайте администрации в сети «Интернет» подлежит размещению следующая информация: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1) почтовый адрес, адрес электронной почты, номера телефонов справочной службы, график (режим) приема заявителей;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2) административный регламент с приложениями;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3) тексты нормативных правовых актов, регулирующих предоставление муниципальной услуги;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4) порядок и способы подачи уведомления о планируемом строительстве или реконструкции объекта индивидуального жилищного строительства или садового дома (далее - уведомление о планируемом строительстве);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5) перечень документов, необходимых для предоставления муниципальной услуги (далее - необходимые документы);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6)  порядок и способы получения результата предоставления муниципальной услуги;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7)  порядок и способы получения информации о порядке предоставления муниципальной услуги;</w:t>
      </w:r>
    </w:p>
    <w:p w:rsidR="003D1844" w:rsidRPr="003D1844" w:rsidRDefault="00A6759C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3D1844" w:rsidRPr="003D1844">
        <w:rPr>
          <w:rFonts w:ascii="Times New Roman" w:hAnsi="Times New Roman" w:cs="Times New Roman"/>
          <w:sz w:val="24"/>
          <w:szCs w:val="24"/>
        </w:rPr>
        <w:t>порядок и способы предварительной записи на подачу уведомления о планируемом строительстве;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9) порядок информирования о ходе рассмотрения уведомления о планируемом строительстве и о результатах предоставления муниципальной услуги;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10)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На официальном сайте МФЦ в сети «Интернет» подлежит размещению следующая информация: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1) почтовый адрес, адрес электронной почты, номера телефонов справочной службы, график (режим) приема заявителей;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2) перечень документов, необходимых для предоставления муниципальной услуги (далее - необходимые документы);</w:t>
      </w:r>
    </w:p>
    <w:p w:rsidR="003D1844" w:rsidRPr="003D1844" w:rsidRDefault="00A6759C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D1844" w:rsidRPr="003D1844">
        <w:rPr>
          <w:rFonts w:ascii="Times New Roman" w:hAnsi="Times New Roman" w:cs="Times New Roman"/>
          <w:sz w:val="24"/>
          <w:szCs w:val="24"/>
        </w:rPr>
        <w:t>порядок и способы предварительной записи на подачу уведомления о планируемом строительстве;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4) порядок информирования о ходе рассмотрения уведомления о планируемом строительстве и о результатах предоставления муниципальной услуги;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5) порядок обжалования решений, действий (бездействия) должностных лиц, ответственных за предоставление муниципальной услуги;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6) сроки</w:t>
      </w:r>
      <w:r w:rsidR="00A6759C">
        <w:rPr>
          <w:rFonts w:ascii="Times New Roman" w:hAnsi="Times New Roman" w:cs="Times New Roman"/>
          <w:sz w:val="24"/>
          <w:szCs w:val="24"/>
        </w:rPr>
        <w:t xml:space="preserve"> оказания муниципальной услуги.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1.3.2.2. Сведения о ходе предоставления муниципальной услуги можно получить у сотрудников администрации или специалистов МФЦ. 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Информация в МФЦ предоставляется при личном обращении в часы приема, посредством электронной почты или по телефону.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lastRenderedPageBreak/>
        <w:t>При ответах на телефонные звонки и устные обращения сотрудник администрации в вежливой (корректной) форме информирует обратившихся по вопросам предоставления муниципальной услуги.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отдела администрации, фамилии, имени, отчестве (при наличии) и должности специалиста, принявшего телефонный звонок. Время разговора не должно превышать 10 минут.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сотрудник администрации, осуществляющий устное информирование, предлагает заинтересованным лицам направить в орган, оказывающий муниципальную услугу, или в МФЦ письменное обращение о предоставлении консультации по процедуре предоставления муниципальной услуги (в том числе в электронном виде по адресам электронной почты).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1.3.2.3. Консультирование заявителей в МФЦ осуществляется по следующим вопросам: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1) перечень необходимых документов;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2) сроки предоставления муниципальной услуги;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3) ход выполнения запроса о предо</w:t>
      </w:r>
      <w:r w:rsidR="00A6759C">
        <w:rPr>
          <w:rFonts w:ascii="Times New Roman" w:hAnsi="Times New Roman" w:cs="Times New Roman"/>
          <w:sz w:val="24"/>
          <w:szCs w:val="24"/>
        </w:rPr>
        <w:t>ставлении муниципальной услуги.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1.3.2.4. На информационных стендах администрации подлежит размещению следующая информация: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844">
        <w:rPr>
          <w:rFonts w:ascii="Times New Roman" w:hAnsi="Times New Roman" w:cs="Times New Roman"/>
          <w:sz w:val="24"/>
          <w:szCs w:val="24"/>
        </w:rPr>
        <w:t>1) в отношении администрации: почтовый адрес, адрес электронной почты, номера телефонов справочной службы, график (режим) приема заявителей, фамилия, имя, отчество (последнее - при наличии) должностного лица;</w:t>
      </w:r>
      <w:proofErr w:type="gramEnd"/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844">
        <w:rPr>
          <w:rFonts w:ascii="Times New Roman" w:hAnsi="Times New Roman" w:cs="Times New Roman"/>
          <w:sz w:val="24"/>
          <w:szCs w:val="24"/>
        </w:rPr>
        <w:t>2) в отношении МФЦ: почтовый адрес, адрес электронной почты, номера телефонов справочной службы, график (режим) приема заявителей, фамилия, имя, отчество (последнее - при наличии) руководителя МФЦ;</w:t>
      </w:r>
      <w:proofErr w:type="gramEnd"/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3) сроки предоставления муниципальной услуги;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4) порядок и способы подачи уведомления о планируемом строительстве;</w:t>
      </w:r>
    </w:p>
    <w:p w:rsidR="003D1844" w:rsidRPr="003D1844" w:rsidRDefault="00A6759C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D1844" w:rsidRPr="003D1844">
        <w:rPr>
          <w:rFonts w:ascii="Times New Roman" w:hAnsi="Times New Roman" w:cs="Times New Roman"/>
          <w:sz w:val="24"/>
          <w:szCs w:val="24"/>
        </w:rPr>
        <w:t>порядок и способы предварительной записи на подачу уведомления о планируемом строительстве;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 xml:space="preserve">6) порядок записи на личный прием к должностным </w:t>
      </w:r>
      <w:r w:rsidR="00A6759C">
        <w:rPr>
          <w:rFonts w:ascii="Times New Roman" w:hAnsi="Times New Roman" w:cs="Times New Roman"/>
          <w:sz w:val="24"/>
          <w:szCs w:val="24"/>
        </w:rPr>
        <w:t xml:space="preserve">лицам </w:t>
      </w:r>
      <w:r w:rsidRPr="003D1844">
        <w:rPr>
          <w:rFonts w:ascii="Times New Roman" w:hAnsi="Times New Roman" w:cs="Times New Roman"/>
          <w:sz w:val="24"/>
          <w:szCs w:val="24"/>
        </w:rPr>
        <w:t>администрации и МФЦ;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7)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3D1844" w:rsidRPr="003D1844" w:rsidRDefault="003D1844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На информационных стендах МФЦ подлежит размещению следующая информация:</w:t>
      </w:r>
    </w:p>
    <w:p w:rsidR="003D1844" w:rsidRPr="003D1844" w:rsidRDefault="00A6759C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D1844" w:rsidRPr="003D1844">
        <w:rPr>
          <w:rFonts w:ascii="Times New Roman" w:hAnsi="Times New Roman" w:cs="Times New Roman"/>
          <w:sz w:val="24"/>
          <w:szCs w:val="24"/>
        </w:rPr>
        <w:t>сроки предоставления муниципальной услуги;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2</w:t>
      </w:r>
      <w:r w:rsidR="00A6759C">
        <w:rPr>
          <w:rFonts w:ascii="Times New Roman" w:hAnsi="Times New Roman" w:cs="Times New Roman"/>
          <w:sz w:val="24"/>
          <w:szCs w:val="24"/>
        </w:rPr>
        <w:t xml:space="preserve">) </w:t>
      </w:r>
      <w:r w:rsidRPr="003D1844">
        <w:rPr>
          <w:rFonts w:ascii="Times New Roman" w:hAnsi="Times New Roman" w:cs="Times New Roman"/>
          <w:sz w:val="24"/>
          <w:szCs w:val="24"/>
        </w:rPr>
        <w:t>порядок обжалования решений, действий (бездействия) органа, предоставляющего муниципальную услугу, МФЦ, работников МФЦ;</w:t>
      </w:r>
    </w:p>
    <w:p w:rsidR="003D1844" w:rsidRPr="003D1844" w:rsidRDefault="003D1844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44">
        <w:rPr>
          <w:rFonts w:ascii="Times New Roman" w:hAnsi="Times New Roman" w:cs="Times New Roman"/>
          <w:sz w:val="24"/>
          <w:szCs w:val="24"/>
        </w:rPr>
        <w:t>3) информация о предусмотренной законодательством РФ ответственности должностных лиц органа, предоставляющего муниципальную услугу, работников МФЦ, за нарушение порядка предоставления муниципальных услуг;</w:t>
      </w:r>
    </w:p>
    <w:p w:rsidR="003D1844" w:rsidRPr="003D1844" w:rsidRDefault="00A6759C" w:rsidP="003D1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D1844" w:rsidRPr="003D1844">
        <w:rPr>
          <w:rFonts w:ascii="Times New Roman" w:hAnsi="Times New Roman" w:cs="Times New Roman"/>
          <w:sz w:val="24"/>
          <w:szCs w:val="24"/>
        </w:rPr>
        <w:t>информацию о порядке возмещения вреда, причиненного заявителю в результате ненадлежащего исполнения либо исполнения МФЦ или его работниками обязанностей, предусмотренных законодательством РФ.</w:t>
      </w:r>
    </w:p>
    <w:p w:rsidR="00A6759C" w:rsidRDefault="003D1844" w:rsidP="00A6759C">
      <w:pPr>
        <w:spacing w:after="0" w:line="240" w:lineRule="auto"/>
        <w:jc w:val="both"/>
      </w:pPr>
      <w:r w:rsidRPr="003D1844">
        <w:rPr>
          <w:rFonts w:ascii="Times New Roman" w:hAnsi="Times New Roman" w:cs="Times New Roman"/>
          <w:sz w:val="24"/>
          <w:szCs w:val="24"/>
        </w:rPr>
        <w:t>5) режим работы и адреса иных МФЦ, находящихся на территории муниципального образования.</w:t>
      </w:r>
      <w:r w:rsidR="00A6759C" w:rsidRPr="00A6759C">
        <w:t xml:space="preserve"> </w:t>
      </w:r>
    </w:p>
    <w:p w:rsidR="00A6759C" w:rsidRDefault="00A6759C" w:rsidP="00A6759C">
      <w:pPr>
        <w:spacing w:after="0" w:line="240" w:lineRule="auto"/>
        <w:jc w:val="both"/>
      </w:pPr>
    </w:p>
    <w:p w:rsidR="00A6759C" w:rsidRPr="00A6759C" w:rsidRDefault="00A6759C" w:rsidP="00A675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A6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A6759C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«Выдача уведомления о соответствии (несоответствии) 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A6759C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участке». </w:t>
      </w:r>
    </w:p>
    <w:p w:rsidR="00493EA6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2.2.</w:t>
      </w:r>
      <w:r w:rsidR="00493EA6">
        <w:rPr>
          <w:rFonts w:ascii="Times New Roman" w:hAnsi="Times New Roman" w:cs="Times New Roman"/>
          <w:sz w:val="24"/>
          <w:szCs w:val="24"/>
        </w:rPr>
        <w:t xml:space="preserve"> </w:t>
      </w:r>
      <w:r w:rsidRPr="00A6759C">
        <w:rPr>
          <w:rFonts w:ascii="Times New Roman" w:hAnsi="Times New Roman" w:cs="Times New Roman"/>
          <w:sz w:val="24"/>
          <w:szCs w:val="24"/>
        </w:rPr>
        <w:t>Муниципальная услуга предоставляется администрацией Осинниковского горо</w:t>
      </w:r>
      <w:r w:rsidR="00493EA6">
        <w:rPr>
          <w:rFonts w:ascii="Times New Roman" w:hAnsi="Times New Roman" w:cs="Times New Roman"/>
          <w:sz w:val="24"/>
          <w:szCs w:val="24"/>
        </w:rPr>
        <w:t xml:space="preserve">дского округа. </w:t>
      </w:r>
      <w:r w:rsidRPr="00A6759C">
        <w:rPr>
          <w:rFonts w:ascii="Times New Roman" w:hAnsi="Times New Roman" w:cs="Times New Roman"/>
          <w:sz w:val="24"/>
          <w:szCs w:val="24"/>
        </w:rPr>
        <w:t>Уведомление о планируемом строительстве можно подать через МФЦ, а т</w:t>
      </w:r>
      <w:r w:rsidR="00493EA6">
        <w:rPr>
          <w:rFonts w:ascii="Times New Roman" w:hAnsi="Times New Roman" w:cs="Times New Roman"/>
          <w:sz w:val="24"/>
          <w:szCs w:val="24"/>
        </w:rPr>
        <w:t>акже с помощью Единого портала.</w:t>
      </w:r>
    </w:p>
    <w:p w:rsidR="00493EA6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</w:t>
      </w:r>
      <w:r w:rsidR="00493EA6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493EA6" w:rsidRDefault="00493EA6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59C" w:rsidRPr="00A6759C">
        <w:rPr>
          <w:rFonts w:ascii="Times New Roman" w:hAnsi="Times New Roman" w:cs="Times New Roman"/>
          <w:sz w:val="24"/>
          <w:szCs w:val="24"/>
        </w:rPr>
        <w:t xml:space="preserve">выдача уведомления о соответствии </w:t>
      </w:r>
      <w:proofErr w:type="gramStart"/>
      <w:r w:rsidR="00A6759C" w:rsidRPr="00A6759C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A6759C" w:rsidRPr="00A6759C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</w:t>
      </w:r>
      <w:r w:rsidR="00A6759C" w:rsidRPr="00A6759C">
        <w:rPr>
          <w:rFonts w:ascii="Times New Roman" w:hAnsi="Times New Roman" w:cs="Times New Roman"/>
          <w:sz w:val="24"/>
          <w:szCs w:val="24"/>
        </w:rPr>
        <w:lastRenderedPageBreak/>
        <w:t>допустимости размещения объекта индивидуального жилищного строительства или садового дома на земельном участке;</w:t>
      </w:r>
    </w:p>
    <w:p w:rsidR="00A6759C" w:rsidRPr="00A6759C" w:rsidRDefault="00493EA6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59C" w:rsidRPr="00A6759C">
        <w:rPr>
          <w:rFonts w:ascii="Times New Roman" w:hAnsi="Times New Roman" w:cs="Times New Roman"/>
          <w:sz w:val="24"/>
          <w:szCs w:val="24"/>
        </w:rPr>
        <w:t xml:space="preserve">выдача уведомления о несоответствии </w:t>
      </w:r>
      <w:proofErr w:type="gramStart"/>
      <w:r w:rsidR="00A6759C" w:rsidRPr="00A6759C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A6759C" w:rsidRPr="00A6759C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</w:t>
      </w:r>
      <w:r>
        <w:rPr>
          <w:rFonts w:ascii="Times New Roman" w:hAnsi="Times New Roman" w:cs="Times New Roman"/>
          <w:sz w:val="24"/>
          <w:szCs w:val="24"/>
        </w:rPr>
        <w:t>вого дома на земельном участке.</w:t>
      </w:r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2.4.  Срок предоставления муниципальной услуги составляет не более 5 (пяти) дней со дня поступления уведомления о планируемом строительстве, за исключением случая, предусмотренного частью 8 статьи 51.1 Градостроительного кодекса РФ (дале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A6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59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6759C">
        <w:rPr>
          <w:rFonts w:ascii="Times New Roman" w:hAnsi="Times New Roman" w:cs="Times New Roman"/>
          <w:sz w:val="24"/>
          <w:szCs w:val="24"/>
        </w:rPr>
        <w:t xml:space="preserve"> РФ):</w:t>
      </w:r>
    </w:p>
    <w:p w:rsidR="00493EA6" w:rsidRPr="00C42898" w:rsidRDefault="00493EA6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2898">
        <w:rPr>
          <w:rFonts w:ascii="Times New Roman" w:hAnsi="Times New Roman" w:cs="Times New Roman"/>
          <w:sz w:val="24"/>
          <w:szCs w:val="24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уполномоченные на выдачу разрешений на строительство федеральный орган исполнительной власти</w:t>
      </w:r>
      <w:proofErr w:type="gramEnd"/>
      <w:r w:rsidRPr="00C42898">
        <w:rPr>
          <w:rFonts w:ascii="Times New Roman" w:hAnsi="Times New Roman" w:cs="Times New Roman"/>
          <w:sz w:val="24"/>
          <w:szCs w:val="24"/>
        </w:rPr>
        <w:t>, орган исполнительной власти субъекта Российской Федерации или орган местного самоуправления:</w:t>
      </w:r>
    </w:p>
    <w:p w:rsidR="00493EA6" w:rsidRPr="00C42898" w:rsidRDefault="00493EA6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2898">
        <w:rPr>
          <w:rFonts w:ascii="Times New Roman" w:hAnsi="Times New Roman" w:cs="Times New Roman"/>
          <w:sz w:val="24"/>
          <w:szCs w:val="24"/>
        </w:rPr>
        <w:t>1) в срок не более чем три рабочих дня со дня поступления этого уведомления при отсутствии оснований для его возврата, предусмотренных частью 6 настоящей статьи,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или садового</w:t>
      </w:r>
      <w:proofErr w:type="gramEnd"/>
      <w:r w:rsidRPr="00C42898">
        <w:rPr>
          <w:rFonts w:ascii="Times New Roman" w:hAnsi="Times New Roman" w:cs="Times New Roman"/>
          <w:sz w:val="24"/>
          <w:szCs w:val="24"/>
        </w:rPr>
        <w:t xml:space="preserve"> дома в орган исполнительной власти субъекта Российской Федерации, уполномоченный в области охраны объектов культурного наследия;</w:t>
      </w:r>
    </w:p>
    <w:p w:rsidR="00493EA6" w:rsidRPr="00C42898" w:rsidRDefault="00493EA6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2898">
        <w:rPr>
          <w:rFonts w:ascii="Times New Roman" w:hAnsi="Times New Roman" w:cs="Times New Roman"/>
          <w:sz w:val="24"/>
          <w:szCs w:val="24"/>
        </w:rPr>
        <w:t>2)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этого уведомления, а также допустимости размещения объекта индивидуального</w:t>
      </w:r>
      <w:proofErr w:type="gramEnd"/>
      <w:r w:rsidRPr="00C42898">
        <w:rPr>
          <w:rFonts w:ascii="Times New Roman" w:hAnsi="Times New Roman" w:cs="Times New Roman"/>
          <w:sz w:val="24"/>
          <w:szCs w:val="24"/>
        </w:rPr>
        <w:t xml:space="preserve">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уведомления;</w:t>
      </w:r>
    </w:p>
    <w:p w:rsidR="00A6759C" w:rsidRPr="00C42898" w:rsidRDefault="00493EA6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2898">
        <w:rPr>
          <w:rFonts w:ascii="Times New Roman" w:hAnsi="Times New Roman" w:cs="Times New Roman"/>
          <w:sz w:val="24"/>
          <w:szCs w:val="24"/>
        </w:rPr>
        <w:t>3) в срок не позднее двадцати рабочих дней со дня поступления этого уведомления направляет застройщику способом, определенным им в этом уведомлении,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proofErr w:type="gramEnd"/>
      <w:r w:rsidRPr="00C42898">
        <w:rPr>
          <w:rFonts w:ascii="Times New Roman" w:hAnsi="Times New Roman" w:cs="Times New Roman"/>
          <w:sz w:val="24"/>
          <w:szCs w:val="24"/>
        </w:rPr>
        <w:t xml:space="preserve">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непосредственно регулирующих предоставление муниципальной услуги:</w:t>
      </w:r>
    </w:p>
    <w:p w:rsidR="00493EA6" w:rsidRPr="00A6759C" w:rsidRDefault="00493EA6" w:rsidP="0049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Градостроительный кодекс Российской Федерации («Российская газета», № 290, 30.12.2004);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Конституция Российской Федерации («Российская газета», № 237, 25.12.1993);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- Федеральный закон от 27.07.2010 № 210-ФЗ «Об организации предоставления государственных и муниципальных услуг» («Российская газета»,    № 168, 30.07.2010); </w:t>
      </w:r>
    </w:p>
    <w:p w:rsidR="00A6759C" w:rsidRPr="00A6759C" w:rsidRDefault="00493EA6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59C" w:rsidRPr="00A6759C">
        <w:rPr>
          <w:rFonts w:ascii="Times New Roman" w:hAnsi="Times New Roman" w:cs="Times New Roman"/>
          <w:sz w:val="24"/>
          <w:szCs w:val="24"/>
        </w:rPr>
        <w:t>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- </w:t>
      </w:r>
      <w:r w:rsidR="00493EA6">
        <w:rPr>
          <w:rFonts w:ascii="Times New Roman" w:hAnsi="Times New Roman" w:cs="Times New Roman"/>
          <w:sz w:val="24"/>
          <w:szCs w:val="24"/>
        </w:rPr>
        <w:t>П</w:t>
      </w:r>
      <w:r w:rsidRPr="00A6759C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59C">
        <w:rPr>
          <w:rFonts w:ascii="Times New Roman" w:hAnsi="Times New Roman" w:cs="Times New Roman"/>
          <w:sz w:val="24"/>
          <w:szCs w:val="24"/>
        </w:rPr>
        <w:t xml:space="preserve">- </w:t>
      </w:r>
      <w:r w:rsidR="00493EA6">
        <w:rPr>
          <w:rFonts w:ascii="Times New Roman" w:hAnsi="Times New Roman" w:cs="Times New Roman"/>
          <w:sz w:val="24"/>
          <w:szCs w:val="24"/>
        </w:rPr>
        <w:t>П</w:t>
      </w:r>
      <w:r w:rsidRPr="00A6759C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A6759C">
        <w:rPr>
          <w:rFonts w:ascii="Times New Roman" w:hAnsi="Times New Roman" w:cs="Times New Roman"/>
          <w:sz w:val="24"/>
          <w:szCs w:val="24"/>
        </w:rPr>
        <w:t>» («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Федерации», 27.08.2012, № 35, ст. 4829);</w:t>
      </w:r>
      <w:proofErr w:type="gramEnd"/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- </w:t>
      </w:r>
      <w:r w:rsidR="00493EA6">
        <w:rPr>
          <w:rFonts w:ascii="Times New Roman" w:hAnsi="Times New Roman" w:cs="Times New Roman"/>
          <w:sz w:val="24"/>
          <w:szCs w:val="24"/>
        </w:rPr>
        <w:t>П</w:t>
      </w:r>
      <w:r w:rsidRPr="00A6759C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30.04.2014 № 403 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- </w:t>
      </w:r>
      <w:r w:rsidR="00493EA6">
        <w:rPr>
          <w:rFonts w:ascii="Times New Roman" w:hAnsi="Times New Roman" w:cs="Times New Roman"/>
          <w:sz w:val="24"/>
          <w:szCs w:val="24"/>
        </w:rPr>
        <w:t>П</w:t>
      </w:r>
      <w:r w:rsidRPr="00A6759C">
        <w:rPr>
          <w:rFonts w:ascii="Times New Roman" w:hAnsi="Times New Roman" w:cs="Times New Roman"/>
          <w:sz w:val="24"/>
          <w:szCs w:val="24"/>
        </w:rPr>
        <w:t>остановление Администрации Осинниковского городского округа от 21.10.2016 № 904-п «Об утверждении Положения об отделе архитектуры и градостроительства администрации Осинниковского городского округа;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- </w:t>
      </w:r>
      <w:r w:rsidR="00493EA6">
        <w:rPr>
          <w:rFonts w:ascii="Times New Roman" w:hAnsi="Times New Roman" w:cs="Times New Roman"/>
          <w:sz w:val="24"/>
          <w:szCs w:val="24"/>
        </w:rPr>
        <w:t>П</w:t>
      </w:r>
      <w:r w:rsidRPr="00A6759C">
        <w:rPr>
          <w:rFonts w:ascii="Times New Roman" w:hAnsi="Times New Roman" w:cs="Times New Roman"/>
          <w:sz w:val="24"/>
          <w:szCs w:val="24"/>
        </w:rPr>
        <w:t>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59C">
        <w:rPr>
          <w:rFonts w:ascii="Times New Roman" w:hAnsi="Times New Roman" w:cs="Times New Roman"/>
          <w:sz w:val="24"/>
          <w:szCs w:val="24"/>
        </w:rPr>
        <w:t xml:space="preserve">- </w:t>
      </w:r>
      <w:r w:rsidR="00493EA6">
        <w:rPr>
          <w:rFonts w:ascii="Times New Roman" w:hAnsi="Times New Roman" w:cs="Times New Roman"/>
          <w:sz w:val="24"/>
          <w:szCs w:val="24"/>
        </w:rPr>
        <w:t>П</w:t>
      </w:r>
      <w:r w:rsidRPr="00A6759C">
        <w:rPr>
          <w:rFonts w:ascii="Times New Roman" w:hAnsi="Times New Roman" w:cs="Times New Roman"/>
          <w:sz w:val="24"/>
          <w:szCs w:val="24"/>
        </w:rPr>
        <w:t>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12.12.2012);</w:t>
      </w:r>
      <w:proofErr w:type="gramEnd"/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Устав Муниципального образования – Осинниковский городской округ», утвержденный Решением Совета народных депутатов Осинниковского городского окру</w:t>
      </w:r>
      <w:r w:rsidR="00493EA6">
        <w:rPr>
          <w:rFonts w:ascii="Times New Roman" w:hAnsi="Times New Roman" w:cs="Times New Roman"/>
          <w:sz w:val="24"/>
          <w:szCs w:val="24"/>
        </w:rPr>
        <w:t>га от 22.07.2018г № 76- МНА.</w:t>
      </w:r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услуги, предоставляемых заявителем.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>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уполномоченный орган, в том числе через МФЦ, либо направляет в указанный орган посредством почтового отправления с уведомлением о вручении или единого портала государственных и муниципальных услуг уведомление о планируемом строительстве,</w:t>
      </w:r>
      <w:r w:rsidR="00493EA6">
        <w:rPr>
          <w:rFonts w:ascii="Times New Roman" w:hAnsi="Times New Roman" w:cs="Times New Roman"/>
          <w:sz w:val="24"/>
          <w:szCs w:val="24"/>
        </w:rPr>
        <w:t xml:space="preserve"> содержащее следующие сведения:</w:t>
      </w:r>
      <w:proofErr w:type="gramEnd"/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lastRenderedPageBreak/>
        <w:t>2.6.1.1.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2.6.1.2.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2.6.1.3. кадастровый номер земельного участка (при его наличии), адрес или описание местоположения земельного участка;</w:t>
      </w:r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2.6.1.4.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2.6.1.5.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2.6.1.6.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2.6.1.7.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A6759C" w:rsidRPr="00A6759C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2.6.1.8. почтовый адрес и (или) адрес электронной почты для связи с застройщиком;</w:t>
      </w:r>
    </w:p>
    <w:p w:rsidR="00493EA6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2.6.1.9. способ направления застройщику уведомлений, предусмотренных пунктом 2 части 7 и пунктом 3 части 8 статьи 51.1 </w:t>
      </w:r>
      <w:proofErr w:type="spellStart"/>
      <w:r w:rsidRPr="00A6759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6759C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493EA6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2.6.2. К уведомлению о планиру</w:t>
      </w:r>
      <w:r w:rsidR="00493EA6">
        <w:rPr>
          <w:rFonts w:ascii="Times New Roman" w:hAnsi="Times New Roman" w:cs="Times New Roman"/>
          <w:sz w:val="24"/>
          <w:szCs w:val="24"/>
        </w:rPr>
        <w:t>емом строительстве прилагаются:</w:t>
      </w:r>
    </w:p>
    <w:p w:rsidR="00493EA6" w:rsidRDefault="00A6759C" w:rsidP="00493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898">
        <w:rPr>
          <w:rFonts w:ascii="Times New Roman" w:hAnsi="Times New Roman" w:cs="Times New Roman"/>
          <w:sz w:val="24"/>
          <w:szCs w:val="24"/>
        </w:rPr>
        <w:t>2.6.2.1. правоустанавливающие документы на земельный участок в случае, если права на него не зарегистрированы в Едином государ</w:t>
      </w:r>
      <w:r w:rsidR="00493EA6" w:rsidRPr="00C42898">
        <w:rPr>
          <w:rFonts w:ascii="Times New Roman" w:hAnsi="Times New Roman" w:cs="Times New Roman"/>
          <w:sz w:val="24"/>
          <w:szCs w:val="24"/>
        </w:rPr>
        <w:t>ственном реестре недвижимости;</w:t>
      </w:r>
    </w:p>
    <w:p w:rsidR="004E5204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2.6.2.2. документ, подтверждающий полномочия представителя застройщика, в случае, если уведомление о планируемом строительстве направл</w:t>
      </w:r>
      <w:r w:rsidR="004E5204">
        <w:rPr>
          <w:rFonts w:ascii="Times New Roman" w:hAnsi="Times New Roman" w:cs="Times New Roman"/>
          <w:sz w:val="24"/>
          <w:szCs w:val="24"/>
        </w:rPr>
        <w:t>ено представителем застройщика;</w:t>
      </w:r>
    </w:p>
    <w:p w:rsidR="004E5204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2.6.2.3.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</w:t>
      </w:r>
      <w:r w:rsidR="004E5204">
        <w:rPr>
          <w:rFonts w:ascii="Times New Roman" w:hAnsi="Times New Roman" w:cs="Times New Roman"/>
          <w:sz w:val="24"/>
          <w:szCs w:val="24"/>
        </w:rPr>
        <w:t>я иностранное юридическое лицо;</w:t>
      </w: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898">
        <w:rPr>
          <w:rFonts w:ascii="Times New Roman" w:hAnsi="Times New Roman" w:cs="Times New Roman"/>
          <w:sz w:val="24"/>
          <w:szCs w:val="24"/>
        </w:rPr>
        <w:t xml:space="preserve">2.6.2.4.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</w:t>
      </w:r>
      <w:proofErr w:type="spellStart"/>
      <w:r w:rsidRPr="00C42898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42898">
        <w:rPr>
          <w:rFonts w:ascii="Times New Roman" w:hAnsi="Times New Roman" w:cs="Times New Roman"/>
          <w:sz w:val="24"/>
          <w:szCs w:val="24"/>
        </w:rPr>
        <w:t xml:space="preserve"> РФ.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C42898">
        <w:rPr>
          <w:rFonts w:ascii="Times New Roman" w:hAnsi="Times New Roman" w:cs="Times New Roman"/>
          <w:sz w:val="24"/>
          <w:szCs w:val="24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C42898">
        <w:rPr>
          <w:rFonts w:ascii="Times New Roman" w:hAnsi="Times New Roman" w:cs="Times New Roman"/>
          <w:sz w:val="24"/>
          <w:szCs w:val="24"/>
        </w:rPr>
        <w:t xml:space="preserve"> которым установлены градостроительным регламентом в качестве требований к </w:t>
      </w:r>
      <w:proofErr w:type="gramStart"/>
      <w:r w:rsidRPr="00C42898">
        <w:rPr>
          <w:rFonts w:ascii="Times New Roman" w:hAnsi="Times New Roman" w:cs="Times New Roman"/>
          <w:sz w:val="24"/>
          <w:szCs w:val="24"/>
        </w:rPr>
        <w:t>архитектурным решениям</w:t>
      </w:r>
      <w:proofErr w:type="gramEnd"/>
      <w:r w:rsidRPr="00C42898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2.6.</w:t>
      </w:r>
      <w:r w:rsidR="004E5204">
        <w:rPr>
          <w:rFonts w:ascii="Times New Roman" w:hAnsi="Times New Roman" w:cs="Times New Roman"/>
          <w:sz w:val="24"/>
          <w:szCs w:val="24"/>
        </w:rPr>
        <w:t>3</w:t>
      </w:r>
      <w:r w:rsidRPr="00A6759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>Перечень документов (их копии или сведения, содержащиеся в них), необходимых для предоставления муниципальной услуги, получаемых администрацией Осинниковского городского округа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одного рабочего дня со дня получения уведомления о планируемом строительстве, если застройщик не представил указанные документы</w:t>
      </w:r>
      <w:proofErr w:type="gramEnd"/>
      <w:r w:rsidRPr="00A6759C">
        <w:rPr>
          <w:rFonts w:ascii="Times New Roman" w:hAnsi="Times New Roman" w:cs="Times New Roman"/>
          <w:sz w:val="24"/>
          <w:szCs w:val="24"/>
        </w:rPr>
        <w:t xml:space="preserve"> самостоятельно:</w:t>
      </w:r>
    </w:p>
    <w:p w:rsidR="00A6759C" w:rsidRPr="00A6759C" w:rsidRDefault="004E5204" w:rsidP="00C42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2.6.3.1. П</w:t>
      </w:r>
      <w:r w:rsidR="00A6759C" w:rsidRPr="00A6759C">
        <w:rPr>
          <w:rFonts w:ascii="Times New Roman" w:hAnsi="Times New Roman" w:cs="Times New Roman"/>
          <w:sz w:val="24"/>
          <w:szCs w:val="24"/>
        </w:rPr>
        <w:t>равоустанавливающие документы на земельный участок в случае, если права на него не зарегистрированы в Едином государственном реестре недвижимо</w:t>
      </w:r>
      <w:r>
        <w:rPr>
          <w:rFonts w:ascii="Times New Roman" w:hAnsi="Times New Roman" w:cs="Times New Roman"/>
          <w:sz w:val="24"/>
          <w:szCs w:val="24"/>
        </w:rPr>
        <w:t>сти.</w:t>
      </w:r>
    </w:p>
    <w:p w:rsidR="004E5204" w:rsidRDefault="00A6759C" w:rsidP="00C42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По межведомственным запросам администрации Осинниковского городского округа,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C42898" w:rsidRDefault="00C42898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204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2.7.  Запрещается требовать от заявителя:</w:t>
      </w: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области, муниципальными правовыми актами находятся в распоряжении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государственных или муниципальных услуг.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2.8. Основания для отказа в приеме документов, необходимых для предоставления муниципальной услуги не предусмотрены.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муниципальной услуги не предусмотрены.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2.10. Основания для отказа в предоставлении муниципальной услуги.</w:t>
      </w: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59C">
        <w:rPr>
          <w:rFonts w:ascii="Times New Roman" w:hAnsi="Times New Roman" w:cs="Times New Roman"/>
          <w:sz w:val="24"/>
          <w:szCs w:val="24"/>
        </w:rPr>
        <w:t>В случае отсутствия в уведомлении о планируемом строительстве сведений, предусмотренных пунктом 2.6.1. настоящего регламента, или документов, предусмотренных пунктами 2.6.2.2.-2.6.2.4. настоящего регламента, уполномоченный орган в течение трех рабочих дней со дня поступления уведомления о планируемом строительстве возвращает заявителю данное уведомление и прилагаемые к нему документы без рассмотрения с указанием причин возврата.</w:t>
      </w:r>
      <w:proofErr w:type="gramEnd"/>
      <w:r w:rsidRPr="00A6759C">
        <w:rPr>
          <w:rFonts w:ascii="Times New Roman" w:hAnsi="Times New Roman" w:cs="Times New Roman"/>
          <w:sz w:val="24"/>
          <w:szCs w:val="24"/>
        </w:rPr>
        <w:t xml:space="preserve"> В этом случае уведомление о планируемом строительстве считается ненаправленным.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2.11. Основания выдачи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</w:t>
      </w: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59C">
        <w:rPr>
          <w:rFonts w:ascii="Times New Roman" w:hAnsi="Times New Roman" w:cs="Times New Roman"/>
          <w:sz w:val="24"/>
          <w:szCs w:val="24"/>
        </w:rPr>
        <w:t xml:space="preserve">2.11.1.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A6759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6759C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2.11.2. размещение 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A6759C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2.11.3.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2.11.4. в срок, указанный в части 9 статьи 51.1. </w:t>
      </w:r>
      <w:proofErr w:type="spellStart"/>
      <w:proofErr w:type="gramStart"/>
      <w:r w:rsidRPr="00A6759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6759C">
        <w:rPr>
          <w:rFonts w:ascii="Times New Roman" w:hAnsi="Times New Roman" w:cs="Times New Roman"/>
          <w:sz w:val="24"/>
          <w:szCs w:val="24"/>
        </w:rPr>
        <w:t xml:space="preserve"> РФ,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</w:t>
      </w:r>
      <w:r w:rsidRPr="00A6759C">
        <w:rPr>
          <w:rFonts w:ascii="Times New Roman" w:hAnsi="Times New Roman" w:cs="Times New Roman"/>
          <w:sz w:val="24"/>
          <w:szCs w:val="24"/>
        </w:rPr>
        <w:lastRenderedPageBreak/>
        <w:t>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4E5204" w:rsidRDefault="004E5204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</w:t>
      </w:r>
      <w:proofErr w:type="gramEnd"/>
      <w:r w:rsidRPr="00A675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 xml:space="preserve">планировке территории, или обязательных требований к параметрам объектов капитального строительства, которые установлены </w:t>
      </w:r>
      <w:proofErr w:type="spellStart"/>
      <w:r w:rsidRPr="00A6759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6759C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установленный</w:t>
      </w:r>
      <w:proofErr w:type="gramEnd"/>
      <w:r w:rsidRPr="00A675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>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</w:t>
      </w:r>
      <w:proofErr w:type="gramEnd"/>
      <w:r w:rsidRPr="00A675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>В случае направления застройщику такого уведомления по основанию, предусмотренному пунктом 2.11.4.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898">
        <w:rPr>
          <w:rFonts w:ascii="Times New Roman" w:hAnsi="Times New Roman" w:cs="Times New Roman"/>
          <w:sz w:val="24"/>
          <w:szCs w:val="24"/>
        </w:rPr>
        <w:t>2.13. Услуги, необходимые и обязательные для предоставления муниципальной услуги, не предусмотрены.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4E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2.14.  Муниципальная услуга предоставляется без взимания платы.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2.15. Максимальный срок ожидания в очереди для заявителей при подаче уведомления о планируемом строительстве и при получении результата предоставления муниципальной услуги – не более 15 минут.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2.16. Регистрация уведомления о планируемом строительстве, поступившего в ходе личного обращения заявителем в орган, оказывающий услугу, осуществляется в течение 15 минут с момента поступления указанного уведомления.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Уведомление о планируемом строительстве, поступившее в орган, оказывающий услугу, с помощью Единого портала или через МФЦ, регистрируется сотрудником администрации или специалистом МФЦ в день поступления.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2.17. Требования к помещениям, в которых предоставляется муниципальная услуга, к  месту ожидания и приема заявителей, размещению информации о порядке предоставления муниципальной услуги. 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2.17.1. 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</w:t>
      </w:r>
      <w:r w:rsidRPr="00A6759C">
        <w:rPr>
          <w:rFonts w:ascii="Times New Roman" w:hAnsi="Times New Roman" w:cs="Times New Roman"/>
          <w:sz w:val="24"/>
          <w:szCs w:val="24"/>
        </w:rPr>
        <w:lastRenderedPageBreak/>
        <w:t>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</w:t>
      </w:r>
      <w:proofErr w:type="gramEnd"/>
      <w:r w:rsidRPr="00A6759C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инвалидов.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Места ожидания и приема заявителей оборудуются стульями и (или) кресельными секциями, и (или) скамьями.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2.17.2.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</w:t>
      </w:r>
      <w:r w:rsidRPr="00C42898">
        <w:rPr>
          <w:rFonts w:ascii="Times New Roman" w:hAnsi="Times New Roman" w:cs="Times New Roman"/>
          <w:sz w:val="24"/>
          <w:szCs w:val="24"/>
        </w:rPr>
        <w:t>СНиП 35-01-2001 «Доступность зданий и сооружений для маломобильных групп населения».</w:t>
      </w:r>
      <w:r w:rsidRPr="00A67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администрации, осуществляющий прием,  может вызвать карету неотложной скорой помощи.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2.17.2.1. При обращении гражданина с нарушениями функций опорно-двигательного аппарата работники администрации предпринимают следующие действия:</w:t>
      </w:r>
    </w:p>
    <w:p w:rsidR="00A6759C" w:rsidRPr="00A6759C" w:rsidRDefault="003E02B2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59C" w:rsidRPr="00A6759C">
        <w:rPr>
          <w:rFonts w:ascii="Times New Roman" w:hAnsi="Times New Roman" w:cs="Times New Roman"/>
          <w:sz w:val="24"/>
          <w:szCs w:val="24"/>
        </w:rPr>
        <w:t>открывают входную дверь и помогают гражданину беспрепятственно посетить здание администрации, а также заранее предупреждают о существующих барьерах в здании;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выясняют цель визита гражданина и сопровождают его в кабинет по приему уведомления о планируемом строительстве; помогают гражданину сесть на стул или располагают кресло-коляску у стола напротив специалиста, осуществляющего прием;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сотрудник администрации, осуществляющий прием, принимает гражданина вне очереди, консультирует, осуществляет прием уведомления о планируемом строительстве с необходимыми документами, оказывает помощь в заполнении бланков, копирует документы;</w:t>
      </w:r>
    </w:p>
    <w:p w:rsidR="00A6759C" w:rsidRPr="00A6759C" w:rsidRDefault="003E02B2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59C" w:rsidRPr="00A6759C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администрации, осуществляющий прием, по телефонной связи вызывает работника администрации;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работник администрации незамедлительно приходит,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</w:t>
      </w:r>
      <w:r w:rsidR="003E02B2">
        <w:rPr>
          <w:rFonts w:ascii="Times New Roman" w:hAnsi="Times New Roman" w:cs="Times New Roman"/>
          <w:sz w:val="24"/>
          <w:szCs w:val="24"/>
        </w:rPr>
        <w:t>ает содействие при его посадке.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2.17.2.2. При обращении граждан с недостатками зрения работники администрации предпринимают следующие действия: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сотрудник администрации, осуществляющий прием, принимает гражданина вне очереди, 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- сотрудник администрации оказывает помощь в заполнении бланков, копирует необходимые документы. Для подписания бланков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A6759C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A6759C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A6759C" w:rsidRPr="00A6759C" w:rsidRDefault="003E02B2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59C" w:rsidRPr="00A6759C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администрации, осуществляющий прием, по телефонной связи вызывает работника администрации;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работник администрации незамедлительно приходит,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2.17.2.3. При обращении гражданина с дефектами слуха работники администрации предпринимают следующие действия: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 xml:space="preserve">- сотрудник администрации, осуществляющий прием граждан с нарушением слуха, обращается непосредственно к нему, спрашивает о цели визита и даёт консультацию размеренным, </w:t>
      </w:r>
      <w:r w:rsidRPr="00A6759C">
        <w:rPr>
          <w:rFonts w:ascii="Times New Roman" w:hAnsi="Times New Roman" w:cs="Times New Roman"/>
          <w:sz w:val="24"/>
          <w:szCs w:val="24"/>
        </w:rPr>
        <w:lastRenderedPageBreak/>
        <w:t>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A6759C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A6759C">
        <w:rPr>
          <w:rFonts w:ascii="Times New Roman" w:hAnsi="Times New Roman" w:cs="Times New Roman"/>
          <w:sz w:val="24"/>
          <w:szCs w:val="24"/>
        </w:rPr>
        <w:t>);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- сотрудник администрации, осуществляющий прием, оказывает помощь и содействие в заполнении бланков, копирует необходимые документы.</w:t>
      </w:r>
    </w:p>
    <w:p w:rsidR="003E02B2" w:rsidRDefault="003E02B2" w:rsidP="00C42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2B2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2.18.   Показатели доступности и качества муниципальной услуги:</w:t>
      </w:r>
    </w:p>
    <w:p w:rsidR="00A6759C" w:rsidRPr="00A6759C" w:rsidRDefault="003E02B2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2.18.1. </w:t>
      </w:r>
      <w:r w:rsidR="00A6759C" w:rsidRPr="00C42898">
        <w:rPr>
          <w:rFonts w:ascii="Times New Roman" w:hAnsi="Times New Roman" w:cs="Times New Roman"/>
          <w:sz w:val="24"/>
          <w:szCs w:val="24"/>
        </w:rPr>
        <w:t>Количество взаимодействий заявителя с сотрудником администрации при предоставлении муниципальной услуги - 2.</w:t>
      </w:r>
      <w:r w:rsidR="00A6759C" w:rsidRPr="00A6759C">
        <w:rPr>
          <w:rFonts w:ascii="Times New Roman" w:hAnsi="Times New Roman" w:cs="Times New Roman"/>
          <w:sz w:val="24"/>
          <w:szCs w:val="24"/>
        </w:rPr>
        <w:t xml:space="preserve"> Продолжительность взаимодействий заявителя с сотрудником администрации  при предоставлении муниципальной услуги — н</w:t>
      </w:r>
      <w:r>
        <w:rPr>
          <w:rFonts w:ascii="Times New Roman" w:hAnsi="Times New Roman" w:cs="Times New Roman"/>
          <w:sz w:val="24"/>
          <w:szCs w:val="24"/>
        </w:rPr>
        <w:t>е более 15 минут.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2.18.2. Имеется возможность получения муниципальной услуги в МФЦ. Имеется возможность получения информации о ходе предоставления муниципальной услуги в МФЦ, а также с использованием Единого портала. Обращение за получением муниципальной услуги возможно в любой многофункциональный центр на территории Кемеровской области.</w:t>
      </w:r>
    </w:p>
    <w:p w:rsidR="00A6759C" w:rsidRPr="00A6759C" w:rsidRDefault="00A6759C" w:rsidP="00A6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2.19.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2.19.1. Порядок приема уведомлений о планируемом строительстве от заявителей, срок и порядок их регистрации, требования к помещениям для ожидания и приема заявителей в МФЦ устанавливаются в соответствии с документами, регулирующими предоставление государственных и муниципальных услуг на базе МФЦ.</w:t>
      </w:r>
    </w:p>
    <w:p w:rsidR="00A6759C" w:rsidRPr="00A6759C" w:rsidRDefault="00A6759C" w:rsidP="003E0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59C">
        <w:rPr>
          <w:rFonts w:ascii="Times New Roman" w:hAnsi="Times New Roman" w:cs="Times New Roman"/>
          <w:sz w:val="24"/>
          <w:szCs w:val="24"/>
        </w:rPr>
        <w:t>2.19.2. Заявителю предоставляется возможность получения информации о муниципальной услуге, а также возможность подачи уведомления о планируемом строительстве в электронном виде с помощью Единого портала.</w:t>
      </w:r>
    </w:p>
    <w:p w:rsidR="00862E90" w:rsidRDefault="00A6759C" w:rsidP="00862E90">
      <w:pPr>
        <w:spacing w:after="0" w:line="240" w:lineRule="auto"/>
        <w:ind w:firstLine="708"/>
        <w:jc w:val="both"/>
      </w:pPr>
      <w:r w:rsidRPr="00A6759C">
        <w:rPr>
          <w:rFonts w:ascii="Times New Roman" w:hAnsi="Times New Roman" w:cs="Times New Roman"/>
          <w:sz w:val="24"/>
          <w:szCs w:val="24"/>
        </w:rPr>
        <w:t>Уведомление о планируемом строительстве заверяется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="00862E90" w:rsidRPr="00862E90">
        <w:t xml:space="preserve"> </w:t>
      </w:r>
    </w:p>
    <w:p w:rsidR="00862E90" w:rsidRDefault="00862E90" w:rsidP="00862E90">
      <w:pPr>
        <w:spacing w:after="0" w:line="240" w:lineRule="auto"/>
        <w:ind w:firstLine="708"/>
        <w:jc w:val="both"/>
      </w:pPr>
    </w:p>
    <w:p w:rsidR="00862E90" w:rsidRPr="00862E90" w:rsidRDefault="00862E90" w:rsidP="00862E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3. 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1) прием, регистрация уведомления о планируемом строительстве;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2) проверка наличия документов, необходимых для принятия решения о выдаче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участке. По итогам проверки наличия, документов, в случае необходимости, 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запрос; возвращение заявителю уведомление о планируемом строительстве и прилагаемые к нему документы без рассмотрения с указанием причин возврата. 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62E90">
        <w:rPr>
          <w:rFonts w:ascii="Times New Roman" w:hAnsi="Times New Roman" w:cs="Times New Roman"/>
          <w:sz w:val="24"/>
          <w:szCs w:val="24"/>
        </w:rPr>
        <w:t>) проверка  документов, представленных для получения уведомления о 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в соответствии с требованиями действующего законодательства:</w:t>
      </w:r>
    </w:p>
    <w:p w:rsid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4) предоставление результата муницип</w:t>
      </w:r>
      <w:r>
        <w:rPr>
          <w:rFonts w:ascii="Times New Roman" w:hAnsi="Times New Roman" w:cs="Times New Roman"/>
          <w:sz w:val="24"/>
          <w:szCs w:val="24"/>
        </w:rPr>
        <w:t>альной услуги заявителю в виде:</w:t>
      </w:r>
    </w:p>
    <w:p w:rsidR="00862E90" w:rsidRPr="00862E90" w:rsidRDefault="00A92E9A" w:rsidP="00862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2E90" w:rsidRPr="00862E90">
        <w:rPr>
          <w:rFonts w:ascii="Times New Roman" w:hAnsi="Times New Roman" w:cs="Times New Roman"/>
          <w:sz w:val="24"/>
          <w:szCs w:val="24"/>
        </w:rPr>
        <w:t xml:space="preserve">выдачи уведомления о соответствии </w:t>
      </w:r>
      <w:proofErr w:type="gramStart"/>
      <w:r w:rsidR="00862E90" w:rsidRPr="00862E90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862E90" w:rsidRPr="00862E90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A92E9A" w:rsidRDefault="00A92E9A" w:rsidP="00A9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62E90" w:rsidRPr="00862E90">
        <w:rPr>
          <w:rFonts w:ascii="Times New Roman" w:hAnsi="Times New Roman" w:cs="Times New Roman"/>
          <w:sz w:val="24"/>
          <w:szCs w:val="24"/>
        </w:rPr>
        <w:t xml:space="preserve">выдачи уведомления о несоответствии </w:t>
      </w:r>
      <w:proofErr w:type="gramStart"/>
      <w:r w:rsidR="00862E90" w:rsidRPr="00862E90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862E90" w:rsidRPr="00862E90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862E90" w:rsidRPr="00862E90" w:rsidRDefault="00A92E9A" w:rsidP="00C42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2E90" w:rsidRPr="00862E90">
        <w:rPr>
          <w:rFonts w:ascii="Times New Roman" w:hAnsi="Times New Roman" w:cs="Times New Roman"/>
          <w:sz w:val="24"/>
          <w:szCs w:val="24"/>
        </w:rPr>
        <w:t xml:space="preserve">выдачи уведомления об изменении параметров планируемого строительства или реконструкции объекта индивидуального жилищного </w:t>
      </w:r>
      <w:r w:rsidR="00C42898">
        <w:rPr>
          <w:rFonts w:ascii="Times New Roman" w:hAnsi="Times New Roman" w:cs="Times New Roman"/>
          <w:sz w:val="24"/>
          <w:szCs w:val="24"/>
        </w:rPr>
        <w:t>строительства или садового дома.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услуги приводится в приложении №1  к настоящему административному регламенту.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3.1.1. Прием и регистрация уведомления о планируемом строитель</w:t>
      </w:r>
      <w:r w:rsidR="00A92E9A">
        <w:rPr>
          <w:rFonts w:ascii="Times New Roman" w:hAnsi="Times New Roman" w:cs="Times New Roman"/>
          <w:sz w:val="24"/>
          <w:szCs w:val="24"/>
        </w:rPr>
        <w:t>стве.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направление заявителем уведомления о планируемом строительстве в орган, уполномоченный на предоставление муниципальной услуги.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Сотрудник администрации, осуществляющий прием документов, регистрирует уведомление о планируемом строительстве, в том числе поступившее с помощью Единого портала.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При личном обращении в орган, уполномоченный на предоставление муниципальной услуги, заявитель предъявляет документ, удостоверяющий личность, или доверенность, оформленную в установленном законом порядке.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Максимальный срок выполнения — 15 минут.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Уведомление о планируемом строительстве, переданное из МФЦ, регистрируется в день его поступления в орган, уполномоченный на предоставление муниципальной услуги.   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Сотрудник администрации, осуществляющий прием документов, в день регистрации уведомления о планируемом строительстве и приложенных к нему документов представляет их на рассмотрение  должностному лицу, уполномоченному на выдачу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898">
        <w:rPr>
          <w:rFonts w:ascii="Times New Roman" w:hAnsi="Times New Roman" w:cs="Times New Roman"/>
          <w:sz w:val="24"/>
          <w:szCs w:val="24"/>
        </w:rPr>
        <w:t>Максимальный срок выполнения — в день поступления уведомления о планируемом строительстве.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Должностное лицо, ответственное за выполнение административной процедуры — </w:t>
      </w:r>
      <w:r w:rsidRPr="00C42898">
        <w:rPr>
          <w:rFonts w:ascii="Times New Roman" w:hAnsi="Times New Roman" w:cs="Times New Roman"/>
          <w:sz w:val="24"/>
          <w:szCs w:val="24"/>
        </w:rPr>
        <w:t>сотрудник администрации</w:t>
      </w:r>
      <w:r w:rsidRPr="00862E90">
        <w:rPr>
          <w:rFonts w:ascii="Times New Roman" w:hAnsi="Times New Roman" w:cs="Times New Roman"/>
          <w:sz w:val="24"/>
          <w:szCs w:val="24"/>
        </w:rPr>
        <w:t>, осуществляющий прием документов.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E90">
        <w:rPr>
          <w:rFonts w:ascii="Times New Roman" w:hAnsi="Times New Roman" w:cs="Times New Roman"/>
          <w:sz w:val="24"/>
          <w:szCs w:val="24"/>
        </w:rPr>
        <w:t>Результат административной процедуры и способ фиксации результата выполнения административной процедуры -  регистрация уведомления о планируемом строительстве и проставление отметки о направлении уведомления о планируемом строительстве  должностному лицу, уполномоченному на выдачу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898">
        <w:rPr>
          <w:rFonts w:ascii="Times New Roman" w:hAnsi="Times New Roman" w:cs="Times New Roman"/>
          <w:sz w:val="24"/>
          <w:szCs w:val="24"/>
        </w:rPr>
        <w:t>3.1.1.</w:t>
      </w:r>
      <w:r w:rsidR="00A92E9A" w:rsidRPr="00C42898">
        <w:rPr>
          <w:rFonts w:ascii="Times New Roman" w:hAnsi="Times New Roman" w:cs="Times New Roman"/>
          <w:sz w:val="24"/>
          <w:szCs w:val="24"/>
        </w:rPr>
        <w:t>1</w:t>
      </w:r>
      <w:r w:rsidRPr="00C42898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личное обращение заявителя в МФЦ.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В ходе приема документов от заявителя специалист, ответственный за прием документов: </w:t>
      </w:r>
    </w:p>
    <w:p w:rsidR="00862E90" w:rsidRPr="00862E90" w:rsidRDefault="00A92E9A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62E90" w:rsidRPr="00862E90">
        <w:rPr>
          <w:rFonts w:ascii="Times New Roman" w:hAnsi="Times New Roman" w:cs="Times New Roman"/>
          <w:sz w:val="24"/>
          <w:szCs w:val="24"/>
        </w:rPr>
        <w:t>удостоверяется в личности заявителя;</w:t>
      </w:r>
    </w:p>
    <w:p w:rsidR="00862E90" w:rsidRPr="00862E90" w:rsidRDefault="00A92E9A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62E90" w:rsidRPr="00862E90">
        <w:rPr>
          <w:rFonts w:ascii="Times New Roman" w:hAnsi="Times New Roman" w:cs="Times New Roman"/>
          <w:sz w:val="24"/>
          <w:szCs w:val="24"/>
        </w:rPr>
        <w:t>проверяет представленные документы на предмет наличия прилагаемых документов, необходимых для предоставления муниципальной услуги;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3) специалист, ответственный за прием документов, проверяет </w:t>
      </w:r>
      <w:r w:rsidRPr="00C42898">
        <w:rPr>
          <w:rFonts w:ascii="Times New Roman" w:hAnsi="Times New Roman" w:cs="Times New Roman"/>
          <w:sz w:val="24"/>
          <w:szCs w:val="24"/>
        </w:rPr>
        <w:t>наличие в представленных документах документы, подтверждающие полномочия представителя;</w:t>
      </w:r>
      <w:r w:rsidRPr="00862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4) сформированные дела на бумажных носителях передаются в орган, уполномоченный на предоставление муниципальной услуги по реестрам передачи дел, оформляемым в двух экземплярах, один из которых остается в органе, уполномоченном на предоставление муниципальной услуги, второй - с отметкой о приеме - в МФЦ; </w:t>
      </w:r>
    </w:p>
    <w:p w:rsidR="00A92E9A" w:rsidRDefault="00862E90" w:rsidP="00A9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5) сформированное дело в электронном виде направляется в орган, уполномоченный на предоставление муниципальной услуги по защищенной сети передачи данных (при наличии технической возможности), в порядке, предусмотренном соглашением о взаимодействии.   </w:t>
      </w:r>
      <w:r w:rsidRPr="00862E90">
        <w:rPr>
          <w:rFonts w:ascii="Times New Roman" w:hAnsi="Times New Roman" w:cs="Times New Roman"/>
          <w:sz w:val="24"/>
          <w:szCs w:val="24"/>
        </w:rPr>
        <w:lastRenderedPageBreak/>
        <w:t>Документы, заверенные электронной подписью сотрудника многофункционального центра, признаются равнозначными документам, составленным на бумажном носителе.</w:t>
      </w:r>
    </w:p>
    <w:p w:rsidR="00862E90" w:rsidRPr="00862E90" w:rsidRDefault="00862E90" w:rsidP="00A9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3.1.2. Проверка наличия документов, необходимых для принятия решения о выдаче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участке. По итогам проверки наличия, документов, в случае необходимости,  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запрос.</w:t>
      </w:r>
    </w:p>
    <w:p w:rsidR="00862E90" w:rsidRPr="00862E90" w:rsidRDefault="00862E90" w:rsidP="00A9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 и регистрация уведомления о планируемом строительстве.</w:t>
      </w:r>
    </w:p>
    <w:p w:rsidR="00476164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Должностное лицо, уполномоченное на выдачу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осуществляет проверку приложенных к заявлению документов. </w:t>
      </w:r>
      <w:proofErr w:type="gramStart"/>
      <w:r w:rsidRPr="00862E90">
        <w:rPr>
          <w:rFonts w:ascii="Times New Roman" w:hAnsi="Times New Roman" w:cs="Times New Roman"/>
          <w:sz w:val="24"/>
          <w:szCs w:val="24"/>
        </w:rPr>
        <w:t>По итогу  проверки наличия документов, при необходимости, с целью получения документов (их копий или сведений, содержащиеся в них), необходимых для предоставления муниципальной услуги должностное лицо, уполномоченное на выдачу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подготавливает</w:t>
      </w:r>
      <w:proofErr w:type="gramEnd"/>
      <w:r w:rsidRPr="00862E90">
        <w:rPr>
          <w:rFonts w:ascii="Times New Roman" w:hAnsi="Times New Roman" w:cs="Times New Roman"/>
          <w:sz w:val="24"/>
          <w:szCs w:val="24"/>
        </w:rPr>
        <w:t xml:space="preserve"> и напра</w:t>
      </w:r>
      <w:r w:rsidR="00476164">
        <w:rPr>
          <w:rFonts w:ascii="Times New Roman" w:hAnsi="Times New Roman" w:cs="Times New Roman"/>
          <w:sz w:val="24"/>
          <w:szCs w:val="24"/>
        </w:rPr>
        <w:t>вляет  межведомственный запрос.</w:t>
      </w:r>
    </w:p>
    <w:p w:rsidR="00862E90" w:rsidRPr="00862E90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64">
        <w:rPr>
          <w:rFonts w:ascii="Times New Roman" w:hAnsi="Times New Roman" w:cs="Times New Roman"/>
          <w:sz w:val="24"/>
          <w:szCs w:val="24"/>
        </w:rPr>
        <w:t>Максимальный срок выполнения — 1 день.</w:t>
      </w:r>
    </w:p>
    <w:p w:rsidR="00862E90" w:rsidRPr="00862E90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E90">
        <w:rPr>
          <w:rFonts w:ascii="Times New Roman" w:hAnsi="Times New Roman" w:cs="Times New Roman"/>
          <w:sz w:val="24"/>
          <w:szCs w:val="24"/>
        </w:rPr>
        <w:t>В случае отсутствия в уведомлении о планируемом строительстве сведений, предусмотренных пунктом 2.6.1. настоящего регламента, или документов, предусмотренных пунктами 2.6.2.2.-2.6.2.4. настоящего регламента, уполномоченный орган в течение трех рабочих дней со дня поступления уведомления о планируемом строительстве возвращает заявителю данное уведомление и прилагаемые к нему документы без рассмотрения с указанием причин возврата.</w:t>
      </w:r>
      <w:proofErr w:type="gramEnd"/>
    </w:p>
    <w:p w:rsidR="00476164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E90">
        <w:rPr>
          <w:rFonts w:ascii="Times New Roman" w:hAnsi="Times New Roman" w:cs="Times New Roman"/>
          <w:sz w:val="24"/>
          <w:szCs w:val="24"/>
        </w:rPr>
        <w:t>Должностное лицо, уполномоченное на выдачу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 получает в рамках СМЭВ документы, указанные в пункте 2.6.3 настоящего административного регламента.</w:t>
      </w:r>
      <w:proofErr w:type="gramEnd"/>
    </w:p>
    <w:p w:rsidR="00862E90" w:rsidRPr="00862E90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Максимальный срок выполнения — 3 рабочих дня.</w:t>
      </w:r>
    </w:p>
    <w:p w:rsidR="00862E90" w:rsidRPr="00862E90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Должностное лицо, ответственное за выполнение административной процедуры — </w:t>
      </w:r>
      <w:r w:rsidRPr="00C42898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862E90">
        <w:rPr>
          <w:rFonts w:ascii="Times New Roman" w:hAnsi="Times New Roman" w:cs="Times New Roman"/>
          <w:sz w:val="24"/>
          <w:szCs w:val="24"/>
        </w:rPr>
        <w:t xml:space="preserve">, уполномоченное на выдачу уведомления о соответствии (несоответствии) </w:t>
      </w:r>
      <w:proofErr w:type="gramStart"/>
      <w:r w:rsidRPr="00862E90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862E90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862E90" w:rsidRPr="00862E90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Результат административной процедуры и способ фиксации результата выполнения административной процедуры — полу</w:t>
      </w:r>
      <w:r w:rsidR="00476164">
        <w:rPr>
          <w:rFonts w:ascii="Times New Roman" w:hAnsi="Times New Roman" w:cs="Times New Roman"/>
          <w:sz w:val="24"/>
          <w:szCs w:val="24"/>
        </w:rPr>
        <w:t>чение документов в рамках СМЭВ.</w:t>
      </w:r>
    </w:p>
    <w:p w:rsidR="00862E90" w:rsidRPr="00862E90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3.1.3. Проверка  документов, представленных для получения уведомления о 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в соответствии с требованиями действующего законодательства, и предоставление результата услуги заявителю либо совершение соответствующей процедуры.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Должностное лицо, уполномоченное на выдачу уведомления о соответствии (несоответствии) </w:t>
      </w:r>
      <w:proofErr w:type="gramStart"/>
      <w:r w:rsidRPr="00862E90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862E90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участке: </w:t>
      </w:r>
    </w:p>
    <w:p w:rsidR="00862E90" w:rsidRPr="00862E90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E90">
        <w:rPr>
          <w:rFonts w:ascii="Times New Roman" w:hAnsi="Times New Roman" w:cs="Times New Roman"/>
          <w:sz w:val="24"/>
          <w:szCs w:val="24"/>
        </w:rPr>
        <w:lastRenderedPageBreak/>
        <w:t xml:space="preserve">1)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862E90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862E90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 и действующим на дату поступления уведомления о планируемом строительстве, а также</w:t>
      </w:r>
      <w:proofErr w:type="gramEnd"/>
      <w:r w:rsidRPr="00862E90">
        <w:rPr>
          <w:rFonts w:ascii="Times New Roman" w:hAnsi="Times New Roman" w:cs="Times New Roman"/>
          <w:sz w:val="24"/>
          <w:szCs w:val="24"/>
        </w:rPr>
        <w:t xml:space="preserve">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</w:t>
      </w:r>
      <w:r w:rsidR="00476164">
        <w:rPr>
          <w:rFonts w:ascii="Times New Roman" w:hAnsi="Times New Roman" w:cs="Times New Roman"/>
          <w:sz w:val="24"/>
          <w:szCs w:val="24"/>
        </w:rPr>
        <w:t>тельством Российской Федерации;</w:t>
      </w:r>
    </w:p>
    <w:p w:rsidR="00862E90" w:rsidRPr="00862E90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3.1.4. Предоставление результата муниципальной услуги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По итогам проверки документов лицо, уполномоченное на выдачу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направляет заявителю способом, определенным им в уведомлении о планируемом строительстве:</w:t>
      </w:r>
    </w:p>
    <w:p w:rsidR="00862E90" w:rsidRPr="00862E90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 уведомление о соответствии </w:t>
      </w:r>
      <w:proofErr w:type="gramStart"/>
      <w:r w:rsidRPr="00862E90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862E90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862E90" w:rsidRPr="00862E90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уведомление о несоответствии </w:t>
      </w:r>
      <w:proofErr w:type="gramStart"/>
      <w:r w:rsidRPr="00862E90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862E90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</w:t>
      </w:r>
      <w:r w:rsidR="00476164">
        <w:rPr>
          <w:rFonts w:ascii="Times New Roman" w:hAnsi="Times New Roman" w:cs="Times New Roman"/>
          <w:sz w:val="24"/>
          <w:szCs w:val="24"/>
        </w:rPr>
        <w:t>вого дома на земельном участке.</w:t>
      </w:r>
    </w:p>
    <w:p w:rsidR="00476164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E90">
        <w:rPr>
          <w:rFonts w:ascii="Times New Roman" w:hAnsi="Times New Roman" w:cs="Times New Roman"/>
          <w:sz w:val="24"/>
          <w:szCs w:val="24"/>
        </w:rPr>
        <w:t>Максимальный срок выполнения —  1 день со дня проверки наличия документов, необходимых для принятия решения о выдаче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и полу</w:t>
      </w:r>
      <w:r w:rsidR="00476164">
        <w:rPr>
          <w:rFonts w:ascii="Times New Roman" w:hAnsi="Times New Roman" w:cs="Times New Roman"/>
          <w:sz w:val="24"/>
          <w:szCs w:val="24"/>
        </w:rPr>
        <w:t>чения документов в рамках СМЭВ.</w:t>
      </w:r>
      <w:proofErr w:type="gramEnd"/>
    </w:p>
    <w:p w:rsidR="00862E90" w:rsidRPr="00862E90" w:rsidRDefault="00476164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62E90" w:rsidRPr="00862E90">
        <w:rPr>
          <w:rFonts w:ascii="Times New Roman" w:hAnsi="Times New Roman" w:cs="Times New Roman"/>
          <w:sz w:val="24"/>
          <w:szCs w:val="24"/>
        </w:rPr>
        <w:t xml:space="preserve">олжностное лицо, ответственное за выполнение административной процедуры — должностное лицо, уполномоченное на выдачу уведомления о соответствии (несоответствии) </w:t>
      </w:r>
      <w:proofErr w:type="gramStart"/>
      <w:r w:rsidR="00862E90" w:rsidRPr="00862E90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862E90" w:rsidRPr="00862E90">
        <w:rPr>
          <w:rFonts w:ascii="Times New Roman" w:hAnsi="Times New Roman" w:cs="Times New Roman"/>
          <w:sz w:val="24"/>
          <w:szCs w:val="24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Результат административной процедуры и способ фиксации результата выполнения административной процедуры: выдача заявителю результата услуги либо осуществление соответствующей процедуры или отказ в ее совершении.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Получение заявителем результата муниципальной услуги фиксируется в соответствующем журнале регистрации, где указывается число, месяц, год выдачи результата муниципальной услуги, ФИО лица (отчество – при наличии), получившего результат муниципальной услуги, подпись.</w:t>
      </w:r>
    </w:p>
    <w:p w:rsidR="00862E90" w:rsidRPr="00862E90" w:rsidRDefault="00862E90" w:rsidP="00476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</w:t>
      </w:r>
      <w:r w:rsidR="00476164">
        <w:rPr>
          <w:rFonts w:ascii="Times New Roman" w:hAnsi="Times New Roman" w:cs="Times New Roman"/>
          <w:sz w:val="24"/>
          <w:szCs w:val="24"/>
        </w:rPr>
        <w:t>ействия — не более 15 минут.</w:t>
      </w:r>
    </w:p>
    <w:p w:rsidR="00862E90" w:rsidRPr="00862E90" w:rsidRDefault="00476164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</w:t>
      </w:r>
      <w:proofErr w:type="gramStart"/>
      <w:r w:rsidR="00862E90" w:rsidRPr="00862E90">
        <w:rPr>
          <w:rFonts w:ascii="Times New Roman" w:hAnsi="Times New Roman" w:cs="Times New Roman"/>
          <w:sz w:val="24"/>
          <w:szCs w:val="24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орган:</w:t>
      </w:r>
      <w:proofErr w:type="gramEnd"/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E90">
        <w:rPr>
          <w:rFonts w:ascii="Times New Roman" w:hAnsi="Times New Roman" w:cs="Times New Roman"/>
          <w:sz w:val="24"/>
          <w:szCs w:val="24"/>
        </w:rPr>
        <w:t xml:space="preserve">1) в срок не более чем </w:t>
      </w:r>
      <w:r w:rsidRPr="00C42898">
        <w:rPr>
          <w:rFonts w:ascii="Times New Roman" w:hAnsi="Times New Roman" w:cs="Times New Roman"/>
          <w:sz w:val="24"/>
          <w:szCs w:val="24"/>
        </w:rPr>
        <w:t>три рабочих дня</w:t>
      </w:r>
      <w:r w:rsidRPr="00862E90">
        <w:rPr>
          <w:rFonts w:ascii="Times New Roman" w:hAnsi="Times New Roman" w:cs="Times New Roman"/>
          <w:sz w:val="24"/>
          <w:szCs w:val="24"/>
        </w:rPr>
        <w:t xml:space="preserve"> со дня поступления этого уведомления при отсутствии оснований для его возврата, предусмотренных пунктом 2.8. регламента,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</w:t>
      </w:r>
      <w:r w:rsidRPr="00862E90">
        <w:rPr>
          <w:rFonts w:ascii="Times New Roman" w:hAnsi="Times New Roman" w:cs="Times New Roman"/>
          <w:sz w:val="24"/>
          <w:szCs w:val="24"/>
        </w:rPr>
        <w:lastRenderedPageBreak/>
        <w:t>индивидуального жилищного строительства или садового дома</w:t>
      </w:r>
      <w:proofErr w:type="gramEnd"/>
      <w:r w:rsidRPr="00862E90">
        <w:rPr>
          <w:rFonts w:ascii="Times New Roman" w:hAnsi="Times New Roman" w:cs="Times New Roman"/>
          <w:sz w:val="24"/>
          <w:szCs w:val="24"/>
        </w:rPr>
        <w:t xml:space="preserve"> в орган исполнительной власти Кемеровской области, уполномоченный в области охраны объектов культурного наследия;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E90">
        <w:rPr>
          <w:rFonts w:ascii="Times New Roman" w:hAnsi="Times New Roman" w:cs="Times New Roman"/>
          <w:sz w:val="24"/>
          <w:szCs w:val="24"/>
        </w:rPr>
        <w:t xml:space="preserve">2)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862E90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862E90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 и действующим на дату поступления этого уведомления, а также допустимости размещения объекта индивидуального</w:t>
      </w:r>
      <w:proofErr w:type="gramEnd"/>
      <w:r w:rsidRPr="00862E90">
        <w:rPr>
          <w:rFonts w:ascii="Times New Roman" w:hAnsi="Times New Roman" w:cs="Times New Roman"/>
          <w:sz w:val="24"/>
          <w:szCs w:val="24"/>
        </w:rPr>
        <w:t xml:space="preserve">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уведомления;</w:t>
      </w:r>
    </w:p>
    <w:p w:rsidR="00862E90" w:rsidRPr="00862E90" w:rsidRDefault="00862E90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2898">
        <w:rPr>
          <w:rFonts w:ascii="Times New Roman" w:hAnsi="Times New Roman" w:cs="Times New Roman"/>
          <w:sz w:val="24"/>
          <w:szCs w:val="24"/>
        </w:rPr>
        <w:t xml:space="preserve">3) в срок не позднее двадцати рабочих дней со дня поступления этого уведомления направляет застройщику способом, определенным им в этом уведомлении, предусмотренное пунктом 2 части 7 </w:t>
      </w:r>
      <w:proofErr w:type="spellStart"/>
      <w:r w:rsidRPr="00C42898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42898">
        <w:rPr>
          <w:rFonts w:ascii="Times New Roman" w:hAnsi="Times New Roman" w:cs="Times New Roman"/>
          <w:sz w:val="24"/>
          <w:szCs w:val="24"/>
        </w:rPr>
        <w:t xml:space="preserve"> РФ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proofErr w:type="gramEnd"/>
      <w:r w:rsidRPr="00C42898">
        <w:rPr>
          <w:rFonts w:ascii="Times New Roman" w:hAnsi="Times New Roman" w:cs="Times New Roman"/>
          <w:sz w:val="24"/>
          <w:szCs w:val="24"/>
        </w:rPr>
        <w:t xml:space="preserve">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:rsidR="00862E90" w:rsidRPr="00862E90" w:rsidRDefault="00862E90" w:rsidP="0086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3.1.6.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способами, указанными в пункте 2.6.1. регламента, уведомление об этом в уполномоченный орган с указанием изменяемых параметров. </w:t>
      </w:r>
    </w:p>
    <w:p w:rsidR="000C27BE" w:rsidRDefault="00862E90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90">
        <w:rPr>
          <w:rFonts w:ascii="Times New Roman" w:hAnsi="Times New Roman" w:cs="Times New Roman"/>
          <w:sz w:val="24"/>
          <w:szCs w:val="24"/>
        </w:rPr>
        <w:t xml:space="preserve">Рассмотрение указанного уведомления осуществляется в соответствии с частями 4 - 13 статьи 51.1. </w:t>
      </w:r>
      <w:proofErr w:type="spellStart"/>
      <w:r w:rsidRPr="00862E90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862E90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0C27BE" w:rsidRDefault="000C27BE" w:rsidP="000C27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0C27B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0C27BE" w:rsidRPr="000C27BE" w:rsidRDefault="000C27BE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лицами, ответственными за предоставлением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такими должностными лицами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BE" w:rsidRPr="000454CD" w:rsidRDefault="000C27BE" w:rsidP="0004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0C27BE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должностными лицами, ответственными за предоставлением муниципальной услуги, положений административного регламента осуществляется должностным лицом путем проведения проверок соблюдения и исполнения сотрудником администрации,  осуществляющим прием документов, а также должностным лицом, уполномоченным на выдачу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жилищного строительства или садового дома на земельном участке, положений нормативных правовых актов </w:t>
      </w:r>
      <w:r w:rsidR="000454CD" w:rsidRPr="000454CD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Pr="000454CD">
        <w:rPr>
          <w:rFonts w:ascii="Times New Roman" w:hAnsi="Times New Roman" w:cs="Times New Roman"/>
          <w:sz w:val="24"/>
          <w:szCs w:val="24"/>
        </w:rPr>
        <w:t xml:space="preserve"> </w:t>
      </w:r>
      <w:r w:rsidR="000454CD">
        <w:rPr>
          <w:rFonts w:ascii="Times New Roman" w:hAnsi="Times New Roman" w:cs="Times New Roman"/>
          <w:sz w:val="24"/>
          <w:szCs w:val="24"/>
        </w:rPr>
        <w:t>органов</w:t>
      </w:r>
      <w:r w:rsidR="000454CD" w:rsidRPr="000454CD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0454CD">
        <w:rPr>
          <w:rFonts w:ascii="Times New Roman" w:hAnsi="Times New Roman" w:cs="Times New Roman"/>
          <w:sz w:val="24"/>
          <w:szCs w:val="24"/>
        </w:rPr>
        <w:t>, настоящего</w:t>
      </w:r>
      <w:r w:rsidR="000454CD" w:rsidRPr="000454CD">
        <w:rPr>
          <w:rFonts w:ascii="Times New Roman" w:hAnsi="Times New Roman" w:cs="Times New Roman"/>
          <w:sz w:val="24"/>
          <w:szCs w:val="24"/>
        </w:rPr>
        <w:t xml:space="preserve"> </w:t>
      </w:r>
      <w:r w:rsidRPr="000454CD">
        <w:rPr>
          <w:rFonts w:ascii="Times New Roman" w:hAnsi="Times New Roman" w:cs="Times New Roman"/>
          <w:sz w:val="24"/>
          <w:szCs w:val="24"/>
        </w:rPr>
        <w:t xml:space="preserve">административного     регламента. Текущий контроль осуществляется систематически. </w:t>
      </w:r>
    </w:p>
    <w:p w:rsidR="000C27BE" w:rsidRDefault="000C27BE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4.2.  Порядок и периодичность осуществления проверок полноты и качества предоставления муниципальной услуги, в том числе порядок и формы 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полнотой и качеством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0C27BE" w:rsidRPr="000C27BE" w:rsidRDefault="000C27BE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</w:t>
      </w:r>
      <w:r>
        <w:rPr>
          <w:rFonts w:ascii="Times New Roman" w:hAnsi="Times New Roman" w:cs="Times New Roman"/>
          <w:sz w:val="24"/>
          <w:szCs w:val="24"/>
        </w:rPr>
        <w:t>вие) и решения должностных лиц.</w:t>
      </w:r>
    </w:p>
    <w:p w:rsidR="000C27BE" w:rsidRPr="000C27BE" w:rsidRDefault="000C27BE" w:rsidP="0004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4CD">
        <w:rPr>
          <w:rFonts w:ascii="Times New Roman" w:hAnsi="Times New Roman" w:cs="Times New Roman"/>
          <w:sz w:val="24"/>
          <w:szCs w:val="24"/>
        </w:rPr>
        <w:lastRenderedPageBreak/>
        <w:t>4.2.2. По результатам проведенных проверок, в случае выявления нарушений прав заявителей, нормативных прав</w:t>
      </w:r>
      <w:r w:rsidR="000454CD" w:rsidRPr="000454CD">
        <w:rPr>
          <w:rFonts w:ascii="Times New Roman" w:hAnsi="Times New Roman" w:cs="Times New Roman"/>
          <w:sz w:val="24"/>
          <w:szCs w:val="24"/>
        </w:rPr>
        <w:t xml:space="preserve">овых актов Российской Федерации, органами местного самоуправления </w:t>
      </w:r>
      <w:r w:rsidRPr="000454CD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должностное ли</w:t>
      </w:r>
      <w:r w:rsidR="000454CD">
        <w:rPr>
          <w:rFonts w:ascii="Times New Roman" w:hAnsi="Times New Roman" w:cs="Times New Roman"/>
          <w:sz w:val="24"/>
          <w:szCs w:val="24"/>
        </w:rPr>
        <w:t>цо администрации</w:t>
      </w:r>
      <w:r w:rsidRPr="000454CD">
        <w:rPr>
          <w:rFonts w:ascii="Times New Roman" w:hAnsi="Times New Roman" w:cs="Times New Roman"/>
          <w:sz w:val="24"/>
          <w:szCs w:val="24"/>
        </w:rPr>
        <w:t xml:space="preserve"> осуществляет привлечение виновных лиц к</w:t>
      </w:r>
      <w:r w:rsidR="000454CD">
        <w:rPr>
          <w:rFonts w:ascii="Times New Roman" w:hAnsi="Times New Roman" w:cs="Times New Roman"/>
          <w:sz w:val="24"/>
          <w:szCs w:val="24"/>
        </w:rPr>
        <w:t xml:space="preserve"> </w:t>
      </w:r>
      <w:r w:rsidRPr="000454CD">
        <w:rPr>
          <w:rFonts w:ascii="Times New Roman" w:hAnsi="Times New Roman" w:cs="Times New Roman"/>
          <w:sz w:val="24"/>
          <w:szCs w:val="24"/>
        </w:rPr>
        <w:t>ответственности в соответствии с действующим законодательством Российской Федерации.</w:t>
      </w:r>
    </w:p>
    <w:p w:rsidR="000C27BE" w:rsidRPr="000C27BE" w:rsidRDefault="000C27BE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за решения и действия (бездействие), принимаемые (осуществляемые) в ходе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услуги.</w:t>
      </w:r>
    </w:p>
    <w:p w:rsidR="000C27BE" w:rsidRPr="000C27BE" w:rsidRDefault="000C27BE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4.3.1. 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требованиями законодательства.</w:t>
      </w:r>
    </w:p>
    <w:p w:rsidR="000C27BE" w:rsidRPr="000C27BE" w:rsidRDefault="000C27BE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0C2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685BC1" w:rsidRPr="000454CD" w:rsidRDefault="000C27BE" w:rsidP="0004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27BE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направить письменное обращение на имя  главы администрации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r w:rsidRPr="000C27BE">
        <w:t xml:space="preserve"> </w:t>
      </w:r>
    </w:p>
    <w:p w:rsidR="00685BC1" w:rsidRDefault="00685BC1" w:rsidP="000C27BE">
      <w:pPr>
        <w:spacing w:after="0" w:line="240" w:lineRule="auto"/>
        <w:jc w:val="both"/>
      </w:pPr>
    </w:p>
    <w:p w:rsidR="000C27BE" w:rsidRPr="000C27BE" w:rsidRDefault="000C27BE" w:rsidP="00685B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0454CD" w:rsidRPr="000454CD" w:rsidRDefault="000C27BE" w:rsidP="00045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и действий (бездействия) администрации </w:t>
      </w:r>
      <w:r w:rsidR="000454CD" w:rsidRPr="000454CD">
        <w:rPr>
          <w:rFonts w:ascii="Times New Roman" w:hAnsi="Times New Roman" w:cs="Times New Roman"/>
          <w:sz w:val="24"/>
          <w:szCs w:val="24"/>
        </w:rPr>
        <w:t>органа, предоставляющего</w:t>
      </w:r>
    </w:p>
    <w:p w:rsidR="000C27BE" w:rsidRPr="000454CD" w:rsidRDefault="000454CD" w:rsidP="000454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C27BE" w:rsidRPr="000C27BE">
        <w:rPr>
          <w:rFonts w:ascii="Times New Roman" w:hAnsi="Times New Roman" w:cs="Times New Roman"/>
          <w:sz w:val="24"/>
          <w:szCs w:val="24"/>
        </w:rPr>
        <w:t>а также должностных лиц, участвующих в предоставлении муниципальной услуги</w:t>
      </w:r>
    </w:p>
    <w:p w:rsidR="000C27BE" w:rsidRPr="000C27BE" w:rsidRDefault="000C27BE" w:rsidP="000C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233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5.1. Заявитель имеет право подать жалобу на нарушение порядка предоставления муниципальной услуги, выразившееся в неправомерных решениях и (или) действиях (бездействии) администрации </w:t>
      </w:r>
      <w:r w:rsidR="002339D4">
        <w:rPr>
          <w:rFonts w:ascii="Times New Roman" w:hAnsi="Times New Roman" w:cs="Times New Roman"/>
          <w:sz w:val="24"/>
          <w:szCs w:val="24"/>
        </w:rPr>
        <w:t>органа, предоставляющего муниципальную услугу</w:t>
      </w:r>
      <w:r w:rsidRPr="000C27BE">
        <w:rPr>
          <w:rFonts w:ascii="Times New Roman" w:hAnsi="Times New Roman" w:cs="Times New Roman"/>
          <w:sz w:val="24"/>
          <w:szCs w:val="24"/>
        </w:rPr>
        <w:t>, ее  должностных лиц,</w:t>
      </w:r>
      <w:r w:rsidR="002339D4">
        <w:rPr>
          <w:rFonts w:ascii="Times New Roman" w:hAnsi="Times New Roman" w:cs="Times New Roman"/>
          <w:sz w:val="24"/>
          <w:szCs w:val="24"/>
        </w:rPr>
        <w:t xml:space="preserve"> </w:t>
      </w:r>
      <w:r w:rsidRPr="000C27BE">
        <w:rPr>
          <w:rFonts w:ascii="Times New Roman" w:hAnsi="Times New Roman" w:cs="Times New Roman"/>
          <w:sz w:val="24"/>
          <w:szCs w:val="24"/>
        </w:rPr>
        <w:t>муниципальных служащих, участвующих в предоставлении услуги (далее: жалоба; уполномоченный орган; муниципальные служащие соответственно).</w:t>
      </w:r>
    </w:p>
    <w:p w:rsidR="000C27BE" w:rsidRPr="000C27BE" w:rsidRDefault="000C27BE" w:rsidP="000C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5.2. Заявитель может обратиться с жалобой, в том числе в следующих случаях: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5.2.1 Нарушение срока регистрации заявления о предоставлении муниципальной услуги;</w:t>
      </w:r>
      <w:r w:rsidR="00685BC1">
        <w:rPr>
          <w:rFonts w:ascii="Times New Roman" w:hAnsi="Times New Roman" w:cs="Times New Roman"/>
          <w:sz w:val="24"/>
          <w:szCs w:val="24"/>
        </w:rPr>
        <w:tab/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5.2.2. Нарушение срока предоставления муниципальной услуги;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</w:t>
      </w:r>
      <w:r w:rsidR="00685BC1">
        <w:rPr>
          <w:rFonts w:ascii="Times New Roman" w:hAnsi="Times New Roman" w:cs="Times New Roman"/>
          <w:sz w:val="24"/>
          <w:szCs w:val="24"/>
        </w:rPr>
        <w:t>.2.3.</w:t>
      </w:r>
      <w:r w:rsidRPr="000C27BE">
        <w:rPr>
          <w:rFonts w:ascii="Times New Roman" w:hAnsi="Times New Roman" w:cs="Times New Roman"/>
          <w:sz w:val="24"/>
          <w:szCs w:val="24"/>
        </w:rPr>
        <w:t xml:space="preserve">Требование представления заявителем документов, не предусмотренными нормативными правовыми актами Российской Федерации, нормативными правовыми актами </w:t>
      </w:r>
      <w:r w:rsidR="002339D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0C27BE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5.2.4. Отказ в предоставлении муниципальной услуги, если основания отказа не предусмотрены нормативными правовыми актами Российской Федерации, нормативными правовыми актами </w:t>
      </w:r>
      <w:r w:rsidR="002339D4" w:rsidRPr="002339D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0C27BE">
        <w:rPr>
          <w:rFonts w:ascii="Times New Roman" w:hAnsi="Times New Roman" w:cs="Times New Roman"/>
          <w:sz w:val="24"/>
          <w:szCs w:val="24"/>
        </w:rPr>
        <w:t>;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5.2.5.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2339D4" w:rsidRPr="002339D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0C27BE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0C27BE" w:rsidRPr="002339D4" w:rsidRDefault="000C27BE" w:rsidP="00233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5.2.6.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 и нормативными правовыми актами </w:t>
      </w:r>
      <w:r w:rsidR="002339D4" w:rsidRPr="002339D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0C27BE">
        <w:rPr>
          <w:rFonts w:ascii="Times New Roman" w:hAnsi="Times New Roman" w:cs="Times New Roman"/>
          <w:sz w:val="24"/>
          <w:szCs w:val="24"/>
        </w:rPr>
        <w:t>;</w:t>
      </w:r>
    </w:p>
    <w:p w:rsidR="000C27BE" w:rsidRPr="000C27BE" w:rsidRDefault="000C27BE" w:rsidP="00233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5.2.7. Отказ </w:t>
      </w:r>
      <w:r w:rsidR="002339D4" w:rsidRPr="002339D4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</w:t>
      </w:r>
      <w:r w:rsidR="002339D4">
        <w:rPr>
          <w:rFonts w:ascii="Times New Roman" w:hAnsi="Times New Roman" w:cs="Times New Roman"/>
          <w:sz w:val="24"/>
          <w:szCs w:val="24"/>
        </w:rPr>
        <w:t xml:space="preserve">в исправлении, </w:t>
      </w:r>
      <w:r w:rsidR="00685BC1" w:rsidRPr="000C27BE">
        <w:rPr>
          <w:rFonts w:ascii="Times New Roman" w:hAnsi="Times New Roman" w:cs="Times New Roman"/>
          <w:sz w:val="24"/>
          <w:szCs w:val="24"/>
        </w:rPr>
        <w:t xml:space="preserve">допущенных </w:t>
      </w:r>
      <w:r w:rsidRPr="000C27BE">
        <w:rPr>
          <w:rFonts w:ascii="Times New Roman" w:hAnsi="Times New Roman" w:cs="Times New Roman"/>
          <w:sz w:val="24"/>
          <w:szCs w:val="24"/>
        </w:rPr>
        <w:t>опечаток и ошибок,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C27BE" w:rsidRPr="000C27BE" w:rsidRDefault="000C27BE" w:rsidP="000C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5.3. Жалоба на нарушение порядка предоставления муниципальной услуги, выразившееся в неправомерных решениях и (или) действиях (бездействии) должностных лиц и муниципальных служащих, участвующих в предоставлении муниципальной услуги.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7BE">
        <w:rPr>
          <w:rFonts w:ascii="Times New Roman" w:hAnsi="Times New Roman" w:cs="Times New Roman"/>
          <w:sz w:val="24"/>
          <w:szCs w:val="24"/>
        </w:rPr>
        <w:lastRenderedPageBreak/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Федерации, в соответствии с частью 3.2 статьи 11.2 Федерального закона от 27.07.2010 № 210-ФЗ может быть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подана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в порядке, установленном указанной статьи, либо в порядке, установленном антимонопольным законодательством Российской Федерации, в антимонопольный орган.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Жалоба подается в письменной форме, в том числе при личном приеме заявителя, в форме электронного документа, или направляется по почте.</w:t>
      </w:r>
    </w:p>
    <w:p w:rsidR="00685BC1" w:rsidRDefault="000C27BE" w:rsidP="00233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муниципальной услуги МФЦ подается в </w:t>
      </w:r>
      <w:r w:rsidR="002339D4" w:rsidRPr="002339D4">
        <w:rPr>
          <w:rFonts w:ascii="Times New Roman" w:hAnsi="Times New Roman" w:cs="Times New Roman"/>
          <w:sz w:val="24"/>
          <w:szCs w:val="24"/>
        </w:rPr>
        <w:t>орган</w:t>
      </w:r>
      <w:r w:rsidR="002339D4">
        <w:rPr>
          <w:rFonts w:ascii="Times New Roman" w:hAnsi="Times New Roman" w:cs="Times New Roman"/>
          <w:sz w:val="24"/>
          <w:szCs w:val="24"/>
        </w:rPr>
        <w:t xml:space="preserve"> </w:t>
      </w:r>
      <w:r w:rsidR="002339D4" w:rsidRPr="002339D4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0C27BE">
        <w:rPr>
          <w:rFonts w:ascii="Times New Roman" w:hAnsi="Times New Roman" w:cs="Times New Roman"/>
          <w:sz w:val="24"/>
          <w:szCs w:val="24"/>
        </w:rPr>
        <w:t>.</w:t>
      </w:r>
    </w:p>
    <w:p w:rsidR="002339D4" w:rsidRDefault="002339D4" w:rsidP="00233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5.4. Жалоба должна содержать: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5.4.1. наименование уполномоченного органа, фамилию, имя, отчество (при наличии) должностного лица либо муниципального служащего, решения и действия (бездействие) которых обжалуются;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7BE">
        <w:rPr>
          <w:rFonts w:ascii="Times New Roman" w:hAnsi="Times New Roman" w:cs="Times New Roman"/>
          <w:sz w:val="24"/>
          <w:szCs w:val="24"/>
        </w:rPr>
        <w:t>5.4.2.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5.4.3. сведения об обжалуемых решениях и действиях (бездействии) уполномоченного органа, его должностного лица либо муниципального служащего;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5.4.4. доводы, на основании которых заявитель не согласен с решением и действием (бездействием) должностного лица либо муниципального служащего, решения и действия (бездействие) которых обжалуются. Заявителем могут быть представлены документы (при наличии), подтверждающие доводы заявителя, либо их копии.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>: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C27BE" w:rsidRPr="000C27BE" w:rsidRDefault="000C27BE" w:rsidP="00233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9D4">
        <w:rPr>
          <w:rFonts w:ascii="Times New Roman" w:hAnsi="Times New Roman" w:cs="Times New Roman"/>
          <w:sz w:val="24"/>
          <w:szCs w:val="24"/>
        </w:rPr>
        <w:t xml:space="preserve">Прием жалоб в письменной форме осуществляется в общем отделе </w:t>
      </w:r>
      <w:r w:rsidR="002339D4" w:rsidRPr="002339D4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0C27BE">
        <w:rPr>
          <w:rFonts w:ascii="Times New Roman" w:hAnsi="Times New Roman" w:cs="Times New Roman"/>
          <w:sz w:val="24"/>
          <w:szCs w:val="24"/>
        </w:rPr>
        <w:t xml:space="preserve"> по адресу ее нахождения, указанному в </w:t>
      </w:r>
      <w:proofErr w:type="spellStart"/>
      <w:r w:rsidRPr="000C27B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C27BE">
        <w:rPr>
          <w:rFonts w:ascii="Times New Roman" w:hAnsi="Times New Roman" w:cs="Times New Roman"/>
          <w:sz w:val="24"/>
          <w:szCs w:val="24"/>
        </w:rPr>
        <w:t>. 1.3.1, настоящего</w:t>
      </w:r>
      <w:r w:rsidR="002339D4">
        <w:rPr>
          <w:rFonts w:ascii="Times New Roman" w:hAnsi="Times New Roman" w:cs="Times New Roman"/>
          <w:sz w:val="24"/>
          <w:szCs w:val="24"/>
        </w:rPr>
        <w:t xml:space="preserve"> </w:t>
      </w:r>
      <w:r w:rsidRPr="000C27BE">
        <w:rPr>
          <w:rFonts w:ascii="Times New Roman" w:hAnsi="Times New Roman" w:cs="Times New Roman"/>
          <w:sz w:val="24"/>
          <w:szCs w:val="24"/>
        </w:rPr>
        <w:t>административного регламента.  В случае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если рассмотрение жалобы не входит в компетенцию органа, в течение 3 рабочих дней со дня ее регистрации жалоба подлежит направлению в уполномоченный на ее рассмотрение орган и в письменной форме информирует заяв</w:t>
      </w:r>
      <w:r w:rsidR="00685BC1">
        <w:rPr>
          <w:rFonts w:ascii="Times New Roman" w:hAnsi="Times New Roman" w:cs="Times New Roman"/>
          <w:sz w:val="24"/>
          <w:szCs w:val="24"/>
        </w:rPr>
        <w:t>ителя о перенаправлении жалобы.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Время приема жалоб совпадает со временем предоставления муниципальной услуги.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C27BE" w:rsidRPr="000C27BE" w:rsidRDefault="000C27BE" w:rsidP="00685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:rsidR="000C27BE" w:rsidRPr="00446BF3" w:rsidRDefault="000C27BE" w:rsidP="00233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а) официального сайта</w:t>
      </w:r>
      <w:r w:rsidR="002339D4">
        <w:rPr>
          <w:rFonts w:ascii="Times New Roman" w:hAnsi="Times New Roman" w:cs="Times New Roman"/>
          <w:sz w:val="24"/>
          <w:szCs w:val="24"/>
        </w:rPr>
        <w:t xml:space="preserve">: </w:t>
      </w:r>
      <w:r w:rsidRPr="000C27B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«Интернет»;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б) Единого портала;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в) государственной информационной системы Кемеровской области «Региональный портал государственных и муниципальных услуг».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lastRenderedPageBreak/>
        <w:t xml:space="preserve">В жалобе, поданной в форме электронного документа, в обязательном порядке указывается фамилия, имя, отчество (последнее - при наличии), адрес электронной почты, по которому должны быть направлены ответ, уведомление о переадресации обращения. 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п. 5.4.4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Ответ на жалобу, поданную в форме электронного документа, также направляется в форме электронного документа по адресу электронной почты, указанному в жалобе, и в письменной форме по почтовому адресу, указанному в жалобе, поступившей в письменной форме. Кроме того, на поступившую жалобу, которая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в информационно-телекоммуникационной сети «Интернет».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Жалоба рассматривается уполномоченным должностным лицом.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случае поступления жалобы в МФЦ лицо, получившее жалобу, обеспечивает ее передачу в соответствующий орган, указанный в п. 5.3 настоящего административного регламента, не позднее следующего рабочего дня со дня поступления жалобы.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если в жалобе не указаны фамилия гражданина или почтовый адрес, по которому должен быть направлен ответ, ответ не дается.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Если в жалобе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нем вопросов и сообщить гражданину, направившему жалобу, о недопустимости злоупотребления правом.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если текст жалобы не поддается прочтению, ответ не дается и 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если текст жалобы не позволяет определить суть жалобы, ответ не дается и 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начальник главного управления либо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главное управление. О данном решении уведомляется заявитель, направивший жалобу.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7BE">
        <w:rPr>
          <w:rFonts w:ascii="Times New Roman" w:hAnsi="Times New Roman" w:cs="Times New Roman"/>
          <w:sz w:val="24"/>
          <w:szCs w:val="24"/>
        </w:rPr>
        <w:t xml:space="preserve">В случае поступления в администрацию жалобы, содержащей вопрос, ответ на который размещен на официальном сайте администрации в информационно-телекоммуникационной сети «Интернет», заявителю, направившему жалобу, в течение семи дней со дня регистрации жалобы </w:t>
      </w:r>
      <w:r w:rsidRPr="000C27BE">
        <w:rPr>
          <w:rFonts w:ascii="Times New Roman" w:hAnsi="Times New Roman" w:cs="Times New Roman"/>
          <w:sz w:val="24"/>
          <w:szCs w:val="24"/>
        </w:rPr>
        <w:lastRenderedPageBreak/>
        <w:t>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жалобе, при этом жалоба, содержащая обжалование судебного решения, не возвращается.</w:t>
      </w:r>
      <w:proofErr w:type="gramEnd"/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уполномоченный орган.</w:t>
      </w:r>
    </w:p>
    <w:p w:rsidR="000C27BE" w:rsidRPr="000C27BE" w:rsidRDefault="000C27BE" w:rsidP="000C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5.5. Жалоба, поступившая в уполномоченный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уполномоченным органом.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случае обжалования отказа комиссии, его секретаря в приеме документов у заявителя или жалоба рассматривается в течение 5 рабочих дней со дня ее регистрации.</w:t>
      </w:r>
    </w:p>
    <w:p w:rsidR="000C27BE" w:rsidRPr="000C27BE" w:rsidRDefault="000C27BE" w:rsidP="000C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5.6. Основания для приостановления рассмотрения жалобы не предусмотрены.</w:t>
      </w:r>
    </w:p>
    <w:p w:rsidR="000C27BE" w:rsidRPr="000C27BE" w:rsidRDefault="000C27BE" w:rsidP="000C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5.7. По результатам рассмотрения жалобы уполномоченный орган принимает исчерпывающие меры по устранению выявленных нарушений.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Уполномоченный орган отказывает в удовлетворении жалобы в следующих случаях: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а) наличие вступившего в законную силу решения суда по жалобе 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тому же предмету и по тем же основаниям;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г) если жалоба признана необоснованной.</w:t>
      </w:r>
    </w:p>
    <w:p w:rsidR="000C27BE" w:rsidRPr="000C27BE" w:rsidRDefault="000C27BE" w:rsidP="000C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5.8. 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уполномоченного органа.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0C27BE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C27BE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7BE">
        <w:rPr>
          <w:rFonts w:ascii="Times New Roman" w:hAnsi="Times New Roman" w:cs="Times New Roman"/>
          <w:sz w:val="24"/>
          <w:szCs w:val="24"/>
        </w:rPr>
        <w:t>а) наименование уполномоченного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в) фамилия, имя, отчество (при наличии) или наименование заявителя;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д) принятое по жалобе решение;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lastRenderedPageBreak/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0C27BE" w:rsidRPr="000C27BE" w:rsidRDefault="000C27BE" w:rsidP="000C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5.9.  Решение по жалобе может быть оспорено в судебном порядке.</w:t>
      </w:r>
    </w:p>
    <w:p w:rsidR="000C27BE" w:rsidRPr="000C27BE" w:rsidRDefault="000C27BE" w:rsidP="000C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7BE" w:rsidRPr="000C27BE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5.10. Заявитель имеет право на получение информации и документов, необходимых для обоснования и рассмотрения жалобы.</w:t>
      </w:r>
    </w:p>
    <w:p w:rsidR="000C27BE" w:rsidRPr="000C27BE" w:rsidRDefault="000C27BE" w:rsidP="000C2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BF3" w:rsidRDefault="000C27BE" w:rsidP="00446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7BE">
        <w:rPr>
          <w:rFonts w:ascii="Times New Roman" w:hAnsi="Times New Roman" w:cs="Times New Roman"/>
          <w:sz w:val="24"/>
          <w:szCs w:val="24"/>
        </w:rPr>
        <w:t>5.11.  Информирование о порядке подачи и рассмотрения жалобы осуществляется в порядке, предусмотренном пунктом 1.3.2.2 настоящего административного регламента.</w:t>
      </w:r>
      <w:r w:rsidR="00446BF3">
        <w:rPr>
          <w:rFonts w:ascii="Times New Roman" w:hAnsi="Times New Roman" w:cs="Times New Roman"/>
          <w:sz w:val="24"/>
          <w:szCs w:val="24"/>
        </w:rPr>
        <w:br w:type="page"/>
      </w:r>
    </w:p>
    <w:p w:rsidR="00446BF3" w:rsidRPr="00446BF3" w:rsidRDefault="00446BF3" w:rsidP="00446BF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6B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46BF3" w:rsidRPr="00446BF3" w:rsidRDefault="00446BF3" w:rsidP="00446BF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6BF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6BF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446BF3" w:rsidRPr="00446BF3" w:rsidRDefault="00446BF3" w:rsidP="00446BF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6BF3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46BF3" w:rsidRDefault="00446BF3" w:rsidP="00446BF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6BF3">
        <w:rPr>
          <w:rFonts w:ascii="Times New Roman" w:hAnsi="Times New Roman" w:cs="Times New Roman"/>
          <w:sz w:val="24"/>
          <w:szCs w:val="24"/>
        </w:rPr>
        <w:t xml:space="preserve">«Выдача уведомления о соответствии (несоответствии) </w:t>
      </w:r>
      <w:proofErr w:type="gramStart"/>
      <w:r w:rsidRPr="00446BF3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446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BF3" w:rsidRPr="00446BF3" w:rsidRDefault="00446BF3" w:rsidP="00446BF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6BF3">
        <w:rPr>
          <w:rFonts w:ascii="Times New Roman" w:hAnsi="Times New Roman" w:cs="Times New Roman"/>
          <w:sz w:val="24"/>
          <w:szCs w:val="24"/>
        </w:rPr>
        <w:t xml:space="preserve">в уведомлении о планируемом  строительстве объекта </w:t>
      </w:r>
    </w:p>
    <w:p w:rsidR="00446BF3" w:rsidRPr="00446BF3" w:rsidRDefault="00446BF3" w:rsidP="00446BF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6BF3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</w:p>
    <w:p w:rsidR="00446BF3" w:rsidRPr="00446BF3" w:rsidRDefault="00446BF3" w:rsidP="00446BF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6BF3">
        <w:rPr>
          <w:rFonts w:ascii="Times New Roman" w:hAnsi="Times New Roman" w:cs="Times New Roman"/>
          <w:sz w:val="24"/>
          <w:szCs w:val="24"/>
        </w:rPr>
        <w:t xml:space="preserve"> или садового дома параметрам и допустимости размещения объекта</w:t>
      </w:r>
    </w:p>
    <w:p w:rsidR="00446BF3" w:rsidRPr="00446BF3" w:rsidRDefault="00446BF3" w:rsidP="00446BF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6BF3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 или садового дома </w:t>
      </w:r>
    </w:p>
    <w:p w:rsidR="00446BF3" w:rsidRDefault="00446BF3" w:rsidP="00446BF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6BF3">
        <w:rPr>
          <w:rFonts w:ascii="Times New Roman" w:hAnsi="Times New Roman" w:cs="Times New Roman"/>
          <w:sz w:val="24"/>
          <w:szCs w:val="24"/>
        </w:rPr>
        <w:t>на земельном участке»</w:t>
      </w:r>
    </w:p>
    <w:p w:rsidR="00446BF3" w:rsidRDefault="00446BF3" w:rsidP="00446BF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46BF3" w:rsidRPr="00446BF3" w:rsidRDefault="00446BF3" w:rsidP="00446BF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6BF3">
        <w:rPr>
          <w:rFonts w:ascii="Times New Roman" w:hAnsi="Times New Roman" w:cs="Times New Roman"/>
          <w:sz w:val="24"/>
          <w:szCs w:val="24"/>
        </w:rPr>
        <w:t>БЛОК-СХЕМА</w:t>
      </w:r>
    </w:p>
    <w:p w:rsidR="00B76952" w:rsidRPr="00C42898" w:rsidRDefault="00446BF3" w:rsidP="00B769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6BF3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76952" w:rsidRPr="00C42898" w:rsidRDefault="00B76952" w:rsidP="00B769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BF3" w:rsidRDefault="00AA22B8" w:rsidP="00B76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263.55pt;margin-top:27.75pt;width:0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" strokecolor="black [3040]">
            <v:stroke endarrow="open"/>
          </v:shape>
        </w:pict>
      </w:r>
      <w:r w:rsidR="00B769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4465" cy="352425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6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952" w:rsidRDefault="00B76952" w:rsidP="00B7695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B76952" w:rsidRPr="00B76952" w:rsidRDefault="00B76952" w:rsidP="00B76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76952" w:rsidRDefault="00AA22B8" w:rsidP="00B76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" o:spid="_x0000_s1030" type="#_x0000_t32" style="position:absolute;left:0;text-align:left;margin-left:262.05pt;margin-top:98.4pt;width:0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" strokecolor="black [3040]">
            <v:stroke endarrow="open"/>
          </v:shape>
        </w:pict>
      </w:r>
      <w:r w:rsidR="00B769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57315" cy="1247775"/>
            <wp:effectExtent l="0" t="0" r="63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952" w:rsidRDefault="00B76952" w:rsidP="00B76952">
      <w:pPr>
        <w:tabs>
          <w:tab w:val="left" w:pos="8010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76952" w:rsidRDefault="00AA22B8" w:rsidP="00B76952">
      <w:pPr>
        <w:tabs>
          <w:tab w:val="left" w:pos="8010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" o:spid="_x0000_s1029" type="#_x0000_t32" style="position:absolute;left:0;text-align:left;margin-left:262.05pt;margin-top:55.3pt;width:0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" strokecolor="black [3040]">
            <v:stroke endarrow="open"/>
          </v:shape>
        </w:pict>
      </w:r>
      <w:r w:rsidR="00B769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769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14140" cy="504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952" w:rsidRDefault="00B76952" w:rsidP="00B76952">
      <w:pPr>
        <w:tabs>
          <w:tab w:val="left" w:pos="8010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76952" w:rsidRDefault="00AA22B8" w:rsidP="00B76952">
      <w:pPr>
        <w:tabs>
          <w:tab w:val="left" w:pos="8010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" o:spid="_x0000_s1028" type="#_x0000_t32" style="position:absolute;left:0;text-align:left;margin-left:389.55pt;margin-top:82.5pt;width:0;height:3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" o:spid="_x0000_s1027" type="#_x0000_t32" style="position:absolute;left:0;text-align:left;margin-left:124.8pt;margin-top:82.5pt;width:0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" strokecolor="black [3040]">
            <v:stroke endarrow="open"/>
          </v:shape>
        </w:pict>
      </w:r>
      <w:r w:rsidR="00B769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57315" cy="10477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952" w:rsidRDefault="00B76952" w:rsidP="00B76952">
      <w:pPr>
        <w:tabs>
          <w:tab w:val="left" w:pos="801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B76952" w:rsidRDefault="00B76952" w:rsidP="00B76952">
      <w:pPr>
        <w:tabs>
          <w:tab w:val="left" w:pos="8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04515" cy="1562100"/>
            <wp:effectExtent l="0" t="0" r="63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5490" cy="1562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B76952" w:rsidRPr="002339D4" w:rsidRDefault="00B76952" w:rsidP="00B76952">
      <w:pPr>
        <w:tabs>
          <w:tab w:val="left" w:pos="8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9D4">
        <w:rPr>
          <w:rFonts w:ascii="Times New Roman" w:hAnsi="Times New Roman" w:cs="Times New Roman"/>
          <w:sz w:val="24"/>
          <w:szCs w:val="24"/>
        </w:rPr>
        <w:t>Управляющий делами-</w:t>
      </w:r>
    </w:p>
    <w:p w:rsidR="00B76952" w:rsidRPr="00B76952" w:rsidRDefault="00B76952" w:rsidP="00B76952">
      <w:pPr>
        <w:tabs>
          <w:tab w:val="left" w:pos="8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9D4">
        <w:rPr>
          <w:rFonts w:ascii="Times New Roman" w:hAnsi="Times New Roman" w:cs="Times New Roman"/>
          <w:sz w:val="24"/>
          <w:szCs w:val="24"/>
        </w:rPr>
        <w:t>руководитель аппарата администрации                                                                             Л.А. Скрябина</w:t>
      </w:r>
    </w:p>
    <w:sectPr w:rsidR="00B76952" w:rsidRPr="00B76952" w:rsidSect="003D1844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17B"/>
    <w:rsid w:val="000454CD"/>
    <w:rsid w:val="000C27BE"/>
    <w:rsid w:val="0014595A"/>
    <w:rsid w:val="001541AB"/>
    <w:rsid w:val="001A0DFF"/>
    <w:rsid w:val="002339D4"/>
    <w:rsid w:val="002E1F96"/>
    <w:rsid w:val="00395713"/>
    <w:rsid w:val="003D1844"/>
    <w:rsid w:val="003E02B2"/>
    <w:rsid w:val="00422142"/>
    <w:rsid w:val="00446BF3"/>
    <w:rsid w:val="00476164"/>
    <w:rsid w:val="00493EA6"/>
    <w:rsid w:val="004E5204"/>
    <w:rsid w:val="00582D51"/>
    <w:rsid w:val="00685BC1"/>
    <w:rsid w:val="00862E90"/>
    <w:rsid w:val="0091717B"/>
    <w:rsid w:val="00A6759C"/>
    <w:rsid w:val="00A92E9A"/>
    <w:rsid w:val="00AA22B8"/>
    <w:rsid w:val="00AE083C"/>
    <w:rsid w:val="00B76952"/>
    <w:rsid w:val="00B969B8"/>
    <w:rsid w:val="00C42898"/>
    <w:rsid w:val="00C8558A"/>
    <w:rsid w:val="00CD0112"/>
    <w:rsid w:val="00D9614F"/>
    <w:rsid w:val="00F8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4"/>
        <o:r id="V:Rule3" type="connector" idref="#Прямая со стрелкой 10"/>
        <o:r id="V:Rule4" type="connector" idref="#Прямая со стрелкой 12"/>
        <o:r id="V:Rule5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1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6B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1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6B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21</Pages>
  <Words>10879</Words>
  <Characters>62013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11</cp:revision>
  <cp:lastPrinted>2018-08-28T05:52:00Z</cp:lastPrinted>
  <dcterms:created xsi:type="dcterms:W3CDTF">2018-07-05T06:06:00Z</dcterms:created>
  <dcterms:modified xsi:type="dcterms:W3CDTF">2018-10-24T04:49:00Z</dcterms:modified>
</cp:coreProperties>
</file>