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Layout w:type="fixed"/>
        <w:tblLook w:val="0000"/>
      </w:tblPr>
      <w:tblGrid>
        <w:gridCol w:w="10206"/>
      </w:tblGrid>
      <w:tr w:rsidR="006E1A71" w:rsidRPr="008E69ED" w:rsidTr="00564C2F">
        <w:trPr>
          <w:trHeight w:val="1550"/>
        </w:trPr>
        <w:tc>
          <w:tcPr>
            <w:tcW w:w="10206" w:type="dxa"/>
            <w:shd w:val="clear" w:color="auto" w:fill="auto"/>
            <w:noWrap/>
            <w:vAlign w:val="bottom"/>
          </w:tcPr>
          <w:p w:rsidR="006E1A71" w:rsidRPr="008E69ED" w:rsidRDefault="006E1A71" w:rsidP="00DE5E7F">
            <w:pPr>
              <w:jc w:val="center"/>
              <w:rPr>
                <w:b/>
                <w:color w:val="000000"/>
              </w:rPr>
            </w:pPr>
            <w:r w:rsidRPr="008E69ED">
              <w:rPr>
                <w:b/>
                <w:color w:val="000000"/>
              </w:rPr>
              <w:t>П</w:t>
            </w:r>
            <w:r>
              <w:rPr>
                <w:b/>
                <w:color w:val="000000"/>
              </w:rPr>
              <w:t>РОТОКОЛ</w:t>
            </w:r>
            <w:r w:rsidRPr="008E69ED">
              <w:rPr>
                <w:b/>
                <w:color w:val="000000"/>
              </w:rPr>
              <w:t xml:space="preserve"> </w:t>
            </w:r>
            <w:r w:rsidR="0061582A">
              <w:rPr>
                <w:b/>
                <w:color w:val="000000"/>
              </w:rPr>
              <w:t>№ 1</w:t>
            </w:r>
          </w:p>
          <w:p w:rsidR="006E1A71" w:rsidRDefault="006E1A71" w:rsidP="00DE5E7F">
            <w:pPr>
              <w:jc w:val="center"/>
            </w:pPr>
            <w:r w:rsidRPr="003245F5">
              <w:rPr>
                <w:color w:val="000000"/>
              </w:rPr>
              <w:t xml:space="preserve">заседания </w:t>
            </w:r>
            <w:r w:rsidR="0061582A">
              <w:rPr>
                <w:color w:val="000000"/>
              </w:rPr>
              <w:t xml:space="preserve">Общественной комиссии по рассмотрению заявок на включение территорий общего пользования, расположенных на территории муниципального образования – Осинниковский городской округ в проект муниципальной программы </w:t>
            </w:r>
            <w:r w:rsidR="0061582A" w:rsidRPr="007F0EC8">
              <w:t>«Формирование современной городской среды на территории муниципального образования – Осинниковский городской округ на 2017г.»</w:t>
            </w:r>
            <w:r w:rsidR="0061582A">
              <w:t xml:space="preserve"> </w:t>
            </w:r>
          </w:p>
          <w:p w:rsidR="0061582A" w:rsidRDefault="0061582A" w:rsidP="00DE5E7F">
            <w:pPr>
              <w:jc w:val="center"/>
              <w:rPr>
                <w:b/>
                <w:color w:val="000000"/>
              </w:rPr>
            </w:pPr>
          </w:p>
          <w:p w:rsidR="006E1A71" w:rsidRDefault="006E1A71" w:rsidP="00DE5E7F">
            <w:pPr>
              <w:jc w:val="both"/>
              <w:rPr>
                <w:color w:val="000000"/>
              </w:rPr>
            </w:pPr>
            <w:r w:rsidRPr="008E69ED">
              <w:rPr>
                <w:color w:val="000000"/>
              </w:rPr>
              <w:t xml:space="preserve">г.Осинники                                                                 </w:t>
            </w:r>
            <w:r>
              <w:rPr>
                <w:color w:val="000000"/>
              </w:rPr>
              <w:t xml:space="preserve">                                          </w:t>
            </w:r>
            <w:r w:rsidR="0061582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Pr="008E69ED">
              <w:rPr>
                <w:color w:val="000000"/>
              </w:rPr>
              <w:t>от «</w:t>
            </w:r>
            <w:r w:rsidR="0061582A"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» </w:t>
            </w:r>
            <w:r w:rsidR="0061582A">
              <w:rPr>
                <w:color w:val="000000"/>
              </w:rPr>
              <w:t>марта</w:t>
            </w:r>
            <w:r>
              <w:rPr>
                <w:color w:val="000000"/>
              </w:rPr>
              <w:t xml:space="preserve"> </w:t>
            </w:r>
            <w:r w:rsidRPr="008E69ED">
              <w:rPr>
                <w:color w:val="000000"/>
              </w:rPr>
              <w:t>201</w:t>
            </w:r>
            <w:r w:rsidR="0061582A">
              <w:rPr>
                <w:color w:val="000000"/>
              </w:rPr>
              <w:t>7</w:t>
            </w:r>
            <w:r w:rsidRPr="008E69ED">
              <w:rPr>
                <w:color w:val="000000"/>
              </w:rPr>
              <w:t>г.</w:t>
            </w:r>
          </w:p>
          <w:p w:rsidR="0061582A" w:rsidRDefault="0061582A" w:rsidP="00DE5E7F">
            <w:pPr>
              <w:jc w:val="both"/>
              <w:rPr>
                <w:color w:val="000000"/>
              </w:rPr>
            </w:pPr>
          </w:p>
          <w:p w:rsidR="0061582A" w:rsidRDefault="0061582A" w:rsidP="0061582A">
            <w:pPr>
              <w:shd w:val="clear" w:color="auto" w:fill="FFFFFF"/>
              <w:ind w:firstLine="33"/>
              <w:jc w:val="both"/>
              <w:rPr>
                <w:color w:val="000000"/>
              </w:rPr>
            </w:pPr>
            <w:r>
              <w:rPr>
                <w:color w:val="000000"/>
              </w:rPr>
              <w:t>Присутствовали:</w:t>
            </w:r>
          </w:p>
          <w:p w:rsidR="0061582A" w:rsidRPr="00F404AC" w:rsidRDefault="0061582A" w:rsidP="0061582A">
            <w:pPr>
              <w:shd w:val="clear" w:color="auto" w:fill="FFFFFF"/>
              <w:ind w:firstLine="33"/>
              <w:jc w:val="both"/>
            </w:pPr>
            <w:r w:rsidRPr="00F404AC">
              <w:rPr>
                <w:color w:val="000000"/>
              </w:rPr>
              <w:t>Председатель:</w:t>
            </w:r>
          </w:p>
          <w:p w:rsidR="0061582A" w:rsidRPr="00F404AC" w:rsidRDefault="0061582A" w:rsidP="0061582A">
            <w:pPr>
              <w:shd w:val="clear" w:color="auto" w:fill="FFFFFF"/>
              <w:ind w:right="38" w:firstLine="33"/>
              <w:jc w:val="both"/>
            </w:pPr>
            <w:r w:rsidRPr="00F404AC">
              <w:rPr>
                <w:color w:val="000000"/>
              </w:rPr>
              <w:t>Ефиманова Оксана Викторовна – заместитель Главы городского округа по строительству</w:t>
            </w:r>
          </w:p>
          <w:p w:rsidR="0061582A" w:rsidRDefault="0061582A" w:rsidP="0061582A">
            <w:pPr>
              <w:shd w:val="clear" w:color="auto" w:fill="FFFFFF"/>
              <w:ind w:firstLine="33"/>
              <w:jc w:val="both"/>
              <w:rPr>
                <w:color w:val="000000"/>
              </w:rPr>
            </w:pPr>
          </w:p>
          <w:p w:rsidR="0061582A" w:rsidRPr="00F404AC" w:rsidRDefault="0061582A" w:rsidP="0061582A">
            <w:pPr>
              <w:shd w:val="clear" w:color="auto" w:fill="FFFFFF"/>
              <w:ind w:firstLine="33"/>
              <w:jc w:val="both"/>
            </w:pPr>
            <w:r w:rsidRPr="00F404AC">
              <w:rPr>
                <w:color w:val="000000"/>
              </w:rPr>
              <w:t>Заместитель председателя:</w:t>
            </w:r>
          </w:p>
          <w:p w:rsidR="0061582A" w:rsidRPr="00F404AC" w:rsidRDefault="0061582A" w:rsidP="0061582A">
            <w:pPr>
              <w:shd w:val="clear" w:color="auto" w:fill="FFFFFF"/>
              <w:ind w:right="38" w:firstLine="33"/>
              <w:jc w:val="both"/>
            </w:pPr>
            <w:r w:rsidRPr="00F404AC">
              <w:rPr>
                <w:color w:val="000000"/>
              </w:rPr>
              <w:t>Максимов Илья Владимирович – заместитель Главы городского округа по ЖКХ</w:t>
            </w:r>
          </w:p>
          <w:p w:rsidR="0061582A" w:rsidRDefault="0061582A" w:rsidP="0061582A">
            <w:pPr>
              <w:ind w:right="749" w:firstLine="33"/>
              <w:jc w:val="both"/>
            </w:pPr>
          </w:p>
          <w:p w:rsidR="0061582A" w:rsidRPr="00F404AC" w:rsidRDefault="0061582A" w:rsidP="0061582A">
            <w:pPr>
              <w:ind w:right="749" w:firstLine="33"/>
              <w:jc w:val="both"/>
            </w:pPr>
            <w:r w:rsidRPr="00F404AC">
              <w:t>Секретарь комиссии:</w:t>
            </w:r>
          </w:p>
          <w:p w:rsidR="0061582A" w:rsidRPr="00F404AC" w:rsidRDefault="0061582A" w:rsidP="0061582A">
            <w:pPr>
              <w:shd w:val="clear" w:color="auto" w:fill="FFFFFF"/>
              <w:ind w:right="38" w:firstLine="33"/>
              <w:jc w:val="both"/>
              <w:rPr>
                <w:color w:val="000000"/>
              </w:rPr>
            </w:pPr>
            <w:r w:rsidRPr="00F404AC">
              <w:rPr>
                <w:color w:val="000000"/>
              </w:rPr>
              <w:t>Заподовникова Надежда Юрьевна – начальник отдела координации работ по жизнеобеспечению города</w:t>
            </w:r>
          </w:p>
          <w:p w:rsidR="0061582A" w:rsidRPr="00F404AC" w:rsidRDefault="0061582A" w:rsidP="0061582A">
            <w:pPr>
              <w:ind w:right="-5" w:firstLine="33"/>
              <w:jc w:val="both"/>
            </w:pPr>
          </w:p>
          <w:p w:rsidR="0061582A" w:rsidRPr="00F404AC" w:rsidRDefault="0061582A" w:rsidP="0061582A">
            <w:pPr>
              <w:shd w:val="clear" w:color="auto" w:fill="FFFFFF"/>
              <w:ind w:firstLine="33"/>
              <w:jc w:val="both"/>
            </w:pPr>
            <w:r w:rsidRPr="00F404AC">
              <w:rPr>
                <w:color w:val="000000"/>
              </w:rPr>
              <w:t>Члены комиссии:</w:t>
            </w:r>
          </w:p>
          <w:p w:rsidR="0061582A" w:rsidRPr="00F404AC" w:rsidRDefault="0061582A" w:rsidP="0089194D">
            <w:pPr>
              <w:shd w:val="clear" w:color="auto" w:fill="FFFFFF"/>
              <w:ind w:left="33" w:right="38"/>
              <w:jc w:val="both"/>
              <w:rPr>
                <w:color w:val="000000"/>
              </w:rPr>
            </w:pPr>
            <w:r w:rsidRPr="00F404AC">
              <w:rPr>
                <w:color w:val="000000"/>
              </w:rPr>
              <w:t>Ненашева Ольга Викторовна – начальник отдела архитектуры и градостроительства администрации Осинниковского городского округа</w:t>
            </w:r>
          </w:p>
          <w:p w:rsidR="0061582A" w:rsidRPr="00F404AC" w:rsidRDefault="0061582A" w:rsidP="0061582A">
            <w:pPr>
              <w:shd w:val="clear" w:color="auto" w:fill="FFFFFF"/>
              <w:ind w:right="38" w:firstLine="33"/>
              <w:jc w:val="both"/>
              <w:rPr>
                <w:color w:val="000000"/>
              </w:rPr>
            </w:pPr>
            <w:r w:rsidRPr="00F404AC">
              <w:rPr>
                <w:color w:val="000000"/>
              </w:rPr>
              <w:t>Шабалина Елена Александровна – директор МУП «УГХ» г.</w:t>
            </w:r>
            <w:r>
              <w:rPr>
                <w:color w:val="000000"/>
              </w:rPr>
              <w:t xml:space="preserve"> </w:t>
            </w:r>
            <w:r w:rsidRPr="00F404AC">
              <w:rPr>
                <w:color w:val="000000"/>
              </w:rPr>
              <w:t>Осинники</w:t>
            </w:r>
            <w:r>
              <w:rPr>
                <w:color w:val="000000"/>
              </w:rPr>
              <w:t>,</w:t>
            </w:r>
          </w:p>
          <w:p w:rsidR="0061582A" w:rsidRDefault="0061582A" w:rsidP="0061582A">
            <w:pPr>
              <w:shd w:val="clear" w:color="auto" w:fill="FFFFFF"/>
              <w:ind w:right="38" w:firstLine="3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Калимулина</w:t>
            </w:r>
            <w:proofErr w:type="spellEnd"/>
            <w:r>
              <w:rPr>
                <w:color w:val="000000"/>
              </w:rPr>
              <w:t xml:space="preserve"> Татьяна Юрьевна – руководитель исполкома местного отделения ВПП</w:t>
            </w:r>
            <w:r w:rsidRPr="00E869D9">
              <w:rPr>
                <w:color w:val="000000"/>
              </w:rPr>
              <w:t xml:space="preserve"> «Единая Россия»</w:t>
            </w:r>
            <w:r>
              <w:rPr>
                <w:color w:val="000000"/>
              </w:rPr>
              <w:t>,</w:t>
            </w:r>
          </w:p>
          <w:p w:rsidR="0061582A" w:rsidRPr="00E869D9" w:rsidRDefault="0061582A" w:rsidP="0061582A">
            <w:pPr>
              <w:shd w:val="clear" w:color="auto" w:fill="FFFFFF"/>
              <w:ind w:right="38" w:firstLine="3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Гаврюшкина</w:t>
            </w:r>
            <w:proofErr w:type="spellEnd"/>
            <w:r>
              <w:rPr>
                <w:color w:val="000000"/>
              </w:rPr>
              <w:t xml:space="preserve"> Анастасия Юрьевна – специалист Управления физической культуры, спорта и молодёжной политики,</w:t>
            </w:r>
          </w:p>
          <w:p w:rsidR="0061582A" w:rsidRPr="00E869D9" w:rsidRDefault="0061582A" w:rsidP="0061582A">
            <w:pPr>
              <w:shd w:val="clear" w:color="auto" w:fill="FFFFFF"/>
              <w:ind w:right="38" w:firstLine="3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Гуляр</w:t>
            </w:r>
            <w:proofErr w:type="spellEnd"/>
            <w:r>
              <w:rPr>
                <w:color w:val="000000"/>
              </w:rPr>
              <w:t xml:space="preserve"> Пётр Иванович  - </w:t>
            </w:r>
            <w:r w:rsidRPr="00E869D9">
              <w:rPr>
                <w:color w:val="000000"/>
              </w:rPr>
              <w:t xml:space="preserve"> депутат </w:t>
            </w:r>
            <w:r>
              <w:rPr>
                <w:color w:val="000000"/>
              </w:rPr>
              <w:t xml:space="preserve">городского </w:t>
            </w:r>
            <w:r w:rsidRPr="00E869D9">
              <w:rPr>
                <w:color w:val="000000"/>
              </w:rPr>
              <w:t>Совета народных депутатов</w:t>
            </w:r>
            <w:r>
              <w:rPr>
                <w:color w:val="000000"/>
              </w:rPr>
              <w:t>,</w:t>
            </w:r>
            <w:r w:rsidRPr="00E869D9">
              <w:rPr>
                <w:color w:val="000000"/>
              </w:rPr>
              <w:t xml:space="preserve"> </w:t>
            </w:r>
          </w:p>
          <w:p w:rsidR="0061582A" w:rsidRPr="00E869D9" w:rsidRDefault="0061582A" w:rsidP="0061582A">
            <w:pPr>
              <w:shd w:val="clear" w:color="auto" w:fill="FFFFFF"/>
              <w:ind w:right="38" w:firstLine="3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Карнаухова Нина Максимовна – председатель городского </w:t>
            </w:r>
            <w:r w:rsidRPr="00E869D9">
              <w:rPr>
                <w:color w:val="000000"/>
              </w:rPr>
              <w:t>Совет</w:t>
            </w:r>
            <w:r>
              <w:rPr>
                <w:color w:val="000000"/>
              </w:rPr>
              <w:t>а</w:t>
            </w:r>
            <w:r w:rsidRPr="00E869D9">
              <w:rPr>
                <w:color w:val="000000"/>
              </w:rPr>
              <w:t xml:space="preserve"> ветеранов</w:t>
            </w:r>
            <w:r>
              <w:rPr>
                <w:color w:val="000000"/>
              </w:rPr>
              <w:t>,</w:t>
            </w:r>
          </w:p>
          <w:p w:rsidR="0061582A" w:rsidRPr="00F404AC" w:rsidRDefault="0061582A" w:rsidP="0061582A">
            <w:pPr>
              <w:shd w:val="clear" w:color="auto" w:fill="FFFFFF"/>
              <w:ind w:right="38" w:firstLine="33"/>
              <w:jc w:val="both"/>
              <w:rPr>
                <w:color w:val="000000"/>
              </w:rPr>
            </w:pPr>
            <w:r>
              <w:rPr>
                <w:color w:val="000000"/>
              </w:rPr>
              <w:t>Поддубный Юрий Александрович – член общественного С</w:t>
            </w:r>
            <w:r w:rsidRPr="00E869D9">
              <w:rPr>
                <w:color w:val="000000"/>
              </w:rPr>
              <w:t>овет</w:t>
            </w:r>
            <w:r>
              <w:rPr>
                <w:color w:val="000000"/>
              </w:rPr>
              <w:t xml:space="preserve">а </w:t>
            </w:r>
            <w:r w:rsidRPr="00E869D9">
              <w:rPr>
                <w:color w:val="000000"/>
              </w:rPr>
              <w:t xml:space="preserve"> ЖКХ</w:t>
            </w:r>
          </w:p>
          <w:p w:rsidR="006E1A71" w:rsidRPr="008E69ED" w:rsidRDefault="006E1A71" w:rsidP="00DE5E7F">
            <w:pPr>
              <w:jc w:val="center"/>
              <w:rPr>
                <w:color w:val="000000"/>
              </w:rPr>
            </w:pPr>
          </w:p>
        </w:tc>
      </w:tr>
      <w:tr w:rsidR="006E1A71" w:rsidRPr="008E69ED" w:rsidTr="00564C2F">
        <w:trPr>
          <w:trHeight w:val="300"/>
        </w:trPr>
        <w:tc>
          <w:tcPr>
            <w:tcW w:w="10206" w:type="dxa"/>
            <w:shd w:val="clear" w:color="auto" w:fill="auto"/>
            <w:vAlign w:val="bottom"/>
          </w:tcPr>
          <w:p w:rsidR="006E1A71" w:rsidRDefault="006E1A71" w:rsidP="0061582A">
            <w:pPr>
              <w:jc w:val="both"/>
            </w:pPr>
            <w:r w:rsidRPr="00890FDD">
              <w:rPr>
                <w:b/>
                <w:color w:val="000000"/>
              </w:rPr>
              <w:t>Повестка дня:</w:t>
            </w:r>
            <w:r>
              <w:rPr>
                <w:color w:val="000000"/>
              </w:rPr>
              <w:t xml:space="preserve"> </w:t>
            </w:r>
            <w:r w:rsidRPr="008E69ED">
              <w:rPr>
                <w:color w:val="000000"/>
              </w:rPr>
              <w:t>Рассмотрени</w:t>
            </w:r>
            <w:r>
              <w:rPr>
                <w:color w:val="000000"/>
              </w:rPr>
              <w:t xml:space="preserve">е </w:t>
            </w:r>
            <w:r w:rsidR="0061582A">
              <w:rPr>
                <w:color w:val="000000"/>
              </w:rPr>
              <w:t xml:space="preserve">заявок заинтересованных лиц на включение территорий общего пользования, расположенных на территории муниципального образования – Осинниковский городской округ в проект муниципальной программы </w:t>
            </w:r>
            <w:r w:rsidR="0061582A" w:rsidRPr="007F0EC8">
              <w:t>«Формирование современной городской среды на территории муниципального образования – Осинниковский городской округ на 2017г.»</w:t>
            </w:r>
            <w:r w:rsidR="0061582A">
              <w:t xml:space="preserve"> </w:t>
            </w:r>
          </w:p>
          <w:p w:rsidR="0061582A" w:rsidRPr="008E69ED" w:rsidRDefault="0061582A" w:rsidP="0061582A">
            <w:pPr>
              <w:jc w:val="both"/>
              <w:rPr>
                <w:color w:val="000000"/>
              </w:rPr>
            </w:pPr>
          </w:p>
        </w:tc>
      </w:tr>
      <w:tr w:rsidR="006E1A71" w:rsidRPr="008E69ED" w:rsidTr="00564C2F">
        <w:trPr>
          <w:trHeight w:val="525"/>
        </w:trPr>
        <w:tc>
          <w:tcPr>
            <w:tcW w:w="10206" w:type="dxa"/>
            <w:shd w:val="clear" w:color="auto" w:fill="auto"/>
            <w:vAlign w:val="bottom"/>
          </w:tcPr>
          <w:p w:rsidR="006E1A71" w:rsidRPr="008E69ED" w:rsidRDefault="006E1A71" w:rsidP="007D6416">
            <w:pPr>
              <w:pStyle w:val="a3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564C2F">
              <w:rPr>
                <w:color w:val="000000"/>
              </w:rPr>
              <w:t xml:space="preserve">Для участия в </w:t>
            </w:r>
            <w:r w:rsidR="0089194D" w:rsidRPr="00564C2F">
              <w:rPr>
                <w:color w:val="000000"/>
              </w:rPr>
              <w:t xml:space="preserve">программе поступило </w:t>
            </w:r>
            <w:r w:rsidR="007F22F8">
              <w:rPr>
                <w:color w:val="000000"/>
              </w:rPr>
              <w:t>три заявки (предложения)</w:t>
            </w:r>
            <w:r w:rsidR="0089194D" w:rsidRPr="00564C2F">
              <w:rPr>
                <w:color w:val="000000"/>
              </w:rPr>
              <w:t xml:space="preserve"> от жителей города</w:t>
            </w:r>
            <w:r w:rsidR="007F22F8">
              <w:rPr>
                <w:color w:val="000000"/>
              </w:rPr>
              <w:t xml:space="preserve"> и одна заявка (предложение) от </w:t>
            </w:r>
            <w:r w:rsidR="008A0C71">
              <w:rPr>
                <w:color w:val="000000"/>
              </w:rPr>
              <w:t>юридического лица (</w:t>
            </w:r>
            <w:r w:rsidR="007F22F8">
              <w:rPr>
                <w:color w:val="000000"/>
              </w:rPr>
              <w:t>МУП «УГХ» г.Осинники</w:t>
            </w:r>
            <w:r w:rsidR="008A0C71">
              <w:rPr>
                <w:color w:val="000000"/>
              </w:rPr>
              <w:t>)</w:t>
            </w:r>
            <w:r w:rsidR="007F22F8">
              <w:rPr>
                <w:color w:val="000000"/>
              </w:rPr>
              <w:t>. Заявителями было предложено</w:t>
            </w:r>
            <w:r w:rsidR="00564C2F" w:rsidRPr="00564C2F">
              <w:rPr>
                <w:color w:val="000000"/>
              </w:rPr>
              <w:t xml:space="preserve"> включ</w:t>
            </w:r>
            <w:r w:rsidR="007F22F8">
              <w:rPr>
                <w:color w:val="000000"/>
              </w:rPr>
              <w:t xml:space="preserve">ить </w:t>
            </w:r>
            <w:r w:rsidR="00564C2F" w:rsidRPr="00564C2F">
              <w:rPr>
                <w:color w:val="000000"/>
              </w:rPr>
              <w:t>в проект муниципальной программы территори</w:t>
            </w:r>
            <w:r w:rsidR="007F22F8">
              <w:rPr>
                <w:color w:val="000000"/>
              </w:rPr>
              <w:t>ю</w:t>
            </w:r>
            <w:r w:rsidR="00564C2F" w:rsidRPr="00564C2F">
              <w:rPr>
                <w:color w:val="000000"/>
              </w:rPr>
              <w:t xml:space="preserve"> аллеи в районе ул</w:t>
            </w:r>
            <w:proofErr w:type="gramStart"/>
            <w:r w:rsidR="00564C2F" w:rsidRPr="00564C2F">
              <w:rPr>
                <w:color w:val="000000"/>
              </w:rPr>
              <w:t>.П</w:t>
            </w:r>
            <w:proofErr w:type="gramEnd"/>
            <w:r w:rsidR="00564C2F" w:rsidRPr="00564C2F">
              <w:rPr>
                <w:color w:val="000000"/>
              </w:rPr>
              <w:t>обеды (от ул.Победы,54/1 до ул.Победы,</w:t>
            </w:r>
            <w:r w:rsidR="007D6416">
              <w:rPr>
                <w:color w:val="000000"/>
              </w:rPr>
              <w:t>33</w:t>
            </w:r>
            <w:r w:rsidR="00564C2F" w:rsidRPr="00564C2F">
              <w:rPr>
                <w:color w:val="000000"/>
              </w:rPr>
              <w:t>)</w:t>
            </w:r>
            <w:r w:rsidR="007F22F8">
              <w:rPr>
                <w:color w:val="000000"/>
              </w:rPr>
              <w:t>.</w:t>
            </w:r>
          </w:p>
        </w:tc>
      </w:tr>
    </w:tbl>
    <w:p w:rsidR="007F22F8" w:rsidRDefault="007F22F8" w:rsidP="006E1A71">
      <w:pPr>
        <w:ind w:left="-567"/>
        <w:jc w:val="both"/>
        <w:rPr>
          <w:b/>
          <w:color w:val="000000"/>
        </w:rPr>
      </w:pPr>
    </w:p>
    <w:p w:rsidR="006E1A71" w:rsidRDefault="006E1A71" w:rsidP="006E1A71">
      <w:pPr>
        <w:ind w:left="-567"/>
        <w:jc w:val="both"/>
      </w:pPr>
      <w:r w:rsidRPr="00025374">
        <w:rPr>
          <w:b/>
          <w:color w:val="000000"/>
        </w:rPr>
        <w:t>Решение комиссии:</w:t>
      </w:r>
      <w:r>
        <w:rPr>
          <w:color w:val="000000"/>
        </w:rPr>
        <w:t xml:space="preserve"> </w:t>
      </w:r>
      <w:r w:rsidR="00564C2F">
        <w:rPr>
          <w:color w:val="000000"/>
        </w:rPr>
        <w:t xml:space="preserve">включить в проект муниципальной программы </w:t>
      </w:r>
      <w:r w:rsidR="00564C2F" w:rsidRPr="007F0EC8">
        <w:t>«Формирование современной городской среды на территории муниципального образования – Осинниковский городской округ на 2017г.»</w:t>
      </w:r>
      <w:r w:rsidR="00564C2F">
        <w:t xml:space="preserve"> </w:t>
      </w:r>
      <w:r w:rsidR="007F22F8">
        <w:t xml:space="preserve">общественно-значимую и наиболее часто посещаемую горожанами </w:t>
      </w:r>
      <w:r w:rsidR="00564C2F">
        <w:t>территорию</w:t>
      </w:r>
      <w:r w:rsidR="007F22F8">
        <w:t xml:space="preserve"> </w:t>
      </w:r>
      <w:r w:rsidR="00564C2F">
        <w:t>– аллею по ул.Победы (</w:t>
      </w:r>
      <w:r w:rsidR="00564C2F" w:rsidRPr="00564C2F">
        <w:rPr>
          <w:color w:val="000000"/>
        </w:rPr>
        <w:t>от ул.Победы,54/1 до ул.Победы,</w:t>
      </w:r>
      <w:r w:rsidR="007D6416">
        <w:rPr>
          <w:color w:val="000000"/>
        </w:rPr>
        <w:t>33</w:t>
      </w:r>
      <w:r w:rsidR="00564C2F" w:rsidRPr="00564C2F">
        <w:rPr>
          <w:color w:val="000000"/>
        </w:rPr>
        <w:t>)</w:t>
      </w:r>
      <w:r w:rsidR="00564C2F">
        <w:rPr>
          <w:color w:val="000000"/>
        </w:rPr>
        <w:t>.</w:t>
      </w:r>
    </w:p>
    <w:p w:rsidR="006E1A71" w:rsidRDefault="006E1A71" w:rsidP="006E1A71"/>
    <w:tbl>
      <w:tblPr>
        <w:tblW w:w="0" w:type="auto"/>
        <w:tblLook w:val="04A0"/>
      </w:tblPr>
      <w:tblGrid>
        <w:gridCol w:w="4785"/>
        <w:gridCol w:w="4679"/>
      </w:tblGrid>
      <w:tr w:rsidR="006E1A71" w:rsidTr="004F6B85">
        <w:tc>
          <w:tcPr>
            <w:tcW w:w="4785" w:type="dxa"/>
            <w:shd w:val="clear" w:color="auto" w:fill="auto"/>
          </w:tcPr>
          <w:p w:rsidR="006E1A71" w:rsidRDefault="006E1A71" w:rsidP="004F6B85">
            <w:r>
              <w:t>Подписи членов комиссии:</w:t>
            </w:r>
          </w:p>
        </w:tc>
        <w:tc>
          <w:tcPr>
            <w:tcW w:w="4679" w:type="dxa"/>
            <w:shd w:val="clear" w:color="auto" w:fill="auto"/>
          </w:tcPr>
          <w:p w:rsidR="006E1A71" w:rsidRDefault="006E1A71" w:rsidP="004F6B85"/>
        </w:tc>
      </w:tr>
      <w:tr w:rsidR="006E1A71" w:rsidTr="004F6B85">
        <w:tc>
          <w:tcPr>
            <w:tcW w:w="4785" w:type="dxa"/>
            <w:shd w:val="clear" w:color="auto" w:fill="auto"/>
          </w:tcPr>
          <w:p w:rsidR="006E1A71" w:rsidRDefault="00564C2F" w:rsidP="004F6B85">
            <w:r>
              <w:t>Ефиманова О.В.</w:t>
            </w:r>
          </w:p>
        </w:tc>
        <w:tc>
          <w:tcPr>
            <w:tcW w:w="4679" w:type="dxa"/>
            <w:shd w:val="clear" w:color="auto" w:fill="auto"/>
          </w:tcPr>
          <w:p w:rsidR="006E1A71" w:rsidRDefault="006E1A71" w:rsidP="004F6B85">
            <w:r>
              <w:t>_____________________</w:t>
            </w:r>
          </w:p>
        </w:tc>
      </w:tr>
      <w:tr w:rsidR="006E1A71" w:rsidTr="004F6B85">
        <w:tc>
          <w:tcPr>
            <w:tcW w:w="4785" w:type="dxa"/>
            <w:shd w:val="clear" w:color="auto" w:fill="auto"/>
          </w:tcPr>
          <w:p w:rsidR="006E1A71" w:rsidRDefault="00564C2F" w:rsidP="004F6B85">
            <w:r>
              <w:t>Максимов И.В.</w:t>
            </w:r>
          </w:p>
        </w:tc>
        <w:tc>
          <w:tcPr>
            <w:tcW w:w="4679" w:type="dxa"/>
            <w:shd w:val="clear" w:color="auto" w:fill="auto"/>
          </w:tcPr>
          <w:p w:rsidR="006E1A71" w:rsidRDefault="006E1A71" w:rsidP="004F6B85">
            <w:r>
              <w:t>_____________________</w:t>
            </w:r>
          </w:p>
        </w:tc>
      </w:tr>
      <w:tr w:rsidR="006E1A71" w:rsidTr="004F6B85">
        <w:tc>
          <w:tcPr>
            <w:tcW w:w="4785" w:type="dxa"/>
            <w:shd w:val="clear" w:color="auto" w:fill="auto"/>
          </w:tcPr>
          <w:p w:rsidR="006E1A71" w:rsidRDefault="00564C2F" w:rsidP="004F6B85">
            <w:r>
              <w:t>Заподовникова Н.Ю.</w:t>
            </w:r>
          </w:p>
        </w:tc>
        <w:tc>
          <w:tcPr>
            <w:tcW w:w="4679" w:type="dxa"/>
            <w:shd w:val="clear" w:color="auto" w:fill="auto"/>
          </w:tcPr>
          <w:p w:rsidR="006E1A71" w:rsidRDefault="006E1A71" w:rsidP="004F6B85">
            <w:r>
              <w:t>_____________________</w:t>
            </w:r>
          </w:p>
        </w:tc>
      </w:tr>
      <w:tr w:rsidR="006E1A71" w:rsidTr="004F6B85">
        <w:tc>
          <w:tcPr>
            <w:tcW w:w="4785" w:type="dxa"/>
            <w:shd w:val="clear" w:color="auto" w:fill="auto"/>
          </w:tcPr>
          <w:p w:rsidR="006E1A71" w:rsidRDefault="00564C2F" w:rsidP="004F6B85">
            <w:r>
              <w:t>Ненашева О.В.</w:t>
            </w:r>
          </w:p>
        </w:tc>
        <w:tc>
          <w:tcPr>
            <w:tcW w:w="4679" w:type="dxa"/>
            <w:shd w:val="clear" w:color="auto" w:fill="auto"/>
          </w:tcPr>
          <w:p w:rsidR="006E1A71" w:rsidRDefault="006E1A71" w:rsidP="004F6B85">
            <w:r>
              <w:t>_____________________</w:t>
            </w:r>
          </w:p>
        </w:tc>
      </w:tr>
      <w:tr w:rsidR="006E1A71" w:rsidTr="004F6B85">
        <w:tc>
          <w:tcPr>
            <w:tcW w:w="4785" w:type="dxa"/>
            <w:shd w:val="clear" w:color="auto" w:fill="auto"/>
          </w:tcPr>
          <w:p w:rsidR="006E1A71" w:rsidRDefault="00564C2F" w:rsidP="004F6B85">
            <w:r>
              <w:t>Шабалина Е.А.</w:t>
            </w:r>
          </w:p>
        </w:tc>
        <w:tc>
          <w:tcPr>
            <w:tcW w:w="4679" w:type="dxa"/>
            <w:shd w:val="clear" w:color="auto" w:fill="auto"/>
          </w:tcPr>
          <w:p w:rsidR="006E1A71" w:rsidRDefault="006E1A71" w:rsidP="004F6B85">
            <w:r>
              <w:t>_____________________</w:t>
            </w:r>
          </w:p>
        </w:tc>
      </w:tr>
      <w:tr w:rsidR="006E1A71" w:rsidTr="004F6B85">
        <w:tc>
          <w:tcPr>
            <w:tcW w:w="4785" w:type="dxa"/>
            <w:shd w:val="clear" w:color="auto" w:fill="auto"/>
          </w:tcPr>
          <w:p w:rsidR="006E1A71" w:rsidRDefault="00564C2F" w:rsidP="004F6B85">
            <w:proofErr w:type="spellStart"/>
            <w:r>
              <w:t>Калимулина</w:t>
            </w:r>
            <w:proofErr w:type="spellEnd"/>
            <w:r>
              <w:t xml:space="preserve"> Т.Ю.</w:t>
            </w:r>
          </w:p>
        </w:tc>
        <w:tc>
          <w:tcPr>
            <w:tcW w:w="4679" w:type="dxa"/>
            <w:shd w:val="clear" w:color="auto" w:fill="auto"/>
          </w:tcPr>
          <w:p w:rsidR="006E1A71" w:rsidRDefault="00564C2F" w:rsidP="004F6B85">
            <w:r>
              <w:t>_____________________</w:t>
            </w:r>
          </w:p>
        </w:tc>
      </w:tr>
      <w:tr w:rsidR="00564C2F" w:rsidTr="004F6B85">
        <w:tc>
          <w:tcPr>
            <w:tcW w:w="4785" w:type="dxa"/>
            <w:shd w:val="clear" w:color="auto" w:fill="auto"/>
          </w:tcPr>
          <w:p w:rsidR="00564C2F" w:rsidRDefault="00564C2F" w:rsidP="004F6B85">
            <w:proofErr w:type="spellStart"/>
            <w:r>
              <w:t>Гаврюшкина</w:t>
            </w:r>
            <w:proofErr w:type="spellEnd"/>
            <w:r>
              <w:t xml:space="preserve"> А.Ю.</w:t>
            </w:r>
          </w:p>
        </w:tc>
        <w:tc>
          <w:tcPr>
            <w:tcW w:w="4679" w:type="dxa"/>
            <w:shd w:val="clear" w:color="auto" w:fill="auto"/>
          </w:tcPr>
          <w:p w:rsidR="00564C2F" w:rsidRDefault="00564C2F" w:rsidP="004F6B85">
            <w:r>
              <w:t>_____________________</w:t>
            </w:r>
          </w:p>
        </w:tc>
      </w:tr>
      <w:tr w:rsidR="00564C2F" w:rsidTr="004F6B85">
        <w:tc>
          <w:tcPr>
            <w:tcW w:w="4785" w:type="dxa"/>
            <w:shd w:val="clear" w:color="auto" w:fill="auto"/>
          </w:tcPr>
          <w:p w:rsidR="00564C2F" w:rsidRDefault="00564C2F" w:rsidP="004F6B85">
            <w:proofErr w:type="spellStart"/>
            <w:r>
              <w:t>Гуляр</w:t>
            </w:r>
            <w:proofErr w:type="spellEnd"/>
            <w:r>
              <w:t xml:space="preserve"> П.И.</w:t>
            </w:r>
          </w:p>
        </w:tc>
        <w:tc>
          <w:tcPr>
            <w:tcW w:w="4679" w:type="dxa"/>
            <w:shd w:val="clear" w:color="auto" w:fill="auto"/>
          </w:tcPr>
          <w:p w:rsidR="00564C2F" w:rsidRDefault="00564C2F" w:rsidP="004F6B85">
            <w:r>
              <w:t>_____________________</w:t>
            </w:r>
          </w:p>
        </w:tc>
      </w:tr>
      <w:tr w:rsidR="00564C2F" w:rsidTr="004F6B85">
        <w:tc>
          <w:tcPr>
            <w:tcW w:w="4785" w:type="dxa"/>
            <w:shd w:val="clear" w:color="auto" w:fill="auto"/>
          </w:tcPr>
          <w:p w:rsidR="00564C2F" w:rsidRDefault="00564C2F" w:rsidP="004F6B85">
            <w:r>
              <w:t>Карнаухова Н.М.</w:t>
            </w:r>
          </w:p>
        </w:tc>
        <w:tc>
          <w:tcPr>
            <w:tcW w:w="4679" w:type="dxa"/>
            <w:shd w:val="clear" w:color="auto" w:fill="auto"/>
          </w:tcPr>
          <w:p w:rsidR="00564C2F" w:rsidRDefault="00564C2F" w:rsidP="004F6B85">
            <w:r>
              <w:t>_____________________</w:t>
            </w:r>
          </w:p>
        </w:tc>
      </w:tr>
      <w:tr w:rsidR="00564C2F" w:rsidTr="004F6B85">
        <w:tc>
          <w:tcPr>
            <w:tcW w:w="4785" w:type="dxa"/>
            <w:shd w:val="clear" w:color="auto" w:fill="auto"/>
          </w:tcPr>
          <w:p w:rsidR="00564C2F" w:rsidRDefault="00564C2F" w:rsidP="004F6B85">
            <w:r>
              <w:t>Поддубный Ю.А.</w:t>
            </w:r>
          </w:p>
        </w:tc>
        <w:tc>
          <w:tcPr>
            <w:tcW w:w="4679" w:type="dxa"/>
            <w:shd w:val="clear" w:color="auto" w:fill="auto"/>
          </w:tcPr>
          <w:p w:rsidR="00564C2F" w:rsidRDefault="00564C2F" w:rsidP="004F6B85">
            <w:r>
              <w:t>_____________________</w:t>
            </w:r>
          </w:p>
        </w:tc>
      </w:tr>
    </w:tbl>
    <w:p w:rsidR="00917AF3" w:rsidRDefault="00917AF3"/>
    <w:sectPr w:rsidR="00917AF3" w:rsidSect="00B25B6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93F6B"/>
    <w:multiLevelType w:val="hybridMultilevel"/>
    <w:tmpl w:val="32E8668C"/>
    <w:lvl w:ilvl="0" w:tplc="1D8020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EFC6B72"/>
    <w:multiLevelType w:val="hybridMultilevel"/>
    <w:tmpl w:val="5DEEF52E"/>
    <w:lvl w:ilvl="0" w:tplc="A344D03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A71"/>
    <w:rsid w:val="00267CE5"/>
    <w:rsid w:val="004E4DDF"/>
    <w:rsid w:val="004F6B85"/>
    <w:rsid w:val="00564C2F"/>
    <w:rsid w:val="0061582A"/>
    <w:rsid w:val="006E1A71"/>
    <w:rsid w:val="007D6416"/>
    <w:rsid w:val="007F22F8"/>
    <w:rsid w:val="00885D8D"/>
    <w:rsid w:val="0089194D"/>
    <w:rsid w:val="008A0C71"/>
    <w:rsid w:val="00905E23"/>
    <w:rsid w:val="00917AF3"/>
    <w:rsid w:val="00A93334"/>
    <w:rsid w:val="00E96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C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8</cp:revision>
  <dcterms:created xsi:type="dcterms:W3CDTF">2017-03-30T10:29:00Z</dcterms:created>
  <dcterms:modified xsi:type="dcterms:W3CDTF">2017-03-31T06:55:00Z</dcterms:modified>
</cp:coreProperties>
</file>