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33" w:rsidRDefault="00D05833" w:rsidP="00D05833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5833" w:rsidRPr="003E7A09" w:rsidRDefault="00D05833" w:rsidP="00D058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E7A09">
        <w:rPr>
          <w:rFonts w:ascii="Times New Roman" w:hAnsi="Times New Roman" w:cs="Times New Roman"/>
          <w:sz w:val="24"/>
          <w:szCs w:val="24"/>
        </w:rPr>
        <w:t>ОЦЕНКА ДОСТИЖЕНИЯ ПЛАНОВЫХ ЗНАЧЕНИЙ ЦЕЛЕВЫХ ПОКАЗАТЕЛЕЙ,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7A09">
        <w:rPr>
          <w:rFonts w:ascii="Times New Roman" w:hAnsi="Times New Roman" w:cs="Times New Roman"/>
          <w:b/>
          <w:bCs/>
          <w:sz w:val="24"/>
          <w:szCs w:val="24"/>
        </w:rPr>
        <w:t>УСТАНОВЛЕННЫХ</w:t>
      </w:r>
      <w:proofErr w:type="gramEnd"/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 «ДОРОЖНОЙ КАРТОЙ» ПО СОДЕЙСТВИЮ РАЗВИТИЮ КОНКУРЕНЦИИ 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В ОСИННИКОВСКОМ ГОРОДСКОМ ОКРУГЕ 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7A09">
        <w:rPr>
          <w:rFonts w:ascii="Times New Roman" w:hAnsi="Times New Roman" w:cs="Times New Roman"/>
          <w:b/>
          <w:bCs/>
          <w:sz w:val="24"/>
          <w:szCs w:val="24"/>
        </w:rPr>
        <w:t>ЗА 202</w:t>
      </w:r>
      <w:r w:rsidR="005A28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E7A09">
        <w:rPr>
          <w:rFonts w:ascii="Times New Roman" w:hAnsi="Times New Roman" w:cs="Times New Roman"/>
          <w:b/>
          <w:bCs/>
          <w:sz w:val="24"/>
          <w:szCs w:val="24"/>
        </w:rPr>
        <w:t xml:space="preserve">  ГОД</w:t>
      </w:r>
    </w:p>
    <w:p w:rsidR="00D05833" w:rsidRPr="003E7A09" w:rsidRDefault="00D05833" w:rsidP="00D0583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686"/>
        <w:gridCol w:w="2268"/>
        <w:gridCol w:w="1415"/>
        <w:gridCol w:w="1417"/>
        <w:gridCol w:w="1275"/>
        <w:gridCol w:w="2127"/>
        <w:gridCol w:w="2696"/>
      </w:tblGrid>
      <w:tr w:rsidR="00D05833" w:rsidRPr="003E7A09" w:rsidTr="00E41DEB">
        <w:trPr>
          <w:trHeight w:val="2579"/>
        </w:trPr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7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268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рынка (направления системных мероприятий), с которым </w:t>
            </w:r>
            <w:proofErr w:type="spell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коррелирует</w:t>
            </w:r>
            <w:proofErr w:type="spellEnd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Исходное значение показателя в предшествующем отчетному году</w:t>
            </w:r>
            <w:proofErr w:type="gramEnd"/>
          </w:p>
          <w:p w:rsidR="00D05833" w:rsidRPr="003E7A09" w:rsidRDefault="00D05833" w:rsidP="005A2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(202</w:t>
            </w:r>
            <w:r w:rsidR="005A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Планируемое целевое значение показателя на 202</w:t>
            </w:r>
            <w:r w:rsidR="005A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год, установленное «дорожной картой»</w:t>
            </w:r>
          </w:p>
          <w:p w:rsidR="00D05833" w:rsidRPr="003E7A09" w:rsidRDefault="00D05833" w:rsidP="00E41D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в </w:t>
            </w:r>
            <w:proofErr w:type="gramStart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отчетном</w:t>
            </w:r>
            <w:proofErr w:type="gramEnd"/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833" w:rsidRPr="003E7A09" w:rsidRDefault="00D05833" w:rsidP="005A2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A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Источник данных для расчета показателя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D05833" w:rsidRPr="00F26040" w:rsidTr="00E41DEB">
        <w:tc>
          <w:tcPr>
            <w:tcW w:w="709" w:type="dxa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услуг дополнительного образования детей, %</w:t>
            </w:r>
          </w:p>
          <w:p w:rsidR="00D05833" w:rsidRPr="00F26040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услуг дополнительного образования детей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5A2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>
              <w:t xml:space="preserve">Доля организаций частной формы собственности, в общем объеме организаций оказывающие квалифицированные медицинские услуги </w:t>
            </w:r>
            <w:proofErr w:type="spellStart"/>
            <w:r>
              <w:t>населению,%</w:t>
            </w:r>
            <w:proofErr w:type="spellEnd"/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медицинских услуг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05833" w:rsidRPr="004477A4" w:rsidRDefault="00D05833" w:rsidP="009736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33" w:rsidRPr="00876851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 xml:space="preserve">Рынок услуг розничной торговли лекарственными препаратами, медицинскими изделиями и </w:t>
            </w:r>
            <w:r w:rsidRPr="004477A4">
              <w:lastRenderedPageBreak/>
              <w:t>сопутствующими товарами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417" w:type="dxa"/>
            <w:vAlign w:val="center"/>
          </w:tcPr>
          <w:p w:rsidR="00D05833" w:rsidRPr="00F26040" w:rsidRDefault="00D05833" w:rsidP="00E41DEB">
            <w:pPr>
              <w:jc w:val="center"/>
            </w:pPr>
            <w:r w:rsidRPr="00F26040">
              <w:t>9</w:t>
            </w:r>
            <w:r>
              <w:t>6</w:t>
            </w:r>
          </w:p>
        </w:tc>
        <w:tc>
          <w:tcPr>
            <w:tcW w:w="1275" w:type="dxa"/>
            <w:vAlign w:val="center"/>
          </w:tcPr>
          <w:p w:rsidR="00D05833" w:rsidRPr="00F26040" w:rsidRDefault="00D05833" w:rsidP="00E41DEB">
            <w:pPr>
              <w:jc w:val="center"/>
            </w:pPr>
            <w:r>
              <w:t>96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87685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в сфере услуг розничной торговли лекарственными препаратами, медицинскими </w:t>
            </w:r>
            <w:r w:rsidRPr="0044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изделиями и сопутствующими товарами /общее число организаций в сфере услуг розничной торговли лекарственными препаратами, медицинскими изделиями и сопутствующими товарами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973620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973620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86" w:type="dxa"/>
          </w:tcPr>
          <w:p w:rsidR="00D05833" w:rsidRPr="00973620" w:rsidRDefault="00D05833" w:rsidP="00E41DEB">
            <w:pPr>
              <w:jc w:val="center"/>
            </w:pPr>
            <w:r w:rsidRPr="00973620">
              <w:t>Доля организаций частной формы собственности в сфере ритуальных услуг, %</w:t>
            </w:r>
          </w:p>
        </w:tc>
        <w:tc>
          <w:tcPr>
            <w:tcW w:w="2268" w:type="dxa"/>
          </w:tcPr>
          <w:p w:rsidR="00D05833" w:rsidRPr="00973620" w:rsidRDefault="00D05833" w:rsidP="00E41DEB">
            <w:pPr>
              <w:jc w:val="center"/>
            </w:pPr>
            <w:r w:rsidRPr="00973620">
              <w:t>Рынок ритуальных услуг</w:t>
            </w:r>
          </w:p>
        </w:tc>
        <w:tc>
          <w:tcPr>
            <w:tcW w:w="1415" w:type="dxa"/>
            <w:vAlign w:val="center"/>
          </w:tcPr>
          <w:p w:rsidR="00D05833" w:rsidRPr="00973620" w:rsidRDefault="00973620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5833" w:rsidRPr="00973620" w:rsidRDefault="00973620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97362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97362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2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2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D05833" w:rsidRPr="00F26040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выполнения работ по благоустройству городской среды</w:t>
            </w:r>
          </w:p>
        </w:tc>
        <w:tc>
          <w:tcPr>
            <w:tcW w:w="1415" w:type="dxa"/>
            <w:vAlign w:val="center"/>
          </w:tcPr>
          <w:p w:rsidR="00D05833" w:rsidRPr="00F26040" w:rsidRDefault="005A2874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vAlign w:val="center"/>
          </w:tcPr>
          <w:p w:rsidR="00D05833" w:rsidRPr="00F26040" w:rsidRDefault="00973620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F26040" w:rsidRDefault="005A2874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D05833" w:rsidRPr="00F26040" w:rsidRDefault="00D05833" w:rsidP="00E41DEB">
            <w:pPr>
              <w:jc w:val="center"/>
            </w:pPr>
            <w:r w:rsidRPr="00F26040"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%</w:t>
            </w:r>
          </w:p>
        </w:tc>
        <w:tc>
          <w:tcPr>
            <w:tcW w:w="2268" w:type="dxa"/>
          </w:tcPr>
          <w:p w:rsidR="00D05833" w:rsidRPr="00F26040" w:rsidRDefault="00D05833" w:rsidP="00E41DEB">
            <w:pPr>
              <w:jc w:val="center"/>
            </w:pPr>
            <w:r w:rsidRPr="00F26040"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415" w:type="dxa"/>
            <w:vAlign w:val="center"/>
          </w:tcPr>
          <w:p w:rsidR="00D05833" w:rsidRPr="00F26040" w:rsidRDefault="00D05833" w:rsidP="005A28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A28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7" w:type="dxa"/>
            <w:vAlign w:val="center"/>
          </w:tcPr>
          <w:p w:rsidR="00D05833" w:rsidRPr="00F26040" w:rsidRDefault="00973620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F26040" w:rsidRDefault="00973620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F26040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040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поставки сжиженного газа в баллонах,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поставки сжиженного газа в баллонах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8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автомобильным муниципальным транспортом по межмуниципальным маршрутам регулярных перевозок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jc w:val="center"/>
            </w:pPr>
            <w:r w:rsidRPr="00AD153C">
              <w:t>30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Количество частных перевозчиков /общее количество перевозчиков*100%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 частной формы собственности в сфере оказания услуг по перевозке пассажиров и багажа легковым такси на территории Осинниковского городского округа,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оказания услуг по перевозке пассажиров и багажа легковым такси на территории Осинниковского городского округа</w:t>
            </w:r>
          </w:p>
        </w:tc>
        <w:tc>
          <w:tcPr>
            <w:tcW w:w="141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AD153C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AD153C">
              <w:t xml:space="preserve">Количество </w:t>
            </w:r>
            <w:r w:rsidRPr="00AD153C">
              <w:rPr>
                <w:rFonts w:eastAsia="Calibri"/>
                <w:bCs/>
              </w:rPr>
              <w:t xml:space="preserve">частных перевозчиков </w:t>
            </w:r>
            <w:r w:rsidRPr="00AD153C">
              <w:rPr>
                <w:rFonts w:eastAsia="Calibri"/>
                <w:lang w:eastAsia="en-US"/>
              </w:rPr>
              <w:t>/общее количество перевозчиков*100%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1</w:t>
            </w:r>
            <w:r>
              <w:t>1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оказания услуг по ремонту автотранспортных средств,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оказания услуг по ремонту автотранспортных средств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 xml:space="preserve">Доля организаций частной формы собственности в сфере оказания услуг по предоставлению </w:t>
            </w:r>
            <w:r w:rsidRPr="004477A4">
              <w:lastRenderedPageBreak/>
              <w:t>широкополосного доступа к информационно-телекоммуникационной сети «Интернет», %</w:t>
            </w:r>
          </w:p>
        </w:tc>
        <w:tc>
          <w:tcPr>
            <w:tcW w:w="2268" w:type="dxa"/>
            <w:vAlign w:val="center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4477A4">
              <w:rPr>
                <w:sz w:val="24"/>
                <w:szCs w:val="24"/>
              </w:rPr>
              <w:lastRenderedPageBreak/>
              <w:t xml:space="preserve">Рынок услуг связи, в том числе услуг по предоставлению широкополосного </w:t>
            </w:r>
            <w:r w:rsidRPr="004477A4">
              <w:rPr>
                <w:sz w:val="24"/>
                <w:szCs w:val="24"/>
              </w:rPr>
              <w:lastRenderedPageBreak/>
              <w:t>доступа к информационно-телекоммуникационной сети «Интернет»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jc w:val="center"/>
            </w:pPr>
            <w:r w:rsidRPr="004477A4">
              <w:lastRenderedPageBreak/>
              <w:t>100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t xml:space="preserve">Количество населения пользующегося услугами Интернет /общее число </w:t>
            </w:r>
            <w:r w:rsidRPr="004477A4">
              <w:lastRenderedPageBreak/>
              <w:t>организаций оказывающих услуги в данной сфере *100%</w:t>
            </w:r>
          </w:p>
        </w:tc>
      </w:tr>
      <w:tr w:rsidR="00D05833" w:rsidRPr="004477A4" w:rsidTr="00E41DEB">
        <w:tc>
          <w:tcPr>
            <w:tcW w:w="709" w:type="dxa"/>
          </w:tcPr>
          <w:p w:rsidR="00D05833" w:rsidRPr="004477A4" w:rsidRDefault="00D05833" w:rsidP="00E41DEB">
            <w:pPr>
              <w:autoSpaceDE w:val="0"/>
              <w:autoSpaceDN w:val="0"/>
              <w:adjustRightInd w:val="0"/>
              <w:jc w:val="center"/>
            </w:pPr>
            <w:r w:rsidRPr="004477A4">
              <w:lastRenderedPageBreak/>
              <w:t>1</w:t>
            </w:r>
            <w:r>
              <w:t>3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населения Осинниковского городского округа, имеющая возможность пользоваться услугами проводного или мобильного широкополосного доступа в информационно-телекоммуникационную сеть "Интернет".</w:t>
            </w:r>
          </w:p>
        </w:tc>
        <w:tc>
          <w:tcPr>
            <w:tcW w:w="2268" w:type="dxa"/>
            <w:vAlign w:val="center"/>
          </w:tcPr>
          <w:p w:rsidR="00D05833" w:rsidRPr="004477A4" w:rsidRDefault="00D05833" w:rsidP="00E41DEB">
            <w:pPr>
              <w:pStyle w:val="3"/>
              <w:shd w:val="clear" w:color="auto" w:fill="auto"/>
              <w:spacing w:before="0" w:after="0" w:line="240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477A4">
              <w:rPr>
                <w:rFonts w:eastAsia="Calibri"/>
                <w:sz w:val="24"/>
                <w:szCs w:val="24"/>
                <w:lang w:eastAsia="ru-RU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141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Отдел координации работ жизнеобеспечения городского округа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4477A4" w:rsidTr="00E41DEB">
        <w:trPr>
          <w:trHeight w:val="949"/>
        </w:trPr>
        <w:tc>
          <w:tcPr>
            <w:tcW w:w="709" w:type="dxa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05833" w:rsidRPr="004477A4" w:rsidRDefault="00D05833" w:rsidP="00E41DEB">
            <w:pPr>
              <w:jc w:val="center"/>
            </w:pPr>
            <w:r w:rsidRPr="004477A4">
              <w:t>Доля организаций частной формы собственности в сфере жилищного строительства, %</w:t>
            </w:r>
          </w:p>
        </w:tc>
        <w:tc>
          <w:tcPr>
            <w:tcW w:w="2268" w:type="dxa"/>
          </w:tcPr>
          <w:p w:rsidR="00D05833" w:rsidRPr="004477A4" w:rsidRDefault="00D05833" w:rsidP="00E41DEB">
            <w:pPr>
              <w:jc w:val="center"/>
            </w:pPr>
            <w:r w:rsidRPr="004477A4">
              <w:t>Рынок жилищного строительства</w:t>
            </w:r>
          </w:p>
        </w:tc>
        <w:tc>
          <w:tcPr>
            <w:tcW w:w="1415" w:type="dxa"/>
          </w:tcPr>
          <w:p w:rsidR="00D05833" w:rsidRDefault="00D05833" w:rsidP="00E41DEB">
            <w:pPr>
              <w:jc w:val="center"/>
            </w:pPr>
          </w:p>
          <w:p w:rsidR="00D05833" w:rsidRPr="004477A4" w:rsidRDefault="00D05833" w:rsidP="00E41DEB">
            <w:pPr>
              <w:jc w:val="center"/>
            </w:pPr>
          </w:p>
          <w:p w:rsidR="00D05833" w:rsidRPr="004477A4" w:rsidRDefault="00D05833" w:rsidP="00E41DEB">
            <w:pPr>
              <w:jc w:val="center"/>
            </w:pPr>
            <w:r w:rsidRPr="004477A4">
              <w:t>100</w:t>
            </w:r>
          </w:p>
        </w:tc>
        <w:tc>
          <w:tcPr>
            <w:tcW w:w="141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4477A4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7A4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</w:p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легкой промышленности, %</w:t>
            </w:r>
          </w:p>
          <w:p w:rsidR="00D05833" w:rsidRPr="003E7A09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легкой промышленности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собственности в сфере обработки древесины и </w:t>
            </w:r>
            <w:r w:rsidRPr="003E7A09">
              <w:lastRenderedPageBreak/>
              <w:t>производства изделий из дерева,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lastRenderedPageBreak/>
              <w:t xml:space="preserve">Рынок обработки древесины и производства </w:t>
            </w:r>
            <w:r w:rsidRPr="003E7A09">
              <w:lastRenderedPageBreak/>
              <w:t>изделий из дерева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собственности </w:t>
            </w: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в сфере наружной рекламы,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наружной рекламы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племенного животноводства,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племенного животноводства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туристических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туристических услуг</w:t>
            </w:r>
          </w:p>
          <w:p w:rsidR="00D05833" w:rsidRPr="003E7A09" w:rsidRDefault="00D05833" w:rsidP="00E41DEB">
            <w:pPr>
              <w:jc w:val="center"/>
            </w:pP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реализации сельскохозяйственной продукции,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реализации сельскохозяйственной продукции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услуг по сбору и транспортировке твердых коммунальных отходов,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услуг по сбору и транспортировке твердых коммунальных отходов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05833" w:rsidRPr="005671D1" w:rsidRDefault="00D05833" w:rsidP="00E41DEB">
            <w:pPr>
              <w:jc w:val="center"/>
            </w:pPr>
            <w:r w:rsidRPr="005671D1">
              <w:t>Доля организаций частной формы собственности на рынке кадастровых и землеустроительных работ, %</w:t>
            </w:r>
          </w:p>
        </w:tc>
        <w:tc>
          <w:tcPr>
            <w:tcW w:w="2268" w:type="dxa"/>
          </w:tcPr>
          <w:p w:rsidR="00D05833" w:rsidRPr="005671D1" w:rsidRDefault="00D05833" w:rsidP="00E41DEB">
            <w:pPr>
              <w:jc w:val="center"/>
            </w:pPr>
            <w:r w:rsidRPr="005671D1">
              <w:t>Рынок кадастровых и землеустроительных работ</w:t>
            </w:r>
          </w:p>
        </w:tc>
        <w:tc>
          <w:tcPr>
            <w:tcW w:w="141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05833" w:rsidRPr="005671D1" w:rsidRDefault="00D05833" w:rsidP="00E41DEB">
            <w:pPr>
              <w:jc w:val="center"/>
            </w:pPr>
            <w:r w:rsidRPr="005671D1">
              <w:t xml:space="preserve">Доля организаций частной формы собственности на рынке архитектурно-строительного </w:t>
            </w:r>
            <w:r w:rsidRPr="005671D1">
              <w:lastRenderedPageBreak/>
              <w:t>проектирования, %</w:t>
            </w:r>
          </w:p>
        </w:tc>
        <w:tc>
          <w:tcPr>
            <w:tcW w:w="2268" w:type="dxa"/>
          </w:tcPr>
          <w:p w:rsidR="00D05833" w:rsidRPr="005671D1" w:rsidRDefault="00D05833" w:rsidP="00E41DEB">
            <w:pPr>
              <w:jc w:val="center"/>
            </w:pPr>
            <w:r w:rsidRPr="005671D1">
              <w:lastRenderedPageBreak/>
              <w:t xml:space="preserve">Рынок архитектурно-строительного </w:t>
            </w:r>
            <w:r w:rsidRPr="005671D1">
              <w:lastRenderedPageBreak/>
              <w:t>проектирования</w:t>
            </w:r>
          </w:p>
        </w:tc>
        <w:tc>
          <w:tcPr>
            <w:tcW w:w="141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5671D1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1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частной формы собственности </w:t>
            </w:r>
            <w:r w:rsidRPr="00567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нефтепродуктов,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нефтепродуктов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купли-продажи электрической энергии на розничном рынке электрической энергии (мощности),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купли-продажи электрической энергии на розничном рынке электрической энергии (мощности)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дорожной деятельности,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дорожной деятельности (за исключением проектирования)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>
              <w:t>Доля организаций частной формы на рынке производства кирпича,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>
              <w:t>Рынок производства кирпича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D05833" w:rsidRDefault="00D05833" w:rsidP="00E41DEB">
            <w:r w:rsidRPr="00FE13BD">
              <w:t>Реестр субъектов МСП</w:t>
            </w:r>
          </w:p>
        </w:tc>
        <w:tc>
          <w:tcPr>
            <w:tcW w:w="2696" w:type="dxa"/>
          </w:tcPr>
          <w:p w:rsidR="00D05833" w:rsidRDefault="00D05833" w:rsidP="00E41DEB">
            <w:r w:rsidRPr="0073796A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>
              <w:t>Доля организаций частной формы на рынке производства бетона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>
              <w:t>Рынок производства бетона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</w:tcPr>
          <w:p w:rsidR="00D05833" w:rsidRDefault="00D05833" w:rsidP="00E41DEB">
            <w:r w:rsidRPr="00FE13BD">
              <w:t>Реестр субъектов МСП</w:t>
            </w:r>
          </w:p>
        </w:tc>
        <w:tc>
          <w:tcPr>
            <w:tcW w:w="2696" w:type="dxa"/>
          </w:tcPr>
          <w:p w:rsidR="00D05833" w:rsidRDefault="00D05833" w:rsidP="00E41DEB">
            <w:r w:rsidRPr="0073796A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>
              <w:t>Доля негосударственных организаций социального обслуживания, предоставляющих социальные услуги, %</w:t>
            </w:r>
          </w:p>
          <w:p w:rsidR="00D05833" w:rsidRDefault="00D05833" w:rsidP="00E41DEB">
            <w:pPr>
              <w:jc w:val="center"/>
            </w:pPr>
          </w:p>
          <w:p w:rsidR="00D05833" w:rsidRDefault="00D05833" w:rsidP="00E41DEB">
            <w:pPr>
              <w:jc w:val="center"/>
            </w:pPr>
          </w:p>
        </w:tc>
        <w:tc>
          <w:tcPr>
            <w:tcW w:w="2268" w:type="dxa"/>
          </w:tcPr>
          <w:p w:rsidR="00D05833" w:rsidRDefault="00D05833" w:rsidP="00E41DEB">
            <w:pPr>
              <w:jc w:val="center"/>
            </w:pPr>
            <w:r>
              <w:t>Рынок социальных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D05833" w:rsidRDefault="00D05833" w:rsidP="00E41DEB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D05833" w:rsidRDefault="00D05833" w:rsidP="00E41DEB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86" w:type="dxa"/>
          </w:tcPr>
          <w:p w:rsidR="00D05833" w:rsidRDefault="00D05833" w:rsidP="00E41DEB">
            <w:pPr>
              <w:jc w:val="center"/>
            </w:pPr>
            <w:r>
              <w:t>Доля организаций частной формы собственности на рынке переработки водных биоресурсов, %</w:t>
            </w:r>
          </w:p>
        </w:tc>
        <w:tc>
          <w:tcPr>
            <w:tcW w:w="2268" w:type="dxa"/>
          </w:tcPr>
          <w:p w:rsidR="00D05833" w:rsidRDefault="00D05833" w:rsidP="00E41DEB">
            <w:pPr>
              <w:jc w:val="center"/>
            </w:pPr>
            <w:r>
              <w:t>Рынок переработки водных биоресурсов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D05833" w:rsidRPr="000855D3" w:rsidRDefault="00D05833" w:rsidP="00E41DEB">
            <w:pPr>
              <w:jc w:val="center"/>
            </w:pPr>
            <w:r>
              <w:t>Доля расходов на закупки и/или аренду отечественного программного обеспечения и платформ от общих расходов на закупку или аренду программного обеспечения, %</w:t>
            </w:r>
          </w:p>
        </w:tc>
        <w:tc>
          <w:tcPr>
            <w:tcW w:w="2268" w:type="dxa"/>
          </w:tcPr>
          <w:p w:rsidR="00D05833" w:rsidRPr="000855D3" w:rsidRDefault="00D05833" w:rsidP="00E41DEB">
            <w:pPr>
              <w:jc w:val="center"/>
              <w:rPr>
                <w:lang w:val="en-US"/>
              </w:rPr>
            </w:pPr>
            <w:r>
              <w:t xml:space="preserve">Рынок </w:t>
            </w:r>
            <w:r>
              <w:rPr>
                <w:lang w:val="en-US"/>
              </w:rPr>
              <w:t>IT</w:t>
            </w:r>
          </w:p>
        </w:tc>
        <w:tc>
          <w:tcPr>
            <w:tcW w:w="141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3BD">
              <w:rPr>
                <w:rFonts w:ascii="Times New Roman" w:hAnsi="Times New Roman" w:cs="Times New Roman"/>
                <w:sz w:val="24"/>
                <w:szCs w:val="24"/>
              </w:rPr>
              <w:t>Реестр субъектов МСП</w:t>
            </w: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96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  <w:r w:rsidRPr="003E7A09">
              <w:rPr>
                <w:b/>
              </w:rPr>
              <w:t>Дополнительные рынки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Align w:val="center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собственности на рынке производства плодово-ягодной продукции,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плодово-ягодной продукции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мяса,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мяса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хлебобулочной продукции и кондитерских изделий,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хлебобулочной продукции и кондитерских изделий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услуг общественного питания,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услуг общественного питания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бытового обслуживания населения,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бытового обслуживания населения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Default="00D05833" w:rsidP="00E41DEB">
            <w:pPr>
              <w:jc w:val="center"/>
            </w:pPr>
            <w:r w:rsidRPr="003E7A09">
              <w:t>100</w:t>
            </w:r>
          </w:p>
          <w:p w:rsidR="00973620" w:rsidRPr="003E7A09" w:rsidRDefault="00973620" w:rsidP="00E41DEB">
            <w:pPr>
              <w:jc w:val="center"/>
            </w:pP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Количество организаций частной формы собственности </w:t>
            </w:r>
            <w:r w:rsidRPr="003E7A09">
              <w:lastRenderedPageBreak/>
              <w:t>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производства мясных и рыбных деликатесов и  полуфабрикатов,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производства мясных и рыбных деликатесов и  полуфабрикатов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гостиничных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гостиничных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розничной торговли продовольственными товарами в неспециализированных магазинах,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розничной торговли продовольственными товарами в неспециализированных магазинах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</w:t>
            </w:r>
            <w:r w:rsidR="00973620">
              <w:t>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розничной торговли непродовольственными товарами в неспециализированных магазинах,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>Рынок розничной торговли непродовольственными товарами в неспециализированных магазинах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 xml:space="preserve">Доля организаций частной формы </w:t>
            </w:r>
            <w:proofErr w:type="gramStart"/>
            <w:r w:rsidRPr="00AD153C">
              <w:t>на</w:t>
            </w:r>
            <w:proofErr w:type="gramEnd"/>
            <w:r w:rsidRPr="00AD153C">
              <w:t xml:space="preserve"> нестационарных и мобильных торговых объектов,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нестационарных и мобильных торговых объектов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100</w:t>
            </w:r>
          </w:p>
        </w:tc>
        <w:tc>
          <w:tcPr>
            <w:tcW w:w="1417" w:type="dxa"/>
          </w:tcPr>
          <w:p w:rsidR="00D05833" w:rsidRPr="00AD153C" w:rsidRDefault="00D05833" w:rsidP="00E41DEB">
            <w:pPr>
              <w:jc w:val="center"/>
            </w:pPr>
            <w:r w:rsidRPr="00AD153C">
              <w:t>100</w:t>
            </w:r>
          </w:p>
        </w:tc>
        <w:tc>
          <w:tcPr>
            <w:tcW w:w="1275" w:type="dxa"/>
          </w:tcPr>
          <w:p w:rsidR="00D05833" w:rsidRPr="00AD153C" w:rsidRDefault="00D05833" w:rsidP="00E41DEB">
            <w:pPr>
              <w:jc w:val="center"/>
            </w:pPr>
            <w:r w:rsidRPr="00AD153C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частной формы на рынке услуг в сфере фитнеса и спорта,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услуг в сфере фитнеса и спорта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80</w:t>
            </w:r>
          </w:p>
        </w:tc>
        <w:tc>
          <w:tcPr>
            <w:tcW w:w="1417" w:type="dxa"/>
          </w:tcPr>
          <w:p w:rsidR="00D05833" w:rsidRPr="00AD153C" w:rsidRDefault="00D05833" w:rsidP="00E41DEB">
            <w:pPr>
              <w:jc w:val="center"/>
            </w:pPr>
            <w:r w:rsidRPr="00AD153C">
              <w:t>80</w:t>
            </w:r>
          </w:p>
        </w:tc>
        <w:tc>
          <w:tcPr>
            <w:tcW w:w="1275" w:type="dxa"/>
          </w:tcPr>
          <w:p w:rsidR="00D05833" w:rsidRPr="00AD153C" w:rsidRDefault="00D05833" w:rsidP="00E41DEB">
            <w:pPr>
              <w:jc w:val="center"/>
            </w:pPr>
            <w:r w:rsidRPr="00AD153C">
              <w:t>80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>Доля организаций частной формы на рынке банно-</w:t>
            </w:r>
            <w:r w:rsidRPr="003E7A09">
              <w:lastRenderedPageBreak/>
              <w:t>прачечных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lastRenderedPageBreak/>
              <w:t>Рынок банно-прачечных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Количество организаций частной </w:t>
            </w:r>
            <w:r w:rsidRPr="003E7A09">
              <w:lastRenderedPageBreak/>
              <w:t>формы собственности /общее число организаций *100%</w:t>
            </w:r>
          </w:p>
        </w:tc>
      </w:tr>
      <w:tr w:rsidR="00D05833" w:rsidRPr="003E7A09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</w:t>
            </w:r>
            <w:r>
              <w:t>в сфере производства рапсового масла</w:t>
            </w:r>
            <w:r w:rsidRPr="003E7A09">
              <w:t>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Рынок производства </w:t>
            </w:r>
            <w:r>
              <w:t>рапсового масла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3E7A09" w:rsidRDefault="00D05833" w:rsidP="00E41DEB">
            <w:pPr>
              <w:jc w:val="center"/>
            </w:pPr>
            <w:r w:rsidRPr="003E7A09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876851" w:rsidTr="00E41DEB">
        <w:tc>
          <w:tcPr>
            <w:tcW w:w="709" w:type="dxa"/>
          </w:tcPr>
          <w:p w:rsidR="00D05833" w:rsidRPr="00AD153C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05833" w:rsidRPr="00AD153C" w:rsidRDefault="00D05833" w:rsidP="00E41DEB">
            <w:pPr>
              <w:jc w:val="center"/>
            </w:pPr>
            <w:r w:rsidRPr="00AD153C">
              <w:t>Доля организаций частной формы на рынке управляющих компаний, %</w:t>
            </w:r>
          </w:p>
        </w:tc>
        <w:tc>
          <w:tcPr>
            <w:tcW w:w="2268" w:type="dxa"/>
          </w:tcPr>
          <w:p w:rsidR="00D05833" w:rsidRPr="00AD153C" w:rsidRDefault="00D05833" w:rsidP="00E41DEB">
            <w:pPr>
              <w:jc w:val="center"/>
            </w:pPr>
            <w:r w:rsidRPr="00AD153C">
              <w:t>Рынок управляющих компаний</w:t>
            </w:r>
          </w:p>
        </w:tc>
        <w:tc>
          <w:tcPr>
            <w:tcW w:w="1415" w:type="dxa"/>
          </w:tcPr>
          <w:p w:rsidR="00D05833" w:rsidRPr="00AD153C" w:rsidRDefault="00D05833" w:rsidP="00E41DEB">
            <w:pPr>
              <w:jc w:val="center"/>
            </w:pPr>
            <w:r w:rsidRPr="00AD153C">
              <w:t>8</w:t>
            </w:r>
            <w:r w:rsidR="00973620">
              <w:t>5</w:t>
            </w:r>
          </w:p>
        </w:tc>
        <w:tc>
          <w:tcPr>
            <w:tcW w:w="1417" w:type="dxa"/>
          </w:tcPr>
          <w:p w:rsidR="00D05833" w:rsidRPr="00AD153C" w:rsidRDefault="00973620" w:rsidP="00E41DEB">
            <w:pPr>
              <w:jc w:val="center"/>
            </w:pPr>
            <w:r>
              <w:t>100</w:t>
            </w:r>
          </w:p>
        </w:tc>
        <w:tc>
          <w:tcPr>
            <w:tcW w:w="1275" w:type="dxa"/>
          </w:tcPr>
          <w:p w:rsidR="00D05833" w:rsidRPr="00AD153C" w:rsidRDefault="00973620" w:rsidP="00E41DEB">
            <w:pPr>
              <w:jc w:val="center"/>
            </w:pPr>
            <w:r>
              <w:t>100</w:t>
            </w:r>
          </w:p>
        </w:tc>
        <w:tc>
          <w:tcPr>
            <w:tcW w:w="2127" w:type="dxa"/>
          </w:tcPr>
          <w:p w:rsidR="00D05833" w:rsidRPr="00AD153C" w:rsidRDefault="00D05833" w:rsidP="00E41DEB">
            <w:pPr>
              <w:jc w:val="center"/>
            </w:pPr>
            <w:r w:rsidRPr="00AD153C">
              <w:t>Реестр субъектов МСП</w:t>
            </w:r>
          </w:p>
        </w:tc>
        <w:tc>
          <w:tcPr>
            <w:tcW w:w="2696" w:type="dxa"/>
          </w:tcPr>
          <w:p w:rsidR="00D05833" w:rsidRPr="00AD153C" w:rsidRDefault="00D05833" w:rsidP="00E41DEB">
            <w:pPr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  <w:tr w:rsidR="00D05833" w:rsidRPr="00C93E92" w:rsidTr="00E41DEB">
        <w:tc>
          <w:tcPr>
            <w:tcW w:w="709" w:type="dxa"/>
          </w:tcPr>
          <w:p w:rsidR="00D05833" w:rsidRPr="003E7A09" w:rsidRDefault="00D05833" w:rsidP="00E41D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A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Доля организаций частной формы на рынке </w:t>
            </w:r>
            <w:proofErr w:type="spellStart"/>
            <w:r w:rsidRPr="003E7A09">
              <w:t>развлекательно-досуговых</w:t>
            </w:r>
            <w:proofErr w:type="spellEnd"/>
            <w:r w:rsidRPr="003E7A09">
              <w:t xml:space="preserve"> услуг, %</w:t>
            </w:r>
          </w:p>
        </w:tc>
        <w:tc>
          <w:tcPr>
            <w:tcW w:w="2268" w:type="dxa"/>
          </w:tcPr>
          <w:p w:rsidR="00D05833" w:rsidRPr="003E7A09" w:rsidRDefault="00D05833" w:rsidP="00E41DEB">
            <w:pPr>
              <w:jc w:val="center"/>
            </w:pPr>
            <w:r w:rsidRPr="003E7A09">
              <w:t xml:space="preserve">Рынок </w:t>
            </w:r>
            <w:proofErr w:type="spellStart"/>
            <w:r w:rsidRPr="003E7A09">
              <w:t>развлекательно-досуговых</w:t>
            </w:r>
            <w:proofErr w:type="spellEnd"/>
            <w:r w:rsidRPr="003E7A09">
              <w:t xml:space="preserve"> услуг</w:t>
            </w:r>
          </w:p>
        </w:tc>
        <w:tc>
          <w:tcPr>
            <w:tcW w:w="141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417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1275" w:type="dxa"/>
          </w:tcPr>
          <w:p w:rsidR="00D05833" w:rsidRPr="003E7A09" w:rsidRDefault="00D05833" w:rsidP="00E41DEB">
            <w:pPr>
              <w:jc w:val="center"/>
            </w:pPr>
            <w:r w:rsidRPr="003E7A09">
              <w:t>100</w:t>
            </w:r>
          </w:p>
        </w:tc>
        <w:tc>
          <w:tcPr>
            <w:tcW w:w="2127" w:type="dxa"/>
          </w:tcPr>
          <w:p w:rsidR="00D05833" w:rsidRPr="003E7A09" w:rsidRDefault="00D05833" w:rsidP="00E41DEB">
            <w:pPr>
              <w:jc w:val="center"/>
            </w:pPr>
            <w:r w:rsidRPr="003E7A09">
              <w:t>Реестр субъектов МСП</w:t>
            </w:r>
          </w:p>
        </w:tc>
        <w:tc>
          <w:tcPr>
            <w:tcW w:w="2696" w:type="dxa"/>
          </w:tcPr>
          <w:p w:rsidR="00D05833" w:rsidRPr="00AD153C" w:rsidRDefault="00D05833" w:rsidP="00E41DEB">
            <w:pPr>
              <w:jc w:val="center"/>
            </w:pPr>
            <w:r w:rsidRPr="00AD153C">
              <w:t>Количество организаций частной формы собственности /общее число организаций *100%</w:t>
            </w:r>
          </w:p>
        </w:tc>
      </w:tr>
    </w:tbl>
    <w:p w:rsidR="00D05833" w:rsidRDefault="00D05833" w:rsidP="00D058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745BF" w:rsidRDefault="008745BF"/>
    <w:sectPr w:rsidR="008745BF" w:rsidSect="0039780B">
      <w:pgSz w:w="16838" w:h="11906" w:orient="landscape"/>
      <w:pgMar w:top="709" w:right="1134" w:bottom="993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5833"/>
    <w:rsid w:val="00115529"/>
    <w:rsid w:val="005A2874"/>
    <w:rsid w:val="006F3D33"/>
    <w:rsid w:val="008745BF"/>
    <w:rsid w:val="00973620"/>
    <w:rsid w:val="0099439D"/>
    <w:rsid w:val="00A163E6"/>
    <w:rsid w:val="00B57943"/>
    <w:rsid w:val="00D0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058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05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link w:val="3"/>
    <w:rsid w:val="00D0583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D05833"/>
    <w:pPr>
      <w:shd w:val="clear" w:color="auto" w:fill="FFFFFF"/>
      <w:spacing w:before="360" w:after="360" w:line="0" w:lineRule="atLeast"/>
    </w:pPr>
    <w:rPr>
      <w:rFonts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2025-03-05T09:58:00Z</dcterms:created>
  <dcterms:modified xsi:type="dcterms:W3CDTF">2026-03-31T01:26:00Z</dcterms:modified>
</cp:coreProperties>
</file>