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B761" w14:textId="77777777" w:rsidR="00C84C24" w:rsidRPr="00C84C24" w:rsidRDefault="00C84C24" w:rsidP="00C84C24">
      <w:r w:rsidRPr="00C84C24">
        <w:t>ПОСТАНОВЛЕНИЕ</w:t>
      </w:r>
    </w:p>
    <w:p w14:paraId="24F3ED07" w14:textId="77777777" w:rsidR="00C84C24" w:rsidRPr="00C84C24" w:rsidRDefault="00C84C24" w:rsidP="00C84C24"/>
    <w:p w14:paraId="3CD8ED2D" w14:textId="77777777" w:rsidR="00C84C24" w:rsidRPr="00C84C24" w:rsidRDefault="00C84C24" w:rsidP="00C84C24">
      <w:r w:rsidRPr="00C84C24">
        <w:t>От 17.03.2021 г.</w:t>
      </w:r>
    </w:p>
    <w:p w14:paraId="690FA3B3" w14:textId="77777777" w:rsidR="00C84C24" w:rsidRPr="00C84C24" w:rsidRDefault="00C84C24" w:rsidP="00C84C24">
      <w:r w:rsidRPr="00C84C24">
        <w:t>№ 227-нп</w:t>
      </w:r>
    </w:p>
    <w:p w14:paraId="1807E764" w14:textId="77777777" w:rsidR="00C84C24" w:rsidRPr="00C84C24" w:rsidRDefault="00C84C24" w:rsidP="00C84C24">
      <w:r w:rsidRPr="00C84C24">
        <w:br/>
      </w:r>
      <w:r w:rsidRPr="00C84C24">
        <w:br/>
      </w:r>
      <w:r w:rsidRPr="00C84C24">
        <w:br/>
      </w:r>
    </w:p>
    <w:p w14:paraId="0244A73F" w14:textId="77777777" w:rsidR="00C84C24" w:rsidRPr="00C84C24" w:rsidRDefault="00C84C24" w:rsidP="00C84C24">
      <w:r w:rsidRPr="00C84C24">
        <w:t>Об определении стоимости услуг по погребению</w:t>
      </w:r>
    </w:p>
    <w:p w14:paraId="1ED0CD0B" w14:textId="77777777" w:rsidR="00C84C24" w:rsidRPr="00C84C24" w:rsidRDefault="00C84C24" w:rsidP="00C84C24">
      <w:r w:rsidRPr="00C84C24">
        <w:br/>
      </w:r>
      <w:r w:rsidRPr="00C84C24">
        <w:br/>
        <w:t xml:space="preserve">В соответствии с пунктами 1,3 статьи 9, статьи 12 Федерального закона РФ от 12.01.1996 № 8-ФЗ «О погребении и похоронном деле»,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28.01.2021 № 73 «Об утверждении коэффициента индексации выплат, пособий и компенсаций в 2021 году», статьи 45 Устава </w:t>
      </w:r>
      <w:proofErr w:type="spellStart"/>
      <w:r w:rsidRPr="00C84C24">
        <w:t>Осинниковского</w:t>
      </w:r>
      <w:proofErr w:type="spellEnd"/>
      <w:r w:rsidRPr="00C84C24">
        <w:t xml:space="preserve"> городского округа, с согласия Управления Пенсионного фонда РФ по Кемеровской области, ГУ Кузбасского регионального отделения Фонда социального страхования РФ</w:t>
      </w:r>
      <w:r w:rsidRPr="00C84C24">
        <w:br/>
      </w:r>
      <w:r w:rsidRPr="00C84C24">
        <w:br/>
      </w:r>
      <w:r w:rsidRPr="00C84C24">
        <w:br/>
        <w:t>1. Определить стоимость услуг, предоставляемых согласно гарантированному перечню услуг</w:t>
      </w:r>
      <w:r w:rsidRPr="00C84C24">
        <w:br/>
        <w:t>по погребению оказываемых специализированной службой по вопросам похоронного дела, согласно приложению №1.</w:t>
      </w:r>
      <w:r w:rsidRPr="00C84C24">
        <w:br/>
        <w:t>2. Определить стоимость услуг по погребению, оказываемых специализированной службой</w:t>
      </w:r>
      <w:r w:rsidRPr="00C84C24">
        <w:br/>
        <w:t>по вопросам похоронного дела при погребении умерших, в случае отсутствия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месте, согласно приложению №2.</w:t>
      </w:r>
      <w:r w:rsidRPr="00C84C24">
        <w:br/>
        <w:t>3. Опубликовать настоящее постановление в городской газете «Время и жизнь» и разместить</w:t>
      </w:r>
      <w:r w:rsidRPr="00C84C24">
        <w:br/>
        <w:t xml:space="preserve">на официальной сайте администрации </w:t>
      </w:r>
      <w:proofErr w:type="spellStart"/>
      <w:r w:rsidRPr="00C84C24">
        <w:t>Осинниковского</w:t>
      </w:r>
      <w:proofErr w:type="spellEnd"/>
      <w:r w:rsidRPr="00C84C24">
        <w:t xml:space="preserve"> городского округа в информационно - телекоммуникационной сети Интернет.</w:t>
      </w:r>
      <w:r w:rsidRPr="00C84C24">
        <w:br/>
        <w:t>4. Контроль за соблюдением настоящего постановления возложить на заместителя Главы городского округа по ЖКХ И.В. Максимова.</w:t>
      </w:r>
      <w:r w:rsidRPr="00C84C24">
        <w:br/>
        <w:t>5. Настоящее постановление вступает в силу со дня его официального опубликования, и распространяет свое действие на правоотношения, возникшие с 01.02.2021 г.</w:t>
      </w:r>
      <w:r w:rsidRPr="00C84C24">
        <w:br/>
      </w:r>
      <w:r w:rsidRPr="00C84C24">
        <w:br/>
      </w:r>
    </w:p>
    <w:p w14:paraId="4B56D878" w14:textId="77777777" w:rsidR="00C84C24" w:rsidRPr="00C84C24" w:rsidRDefault="00C84C24" w:rsidP="00C84C24">
      <w:r w:rsidRPr="00C84C24">
        <w:t xml:space="preserve">Глава </w:t>
      </w:r>
      <w:proofErr w:type="spellStart"/>
      <w:r w:rsidRPr="00C84C24">
        <w:t>Осинниковского</w:t>
      </w:r>
      <w:proofErr w:type="spellEnd"/>
      <w:r w:rsidRPr="00C84C24">
        <w:br/>
        <w:t>городского округа</w:t>
      </w:r>
    </w:p>
    <w:p w14:paraId="75346A0F" w14:textId="4BCDA66C" w:rsidR="004F421C" w:rsidRPr="00C84C24" w:rsidRDefault="004F421C" w:rsidP="00C84C24"/>
    <w:sectPr w:rsidR="004F421C" w:rsidRPr="00C8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9"/>
    <w:rsid w:val="00013EA5"/>
    <w:rsid w:val="001E6733"/>
    <w:rsid w:val="00487B77"/>
    <w:rsid w:val="004F421C"/>
    <w:rsid w:val="005A49B2"/>
    <w:rsid w:val="00C84C24"/>
    <w:rsid w:val="00F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F2C8"/>
  <w15:chartTrackingRefBased/>
  <w15:docId w15:val="{8F7D268B-7CB4-4E5A-B49C-6E6773FD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C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C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C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C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C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C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2026-03-19T08:51:00Z</dcterms:created>
  <dcterms:modified xsi:type="dcterms:W3CDTF">2026-03-19T08:51:00Z</dcterms:modified>
</cp:coreProperties>
</file>