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38C" w:rsidRPr="00FD57F0" w:rsidRDefault="00FC738C" w:rsidP="00AA790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7F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2ABD1E6D" wp14:editId="344504E1">
            <wp:extent cx="574675" cy="718185"/>
            <wp:effectExtent l="0" t="0" r="0" b="5715"/>
            <wp:docPr id="2" name="Рисунок 2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38C" w:rsidRPr="00FD57F0" w:rsidRDefault="00FC738C" w:rsidP="00AA790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A7909" w:rsidRPr="00FD57F0" w:rsidRDefault="00AA7909" w:rsidP="00AA790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РОССИЙСКАЯ ФЕДЕРАЦИЯ</w:t>
      </w:r>
    </w:p>
    <w:p w:rsidR="00AA7909" w:rsidRPr="00FD57F0" w:rsidRDefault="00AA7909" w:rsidP="00AA790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Кемеровская область – Кузбасс</w:t>
      </w:r>
    </w:p>
    <w:p w:rsidR="00AA7909" w:rsidRPr="00FD57F0" w:rsidRDefault="00AA7909" w:rsidP="00AA790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Муниципальное образование – </w:t>
      </w:r>
      <w:proofErr w:type="spellStart"/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Осинниковский</w:t>
      </w:r>
      <w:proofErr w:type="spellEnd"/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городской округ </w:t>
      </w:r>
    </w:p>
    <w:p w:rsidR="00AA7909" w:rsidRPr="00FD57F0" w:rsidRDefault="00AA7909" w:rsidP="00AA790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Администрация </w:t>
      </w:r>
      <w:proofErr w:type="spellStart"/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Осинниковского</w:t>
      </w:r>
      <w:proofErr w:type="spellEnd"/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городского округа</w:t>
      </w:r>
    </w:p>
    <w:p w:rsidR="00AA7909" w:rsidRPr="00FD57F0" w:rsidRDefault="00AA7909" w:rsidP="00AA79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A7909" w:rsidRPr="00FD57F0" w:rsidRDefault="00AA7909" w:rsidP="00AA790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A7909" w:rsidRPr="00CB2B56" w:rsidRDefault="00AA7909" w:rsidP="00AA790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CB2B5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ПОСТАНОВЛЕНИЕ </w:t>
      </w:r>
    </w:p>
    <w:p w:rsidR="000712A4" w:rsidRPr="00FD57F0" w:rsidRDefault="000712A4" w:rsidP="00462E27">
      <w:pPr>
        <w:spacing w:after="0" w:line="480" w:lineRule="auto"/>
        <w:rPr>
          <w:rFonts w:ascii="Times New Roman" w:eastAsia="Times New Roman" w:hAnsi="Times New Roman" w:cs="Times New Roman"/>
          <w:color w:val="000000" w:themeColor="text1"/>
          <w:sz w:val="28"/>
          <w:szCs w:val="32"/>
          <w:lang w:eastAsia="ru-RU"/>
        </w:rPr>
      </w:pPr>
    </w:p>
    <w:p w:rsidR="00247357" w:rsidRPr="00FD57F0" w:rsidRDefault="000C5E51" w:rsidP="00FC73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205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D57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_______________</w:t>
      </w:r>
      <w:r w:rsidR="00D3105E" w:rsidRPr="00FD57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</w:t>
      </w:r>
      <w:r w:rsidR="007C42E0" w:rsidRPr="00FD57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="007C42E0" w:rsidRPr="00FD57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="007C42E0" w:rsidRPr="00FD57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="007C42E0" w:rsidRPr="00FD57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="00FC738C" w:rsidRPr="00FD57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                </w:t>
      </w:r>
      <w:r w:rsidRPr="00FD57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________</w:t>
      </w:r>
    </w:p>
    <w:p w:rsidR="000C5E51" w:rsidRPr="00FD57F0" w:rsidRDefault="000C5E51" w:rsidP="007C42E0">
      <w:pPr>
        <w:pStyle w:val="1"/>
        <w:shd w:val="clear" w:color="auto" w:fill="auto"/>
        <w:spacing w:after="300"/>
        <w:ind w:firstLine="709"/>
        <w:jc w:val="both"/>
        <w:rPr>
          <w:bCs/>
          <w:color w:val="000000" w:themeColor="text1"/>
          <w:lang w:eastAsia="ru-RU" w:bidi="ru-RU"/>
        </w:rPr>
      </w:pPr>
    </w:p>
    <w:p w:rsidR="00A05EB4" w:rsidRPr="00FD57F0" w:rsidRDefault="00E03140" w:rsidP="007C42E0">
      <w:pPr>
        <w:pStyle w:val="1"/>
        <w:shd w:val="clear" w:color="auto" w:fill="auto"/>
        <w:spacing w:after="300"/>
        <w:ind w:firstLine="709"/>
        <w:jc w:val="both"/>
        <w:rPr>
          <w:bCs/>
          <w:color w:val="000000" w:themeColor="text1"/>
          <w:lang w:eastAsia="ru-RU" w:bidi="ru-RU"/>
        </w:rPr>
      </w:pPr>
      <w:r w:rsidRPr="00FD57F0">
        <w:rPr>
          <w:bCs/>
          <w:color w:val="000000" w:themeColor="text1"/>
          <w:lang w:eastAsia="ru-RU" w:bidi="ru-RU"/>
        </w:rPr>
        <w:t>Об утверждении Порядка разработки и утверждения</w:t>
      </w:r>
      <w:r w:rsidR="007C42E0" w:rsidRPr="00FD57F0">
        <w:rPr>
          <w:bCs/>
          <w:color w:val="000000" w:themeColor="text1"/>
          <w:lang w:eastAsia="ru-RU" w:bidi="ru-RU"/>
        </w:rPr>
        <w:t xml:space="preserve"> </w:t>
      </w:r>
      <w:r w:rsidRPr="00FD57F0">
        <w:rPr>
          <w:bCs/>
          <w:color w:val="000000" w:themeColor="text1"/>
          <w:lang w:eastAsia="ru-RU" w:bidi="ru-RU"/>
        </w:rPr>
        <w:t>административных регламентов предоставления муниципальных</w:t>
      </w:r>
      <w:r w:rsidR="007C42E0" w:rsidRPr="00FD57F0">
        <w:rPr>
          <w:bCs/>
          <w:color w:val="000000" w:themeColor="text1"/>
          <w:lang w:eastAsia="ru-RU" w:bidi="ru-RU"/>
        </w:rPr>
        <w:t xml:space="preserve"> </w:t>
      </w:r>
      <w:r w:rsidRPr="00FD57F0">
        <w:rPr>
          <w:bCs/>
          <w:color w:val="000000" w:themeColor="text1"/>
          <w:lang w:eastAsia="ru-RU" w:bidi="ru-RU"/>
        </w:rPr>
        <w:t xml:space="preserve">услуг </w:t>
      </w:r>
    </w:p>
    <w:p w:rsidR="00E03140" w:rsidRPr="00FD57F0" w:rsidRDefault="00E03140" w:rsidP="000C5E51">
      <w:pPr>
        <w:pStyle w:val="1"/>
        <w:shd w:val="clear" w:color="auto" w:fill="auto"/>
        <w:spacing w:after="300"/>
        <w:ind w:firstLine="709"/>
        <w:jc w:val="both"/>
        <w:rPr>
          <w:color w:val="000000" w:themeColor="text1"/>
          <w:lang w:eastAsia="ru-RU" w:bidi="ru-RU"/>
        </w:rPr>
      </w:pPr>
      <w:r w:rsidRPr="00FD57F0">
        <w:rPr>
          <w:color w:val="000000" w:themeColor="text1"/>
          <w:lang w:eastAsia="ru-RU" w:bidi="ru-RU"/>
        </w:rPr>
        <w:t>На основании Ф</w:t>
      </w:r>
      <w:bookmarkStart w:id="0" w:name="_GoBack"/>
      <w:bookmarkEnd w:id="0"/>
      <w:r w:rsidRPr="00FD57F0">
        <w:rPr>
          <w:color w:val="000000" w:themeColor="text1"/>
          <w:lang w:eastAsia="ru-RU" w:bidi="ru-RU"/>
        </w:rPr>
        <w:t>едерального закона Российской Федерации от 27</w:t>
      </w:r>
      <w:r w:rsidR="00A05EB4" w:rsidRPr="00FD57F0">
        <w:rPr>
          <w:color w:val="000000" w:themeColor="text1"/>
          <w:lang w:eastAsia="ru-RU" w:bidi="ru-RU"/>
        </w:rPr>
        <w:t xml:space="preserve"> июля </w:t>
      </w:r>
      <w:r w:rsidRPr="00FD57F0">
        <w:rPr>
          <w:color w:val="000000" w:themeColor="text1"/>
          <w:lang w:eastAsia="ru-RU" w:bidi="ru-RU"/>
        </w:rPr>
        <w:t>2010</w:t>
      </w:r>
      <w:r w:rsidR="000C5E51" w:rsidRPr="00FD57F0">
        <w:rPr>
          <w:color w:val="000000" w:themeColor="text1"/>
          <w:lang w:eastAsia="ru-RU" w:bidi="ru-RU"/>
        </w:rPr>
        <w:t xml:space="preserve"> </w:t>
      </w:r>
      <w:r w:rsidR="00D6437D" w:rsidRPr="00FD57F0">
        <w:rPr>
          <w:color w:val="000000" w:themeColor="text1"/>
          <w:lang w:eastAsia="ru-RU" w:bidi="ru-RU"/>
        </w:rPr>
        <w:t>г</w:t>
      </w:r>
      <w:r w:rsidR="006647E3" w:rsidRPr="00FD57F0">
        <w:rPr>
          <w:color w:val="000000" w:themeColor="text1"/>
          <w:lang w:eastAsia="ru-RU" w:bidi="ru-RU"/>
        </w:rPr>
        <w:t>ода</w:t>
      </w:r>
      <w:r w:rsidRPr="00FD57F0">
        <w:rPr>
          <w:color w:val="000000" w:themeColor="text1"/>
          <w:lang w:eastAsia="ru-RU" w:bidi="ru-RU"/>
        </w:rPr>
        <w:t xml:space="preserve"> № 210-ФЗ «Об организации предоставления государственных и муниципальных услуг», Федерального закона Российской Федерации от 06</w:t>
      </w:r>
      <w:r w:rsidR="00A05EB4" w:rsidRPr="00FD57F0">
        <w:rPr>
          <w:color w:val="000000" w:themeColor="text1"/>
          <w:lang w:eastAsia="ru-RU" w:bidi="ru-RU"/>
        </w:rPr>
        <w:t xml:space="preserve"> октября </w:t>
      </w:r>
      <w:r w:rsidRPr="00FD57F0">
        <w:rPr>
          <w:color w:val="000000" w:themeColor="text1"/>
          <w:lang w:eastAsia="ru-RU" w:bidi="ru-RU"/>
        </w:rPr>
        <w:t>2003</w:t>
      </w:r>
      <w:r w:rsidR="000C5E51" w:rsidRPr="00FD57F0">
        <w:rPr>
          <w:color w:val="000000" w:themeColor="text1"/>
          <w:lang w:eastAsia="ru-RU" w:bidi="ru-RU"/>
        </w:rPr>
        <w:t xml:space="preserve"> </w:t>
      </w:r>
      <w:r w:rsidR="00D6437D" w:rsidRPr="00FD57F0">
        <w:rPr>
          <w:color w:val="000000" w:themeColor="text1"/>
          <w:lang w:eastAsia="ru-RU" w:bidi="ru-RU"/>
        </w:rPr>
        <w:t>г</w:t>
      </w:r>
      <w:r w:rsidR="006647E3" w:rsidRPr="00FD57F0">
        <w:rPr>
          <w:color w:val="000000" w:themeColor="text1"/>
          <w:lang w:eastAsia="ru-RU" w:bidi="ru-RU"/>
        </w:rPr>
        <w:t>ода</w:t>
      </w:r>
      <w:r w:rsidRPr="00FD57F0">
        <w:rPr>
          <w:color w:val="000000" w:themeColor="text1"/>
          <w:lang w:eastAsia="ru-RU" w:bidi="ru-RU"/>
        </w:rPr>
        <w:t xml:space="preserve"> № 131-ФЗ «Об общих принципах организации местного самоуправления в Российской Федерации», постановления Правитель</w:t>
      </w:r>
      <w:r w:rsidR="003D08DE" w:rsidRPr="00FD57F0">
        <w:rPr>
          <w:color w:val="000000" w:themeColor="text1"/>
          <w:lang w:eastAsia="ru-RU" w:bidi="ru-RU"/>
        </w:rPr>
        <w:t xml:space="preserve">ства Российской Федерации от 24 октября </w:t>
      </w:r>
      <w:r w:rsidRPr="00FD57F0">
        <w:rPr>
          <w:color w:val="000000" w:themeColor="text1"/>
          <w:lang w:eastAsia="ru-RU" w:bidi="ru-RU"/>
        </w:rPr>
        <w:t>2011</w:t>
      </w:r>
      <w:r w:rsidR="000C5E51" w:rsidRPr="00FD57F0">
        <w:rPr>
          <w:color w:val="000000" w:themeColor="text1"/>
          <w:lang w:eastAsia="ru-RU" w:bidi="ru-RU"/>
        </w:rPr>
        <w:t xml:space="preserve"> </w:t>
      </w:r>
      <w:r w:rsidR="00D6437D" w:rsidRPr="00FD57F0">
        <w:rPr>
          <w:color w:val="000000" w:themeColor="text1"/>
          <w:lang w:eastAsia="ru-RU" w:bidi="ru-RU"/>
        </w:rPr>
        <w:t>года</w:t>
      </w:r>
      <w:r w:rsidRPr="00FD57F0">
        <w:rPr>
          <w:color w:val="000000" w:themeColor="text1"/>
          <w:lang w:eastAsia="ru-RU" w:bidi="ru-RU"/>
        </w:rPr>
        <w:t xml:space="preserve">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функций)», постановления Правительства Российской Федерации от 20</w:t>
      </w:r>
      <w:r w:rsidR="003D08DE" w:rsidRPr="00FD57F0">
        <w:rPr>
          <w:color w:val="000000" w:themeColor="text1"/>
          <w:lang w:eastAsia="ru-RU" w:bidi="ru-RU"/>
        </w:rPr>
        <w:t xml:space="preserve"> июля </w:t>
      </w:r>
      <w:r w:rsidRPr="00FD57F0">
        <w:rPr>
          <w:color w:val="000000" w:themeColor="text1"/>
          <w:lang w:eastAsia="ru-RU" w:bidi="ru-RU"/>
        </w:rPr>
        <w:t>2021</w:t>
      </w:r>
      <w:r w:rsidR="000C5E51" w:rsidRPr="00FD57F0">
        <w:rPr>
          <w:color w:val="000000" w:themeColor="text1"/>
          <w:lang w:eastAsia="ru-RU" w:bidi="ru-RU"/>
        </w:rPr>
        <w:t xml:space="preserve"> </w:t>
      </w:r>
      <w:r w:rsidR="00D6437D" w:rsidRPr="00FD57F0">
        <w:rPr>
          <w:color w:val="000000" w:themeColor="text1"/>
          <w:lang w:eastAsia="ru-RU" w:bidi="ru-RU"/>
        </w:rPr>
        <w:t>года</w:t>
      </w:r>
      <w:r w:rsidRPr="00FD57F0">
        <w:rPr>
          <w:color w:val="000000" w:themeColor="text1"/>
          <w:lang w:eastAsia="ru-RU" w:bidi="ru-RU"/>
        </w:rPr>
        <w:t xml:space="preserve">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</w:t>
      </w:r>
      <w:r w:rsidR="000C5E51" w:rsidRPr="00FD57F0">
        <w:rPr>
          <w:color w:val="000000" w:themeColor="text1"/>
          <w:lang w:eastAsia="ru-RU" w:bidi="ru-RU"/>
        </w:rPr>
        <w:t>постановления Правительства Кемеровской области - Кузбасса от 12 августа 2025 г. № 506 «Об утверждении Порядка разработки и утверждения административных регламентов предоставления государственных услуг исполнительными органами Кемеровской области – Кузбасса»</w:t>
      </w:r>
      <w:r w:rsidRPr="00FD57F0">
        <w:rPr>
          <w:color w:val="000000" w:themeColor="text1"/>
          <w:lang w:eastAsia="ru-RU" w:bidi="ru-RU"/>
        </w:rPr>
        <w:t>:</w:t>
      </w:r>
    </w:p>
    <w:p w:rsidR="00E03140" w:rsidRPr="00FD57F0" w:rsidRDefault="00E03140" w:rsidP="00E03140">
      <w:pPr>
        <w:widowControl w:val="0"/>
        <w:numPr>
          <w:ilvl w:val="0"/>
          <w:numId w:val="4"/>
        </w:numPr>
        <w:tabs>
          <w:tab w:val="left" w:pos="107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Утвердить Порядок разработки и утверждения административных регламентов пре</w:t>
      </w:r>
      <w:r w:rsidR="003D08DE"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доставления муниципальных услуг </w:t>
      </w:r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(далее - Порядок) согласно приложению к настоящему постановлению.</w:t>
      </w:r>
    </w:p>
    <w:p w:rsidR="009C520A" w:rsidRPr="00FD57F0" w:rsidRDefault="00E03140" w:rsidP="006801DA">
      <w:pPr>
        <w:widowControl w:val="0"/>
        <w:numPr>
          <w:ilvl w:val="0"/>
          <w:numId w:val="4"/>
        </w:numPr>
        <w:tabs>
          <w:tab w:val="left" w:pos="1176"/>
          <w:tab w:val="left" w:pos="15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Структурным подразделениям администрации </w:t>
      </w:r>
      <w:proofErr w:type="spellStart"/>
      <w:r w:rsidR="009C520A"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Осинниковского</w:t>
      </w:r>
      <w:proofErr w:type="spellEnd"/>
      <w:r w:rsidR="009C520A"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городского</w:t>
      </w:r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округа</w:t>
      </w:r>
      <w:r w:rsidR="00395D42"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и муниципальным учреждениям</w:t>
      </w:r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, ответственным за предоставление муниципальных услуг, привести административные регламенты предоставления муниципальных услуг в соответстви</w:t>
      </w:r>
      <w:r w:rsidR="000C5E51"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е с Порядком, утвержденным настоящим постановлением</w:t>
      </w:r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.</w:t>
      </w:r>
    </w:p>
    <w:p w:rsidR="00CF793D" w:rsidRPr="00FD57F0" w:rsidRDefault="00CF793D" w:rsidP="006801DA">
      <w:pPr>
        <w:widowControl w:val="0"/>
        <w:numPr>
          <w:ilvl w:val="0"/>
          <w:numId w:val="4"/>
        </w:numPr>
        <w:tabs>
          <w:tab w:val="left" w:pos="1176"/>
          <w:tab w:val="left" w:pos="15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D57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Рекомендовать </w:t>
      </w:r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структурным подразделениям администрации </w:t>
      </w:r>
      <w:proofErr w:type="spellStart"/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Осинниковского</w:t>
      </w:r>
      <w:proofErr w:type="spellEnd"/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городского округа и муниципальным учреждениям, ответственным за предоставление муниципальных услуг,</w:t>
      </w:r>
      <w:r w:rsidRPr="00FD57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разрабатывать, согласовывать и утверждать административные регламенты предоставления муниципальных услуг в подсистеме разработки и утверждения административных регламентов предоставления </w:t>
      </w:r>
      <w:r w:rsidR="00707684" w:rsidRPr="00FD57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муниципальных</w:t>
      </w:r>
      <w:r w:rsidRPr="00FD57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услуг </w:t>
      </w:r>
      <w:hyperlink r:id="rId8" w:tgtFrame="_blank" w:history="1">
        <w:r w:rsidRPr="00FD57F0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федеральной государственной информационной системы</w:t>
        </w:r>
      </w:hyperlink>
      <w:r w:rsidRPr="00FD57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«Федеральный реестр государственных и муниципальных услуг (функций)»</w:t>
      </w:r>
      <w:r w:rsidR="00FD57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(при наличие технической возможности)</w:t>
      </w:r>
      <w:r w:rsidRPr="00FD57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9F39C2" w:rsidRPr="00FD57F0" w:rsidRDefault="00E03140" w:rsidP="006801DA">
      <w:pPr>
        <w:widowControl w:val="0"/>
        <w:numPr>
          <w:ilvl w:val="0"/>
          <w:numId w:val="4"/>
        </w:numPr>
        <w:tabs>
          <w:tab w:val="left" w:pos="1176"/>
          <w:tab w:val="left" w:pos="15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Признать утратившим силу постановление администрации</w:t>
      </w:r>
      <w:r w:rsidR="009C520A"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proofErr w:type="spellStart"/>
      <w:r w:rsidR="009C520A"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Осинниковского</w:t>
      </w:r>
      <w:proofErr w:type="spellEnd"/>
      <w:r w:rsidR="009C520A"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городского округа от </w:t>
      </w:r>
      <w:r w:rsidR="000C5E51"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15</w:t>
      </w:r>
      <w:r w:rsidR="009C520A"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0C5E51"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августа</w:t>
      </w:r>
      <w:r w:rsidR="009C520A"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0C5E51"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2024 года</w:t>
      </w:r>
      <w:r w:rsidR="009C520A"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ab/>
        <w:t>№</w:t>
      </w:r>
      <w:r w:rsidR="000C5E51"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865</w:t>
      </w:r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-</w:t>
      </w:r>
      <w:r w:rsidR="000C5E51"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н</w:t>
      </w:r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п</w:t>
      </w:r>
      <w:r w:rsidR="009C520A"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«</w:t>
      </w:r>
      <w:r w:rsidR="000C5E51"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9C520A"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».</w:t>
      </w:r>
    </w:p>
    <w:p w:rsidR="009F39C2" w:rsidRPr="00FD57F0" w:rsidRDefault="009F39C2" w:rsidP="009F39C2">
      <w:pPr>
        <w:widowControl w:val="0"/>
        <w:numPr>
          <w:ilvl w:val="0"/>
          <w:numId w:val="4"/>
        </w:numPr>
        <w:tabs>
          <w:tab w:val="left" w:pos="1176"/>
          <w:tab w:val="left" w:pos="158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57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Опубликовать настоящее постановление в газете «Время и Жизнь» и разместить на официальном сайте </w:t>
      </w:r>
      <w:r w:rsidR="000C5E51" w:rsidRPr="00FD57F0">
        <w:rPr>
          <w:rFonts w:ascii="Times New Roman" w:hAnsi="Times New Roman" w:cs="Times New Roman"/>
          <w:color w:val="000000" w:themeColor="text1"/>
          <w:sz w:val="28"/>
          <w:szCs w:val="28"/>
        </w:rPr>
        <w:t>органов местного самоуправления</w:t>
      </w:r>
      <w:r w:rsidR="00C56203" w:rsidRPr="00FD57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56203" w:rsidRPr="00FD57F0">
        <w:rPr>
          <w:rFonts w:ascii="Times New Roman" w:hAnsi="Times New Roman" w:cs="Times New Roman"/>
          <w:color w:val="000000" w:themeColor="text1"/>
          <w:sz w:val="28"/>
          <w:szCs w:val="28"/>
        </w:rPr>
        <w:t>Осинниковского</w:t>
      </w:r>
      <w:proofErr w:type="spellEnd"/>
      <w:r w:rsidRPr="00FD57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округа</w:t>
      </w:r>
      <w:r w:rsidR="00BF32A4" w:rsidRPr="00FD57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32A4" w:rsidRPr="00FD57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информационно </w:t>
      </w:r>
      <w:r w:rsidR="00BF32A4" w:rsidRPr="00FD57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  <w:t>телекоммуникационной сети «Интернет»</w:t>
      </w:r>
      <w:r w:rsidR="0062399A" w:rsidRPr="00FD57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F39C2" w:rsidRPr="00FD57F0" w:rsidRDefault="0062399A" w:rsidP="009F39C2">
      <w:pPr>
        <w:widowControl w:val="0"/>
        <w:numPr>
          <w:ilvl w:val="0"/>
          <w:numId w:val="4"/>
        </w:numPr>
        <w:tabs>
          <w:tab w:val="left" w:pos="1176"/>
          <w:tab w:val="left" w:pos="158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57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постановление вступает в силу со </w:t>
      </w:r>
      <w:r w:rsidR="009F39C2" w:rsidRPr="00FD57F0">
        <w:rPr>
          <w:rFonts w:ascii="Times New Roman" w:hAnsi="Times New Roman" w:cs="Times New Roman"/>
          <w:color w:val="000000" w:themeColor="text1"/>
          <w:sz w:val="28"/>
          <w:szCs w:val="28"/>
        </w:rPr>
        <w:t>дня официального опубликования.</w:t>
      </w:r>
    </w:p>
    <w:p w:rsidR="0062399A" w:rsidRPr="00FD57F0" w:rsidRDefault="0062399A" w:rsidP="009F39C2">
      <w:pPr>
        <w:widowControl w:val="0"/>
        <w:numPr>
          <w:ilvl w:val="0"/>
          <w:numId w:val="4"/>
        </w:numPr>
        <w:tabs>
          <w:tab w:val="left" w:pos="1176"/>
          <w:tab w:val="left" w:pos="158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57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на заместителя Главы городского округа по экономике, инвестиционной политике и развитию бизнеса Самарскую Ю.А. </w:t>
      </w:r>
    </w:p>
    <w:p w:rsidR="00B67821" w:rsidRPr="00FD57F0" w:rsidRDefault="00B67821" w:rsidP="000712A4">
      <w:pPr>
        <w:tabs>
          <w:tab w:val="left" w:pos="4253"/>
          <w:tab w:val="right" w:leader="underscore" w:pos="5954"/>
          <w:tab w:val="left" w:pos="7938"/>
          <w:tab w:val="right" w:leader="underscore" w:pos="1020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</w:pPr>
    </w:p>
    <w:p w:rsidR="00B67821" w:rsidRPr="00FD57F0" w:rsidRDefault="00B67821" w:rsidP="000712A4">
      <w:pPr>
        <w:tabs>
          <w:tab w:val="left" w:pos="4253"/>
          <w:tab w:val="right" w:leader="underscore" w:pos="5954"/>
          <w:tab w:val="left" w:pos="7938"/>
          <w:tab w:val="right" w:leader="underscore" w:pos="1020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</w:pPr>
    </w:p>
    <w:p w:rsidR="000712A4" w:rsidRPr="00FD57F0" w:rsidRDefault="000712A4" w:rsidP="000712A4">
      <w:pPr>
        <w:tabs>
          <w:tab w:val="left" w:pos="4253"/>
          <w:tab w:val="right" w:leader="underscore" w:pos="5954"/>
          <w:tab w:val="left" w:pos="7938"/>
          <w:tab w:val="right" w:leader="underscore" w:pos="1020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</w:pPr>
    </w:p>
    <w:p w:rsidR="000C5E51" w:rsidRPr="00FD57F0" w:rsidRDefault="000C5E51" w:rsidP="000712A4">
      <w:pPr>
        <w:tabs>
          <w:tab w:val="left" w:pos="4253"/>
          <w:tab w:val="right" w:leader="underscore" w:pos="5954"/>
          <w:tab w:val="left" w:pos="7938"/>
          <w:tab w:val="right" w:leader="underscore" w:pos="1020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</w:pPr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>Временно исполняющий полномочия</w:t>
      </w:r>
    </w:p>
    <w:p w:rsidR="000712A4" w:rsidRPr="00FD57F0" w:rsidRDefault="000C5E51" w:rsidP="000712A4">
      <w:pPr>
        <w:tabs>
          <w:tab w:val="left" w:pos="4253"/>
          <w:tab w:val="right" w:leader="underscore" w:pos="5954"/>
          <w:tab w:val="left" w:pos="7938"/>
          <w:tab w:val="right" w:leader="underscore" w:pos="1020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</w:pPr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>Главы</w:t>
      </w:r>
      <w:r w:rsidR="000712A4" w:rsidRPr="00FD57F0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 xml:space="preserve"> </w:t>
      </w:r>
      <w:proofErr w:type="spellStart"/>
      <w:r w:rsidR="000712A4" w:rsidRPr="00FD57F0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>Осинниковского</w:t>
      </w:r>
      <w:proofErr w:type="spellEnd"/>
      <w:r w:rsidR="000712A4" w:rsidRPr="00FD57F0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 xml:space="preserve"> </w:t>
      </w:r>
    </w:p>
    <w:p w:rsidR="000712A4" w:rsidRPr="00FD57F0" w:rsidRDefault="000712A4" w:rsidP="000712A4">
      <w:pPr>
        <w:tabs>
          <w:tab w:val="left" w:pos="4253"/>
          <w:tab w:val="left" w:pos="5085"/>
          <w:tab w:val="right" w:leader="underscore" w:pos="5954"/>
          <w:tab w:val="left" w:pos="7938"/>
          <w:tab w:val="right" w:leader="underscore" w:pos="1020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</w:pPr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 xml:space="preserve">городского округа           </w:t>
      </w:r>
      <w:r w:rsidR="00A64EA4" w:rsidRPr="00FD57F0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 xml:space="preserve">                                                                                </w:t>
      </w:r>
      <w:r w:rsidR="000C5E51" w:rsidRPr="00FD57F0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  <w:t>В.В. Кауров</w:t>
      </w:r>
    </w:p>
    <w:p w:rsidR="000712A4" w:rsidRPr="00FD57F0" w:rsidRDefault="000712A4" w:rsidP="000712A4">
      <w:pPr>
        <w:tabs>
          <w:tab w:val="left" w:pos="4253"/>
          <w:tab w:val="left" w:pos="5085"/>
          <w:tab w:val="right" w:leader="underscore" w:pos="5954"/>
          <w:tab w:val="left" w:pos="7938"/>
          <w:tab w:val="right" w:leader="underscore" w:pos="1020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</w:pPr>
    </w:p>
    <w:p w:rsidR="000712A4" w:rsidRPr="00FD57F0" w:rsidRDefault="000712A4" w:rsidP="000712A4">
      <w:pPr>
        <w:tabs>
          <w:tab w:val="left" w:pos="4253"/>
          <w:tab w:val="left" w:pos="5085"/>
          <w:tab w:val="right" w:leader="underscore" w:pos="5954"/>
          <w:tab w:val="left" w:pos="7938"/>
          <w:tab w:val="right" w:leader="underscore" w:pos="1020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ru-RU"/>
        </w:rPr>
      </w:pPr>
    </w:p>
    <w:p w:rsidR="000712A4" w:rsidRPr="00FD57F0" w:rsidRDefault="000712A4" w:rsidP="000712A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6"/>
          <w:lang w:eastAsia="ru-RU"/>
        </w:rPr>
      </w:pPr>
      <w:r w:rsidRPr="00FD57F0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6"/>
          <w:lang w:eastAsia="ru-RU"/>
        </w:rPr>
        <w:t>С постановлением ознакомлен,</w:t>
      </w:r>
    </w:p>
    <w:p w:rsidR="000712A4" w:rsidRPr="00FD57F0" w:rsidRDefault="000712A4" w:rsidP="000712A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6"/>
          <w:lang w:eastAsia="ru-RU"/>
        </w:rPr>
      </w:pPr>
      <w:r w:rsidRPr="00FD57F0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6"/>
          <w:lang w:eastAsia="ru-RU"/>
        </w:rPr>
        <w:t xml:space="preserve">с возложением обязанностей согласен                         </w:t>
      </w:r>
      <w:r w:rsidR="00A64EA4" w:rsidRPr="00FD57F0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6"/>
          <w:lang w:eastAsia="ru-RU"/>
        </w:rPr>
        <w:t xml:space="preserve">                              </w:t>
      </w:r>
      <w:r w:rsidRPr="00FD57F0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6"/>
          <w:lang w:eastAsia="ru-RU"/>
        </w:rPr>
        <w:t>Ю.А. Самарская</w:t>
      </w:r>
    </w:p>
    <w:p w:rsidR="000712A4" w:rsidRPr="00FD57F0" w:rsidRDefault="000712A4" w:rsidP="000712A4">
      <w:pPr>
        <w:tabs>
          <w:tab w:val="left" w:pos="4253"/>
          <w:tab w:val="left" w:pos="5085"/>
          <w:tab w:val="right" w:leader="underscore" w:pos="5954"/>
          <w:tab w:val="left" w:pos="7938"/>
          <w:tab w:val="right" w:leader="underscore" w:pos="1020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:rsidR="00A67CAF" w:rsidRPr="00FD57F0" w:rsidRDefault="00A67CAF" w:rsidP="000712A4">
      <w:pPr>
        <w:tabs>
          <w:tab w:val="left" w:pos="4253"/>
          <w:tab w:val="left" w:pos="5085"/>
          <w:tab w:val="right" w:leader="underscore" w:pos="5954"/>
          <w:tab w:val="left" w:pos="7938"/>
          <w:tab w:val="right" w:leader="underscore" w:pos="1020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:rsidR="00247357" w:rsidRPr="00FD57F0" w:rsidRDefault="00247357" w:rsidP="0024735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</w:rPr>
      </w:pPr>
    </w:p>
    <w:p w:rsidR="00247357" w:rsidRPr="00FD57F0" w:rsidRDefault="00247357" w:rsidP="0024735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</w:rPr>
      </w:pPr>
    </w:p>
    <w:p w:rsidR="00247357" w:rsidRPr="00FD57F0" w:rsidRDefault="00247357" w:rsidP="0024735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</w:rPr>
      </w:pPr>
    </w:p>
    <w:p w:rsidR="00247357" w:rsidRPr="00FD57F0" w:rsidRDefault="00247357" w:rsidP="0024735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</w:rPr>
      </w:pPr>
    </w:p>
    <w:p w:rsidR="00247357" w:rsidRPr="00FD57F0" w:rsidRDefault="00247357" w:rsidP="0024735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</w:rPr>
      </w:pPr>
    </w:p>
    <w:p w:rsidR="00247357" w:rsidRPr="00FD57F0" w:rsidRDefault="00247357" w:rsidP="0024735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</w:rPr>
      </w:pPr>
    </w:p>
    <w:p w:rsidR="00247357" w:rsidRPr="00FD57F0" w:rsidRDefault="00247357" w:rsidP="0024735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</w:rPr>
      </w:pPr>
    </w:p>
    <w:p w:rsidR="00247357" w:rsidRPr="00FD57F0" w:rsidRDefault="00247357" w:rsidP="0024735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</w:rPr>
      </w:pPr>
    </w:p>
    <w:p w:rsidR="00247357" w:rsidRPr="00FD57F0" w:rsidRDefault="00247357" w:rsidP="0024735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</w:rPr>
      </w:pPr>
    </w:p>
    <w:p w:rsidR="00247357" w:rsidRPr="00FD57F0" w:rsidRDefault="00247357" w:rsidP="0024735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</w:rPr>
      </w:pPr>
    </w:p>
    <w:p w:rsidR="00247357" w:rsidRPr="00FD57F0" w:rsidRDefault="00247357" w:rsidP="0024735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</w:rPr>
      </w:pPr>
    </w:p>
    <w:p w:rsidR="00247357" w:rsidRPr="00FD57F0" w:rsidRDefault="00247357" w:rsidP="0024735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</w:rPr>
      </w:pPr>
    </w:p>
    <w:p w:rsidR="00247357" w:rsidRPr="00FD57F0" w:rsidRDefault="00247357" w:rsidP="0024735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</w:rPr>
      </w:pPr>
    </w:p>
    <w:p w:rsidR="00247357" w:rsidRPr="00FD57F0" w:rsidRDefault="00247357" w:rsidP="0024735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</w:rPr>
      </w:pPr>
    </w:p>
    <w:p w:rsidR="00247357" w:rsidRPr="00FD57F0" w:rsidRDefault="00247357" w:rsidP="0024735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</w:rPr>
      </w:pPr>
    </w:p>
    <w:p w:rsidR="000C5E51" w:rsidRPr="00FD57F0" w:rsidRDefault="000C5E51" w:rsidP="0024735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</w:rPr>
      </w:pPr>
    </w:p>
    <w:p w:rsidR="000C5E51" w:rsidRPr="00FD57F0" w:rsidRDefault="000C5E51" w:rsidP="0024735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</w:rPr>
      </w:pPr>
    </w:p>
    <w:p w:rsidR="00362E32" w:rsidRPr="00FD57F0" w:rsidRDefault="000C5E51" w:rsidP="0024735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FD57F0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М.В. </w:t>
      </w:r>
      <w:proofErr w:type="spellStart"/>
      <w:r w:rsidRPr="00FD57F0">
        <w:rPr>
          <w:rFonts w:ascii="Times New Roman" w:hAnsi="Times New Roman" w:cs="Times New Roman"/>
          <w:color w:val="000000" w:themeColor="text1"/>
          <w:sz w:val="20"/>
          <w:szCs w:val="24"/>
        </w:rPr>
        <w:t>Махмутова</w:t>
      </w:r>
      <w:proofErr w:type="spellEnd"/>
    </w:p>
    <w:p w:rsidR="00362E32" w:rsidRPr="00FD57F0" w:rsidRDefault="00247357" w:rsidP="0024735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FD57F0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4-13-33 </w:t>
      </w:r>
    </w:p>
    <w:p w:rsidR="00395D42" w:rsidRPr="00FD57F0" w:rsidRDefault="00395D42" w:rsidP="00395D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Приложение к постановлению администрации </w:t>
      </w:r>
    </w:p>
    <w:p w:rsidR="00395D42" w:rsidRPr="00FD57F0" w:rsidRDefault="00395D42" w:rsidP="00395D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Осинниковского</w:t>
      </w:r>
      <w:proofErr w:type="spellEnd"/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городского округа</w:t>
      </w:r>
    </w:p>
    <w:p w:rsidR="00395D42" w:rsidRPr="00FD57F0" w:rsidRDefault="00395D42" w:rsidP="00395D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от </w:t>
      </w:r>
      <w:proofErr w:type="gramStart"/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« </w:t>
      </w:r>
      <w:r w:rsidR="000C5E51"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proofErr w:type="gramEnd"/>
      <w:r w:rsidR="000C5E51"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  </w:t>
      </w:r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» </w:t>
      </w:r>
      <w:r w:rsidR="000C5E51"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    </w:t>
      </w:r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№_</w:t>
      </w:r>
      <w:r w:rsidR="000C5E51"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        </w:t>
      </w:r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_ </w:t>
      </w:r>
    </w:p>
    <w:p w:rsidR="00395D42" w:rsidRPr="00FD57F0" w:rsidRDefault="00395D42" w:rsidP="00395D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</w:p>
    <w:p w:rsidR="00395D42" w:rsidRPr="00FD57F0" w:rsidRDefault="00395D42" w:rsidP="00395D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57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Порядок разработки и утверждения административных регламентов</w:t>
      </w:r>
      <w:r w:rsidRPr="00FD57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 xml:space="preserve">предоставления муниципальных услуг </w:t>
      </w:r>
    </w:p>
    <w:p w:rsidR="00395D42" w:rsidRPr="00FD57F0" w:rsidRDefault="00395D42" w:rsidP="00395D42">
      <w:pPr>
        <w:widowControl w:val="0"/>
        <w:spacing w:after="3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95D42" w:rsidRPr="00FD57F0" w:rsidRDefault="00395D42" w:rsidP="00395D42">
      <w:pPr>
        <w:keepNext/>
        <w:keepLines/>
        <w:widowControl w:val="0"/>
        <w:numPr>
          <w:ilvl w:val="0"/>
          <w:numId w:val="5"/>
        </w:numPr>
        <w:tabs>
          <w:tab w:val="left" w:pos="322"/>
        </w:tabs>
        <w:spacing w:after="3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" w:name="bookmark1"/>
      <w:bookmarkStart w:id="2" w:name="bookmark0"/>
      <w:r w:rsidRPr="00FD57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Общие положения</w:t>
      </w:r>
      <w:bookmarkEnd w:id="1"/>
      <w:bookmarkEnd w:id="2"/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1. Настоящий Порядок определяет процедуру разработки и утверждения административных регламентов предоставления </w:t>
      </w:r>
      <w:r w:rsidR="006801DA" w:rsidRPr="00FD57F0">
        <w:rPr>
          <w:color w:val="000000" w:themeColor="text1"/>
          <w:sz w:val="28"/>
          <w:szCs w:val="28"/>
        </w:rPr>
        <w:t>муниципальных</w:t>
      </w:r>
      <w:r w:rsidRPr="00FD57F0">
        <w:rPr>
          <w:color w:val="000000" w:themeColor="text1"/>
          <w:sz w:val="28"/>
          <w:szCs w:val="28"/>
        </w:rPr>
        <w:t xml:space="preserve"> услуг </w:t>
      </w:r>
      <w:r w:rsidR="006801DA" w:rsidRPr="00FD57F0">
        <w:rPr>
          <w:color w:val="000000" w:themeColor="text1"/>
          <w:sz w:val="28"/>
          <w:szCs w:val="28"/>
        </w:rPr>
        <w:t xml:space="preserve">структурными подразделениями администрации </w:t>
      </w:r>
      <w:proofErr w:type="spellStart"/>
      <w:r w:rsidR="006801DA" w:rsidRPr="00FD57F0">
        <w:rPr>
          <w:color w:val="000000" w:themeColor="text1"/>
          <w:sz w:val="28"/>
          <w:szCs w:val="28"/>
        </w:rPr>
        <w:t>Осинниковского</w:t>
      </w:r>
      <w:proofErr w:type="spellEnd"/>
      <w:r w:rsidR="006801DA" w:rsidRPr="00FD57F0">
        <w:rPr>
          <w:color w:val="000000" w:themeColor="text1"/>
          <w:sz w:val="28"/>
          <w:szCs w:val="28"/>
        </w:rPr>
        <w:t xml:space="preserve"> городского округа и муниципальными учреждениями </w:t>
      </w:r>
      <w:proofErr w:type="spellStart"/>
      <w:r w:rsidR="006801DA" w:rsidRPr="00FD57F0">
        <w:rPr>
          <w:color w:val="000000" w:themeColor="text1"/>
          <w:sz w:val="28"/>
          <w:szCs w:val="28"/>
        </w:rPr>
        <w:t>Осинниковского</w:t>
      </w:r>
      <w:proofErr w:type="spellEnd"/>
      <w:r w:rsidR="006801DA" w:rsidRPr="00FD57F0">
        <w:rPr>
          <w:color w:val="000000" w:themeColor="text1"/>
          <w:sz w:val="28"/>
          <w:szCs w:val="28"/>
        </w:rPr>
        <w:t xml:space="preserve"> городского округа (далее соответственно - административный регламент; орган, предоставляющий услугу)</w:t>
      </w:r>
      <w:r w:rsidRPr="00FD57F0">
        <w:rPr>
          <w:color w:val="000000" w:themeColor="text1"/>
          <w:sz w:val="28"/>
          <w:szCs w:val="28"/>
        </w:rPr>
        <w:t>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2. Административные регламенты разрабатываются и утверждаются органами, предоставляющими услуги.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3. </w:t>
      </w:r>
      <w:r w:rsidR="006801DA" w:rsidRPr="00FD57F0">
        <w:rPr>
          <w:color w:val="000000" w:themeColor="text1"/>
          <w:sz w:val="28"/>
          <w:szCs w:val="28"/>
          <w:shd w:val="clear" w:color="auto" w:fill="FFFFFF"/>
        </w:rPr>
        <w:t xml:space="preserve">Административные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 а также в соответствии с единым стандартом предоставления </w:t>
      </w:r>
      <w:r w:rsidR="00CF793D" w:rsidRPr="00FD57F0">
        <w:rPr>
          <w:color w:val="000000" w:themeColor="text1"/>
          <w:sz w:val="28"/>
          <w:szCs w:val="28"/>
          <w:shd w:val="clear" w:color="auto" w:fill="FFFFFF"/>
        </w:rPr>
        <w:t>муниципальной</w:t>
      </w:r>
      <w:r w:rsidR="006801DA" w:rsidRPr="00FD57F0">
        <w:rPr>
          <w:color w:val="000000" w:themeColor="text1"/>
          <w:sz w:val="28"/>
          <w:szCs w:val="28"/>
          <w:shd w:val="clear" w:color="auto" w:fill="FFFFFF"/>
        </w:rPr>
        <w:t xml:space="preserve"> услуги (при его наличии) после публикации сведений о </w:t>
      </w:r>
      <w:r w:rsidR="00CF793D" w:rsidRPr="00FD57F0">
        <w:rPr>
          <w:color w:val="000000" w:themeColor="text1"/>
          <w:sz w:val="28"/>
          <w:szCs w:val="28"/>
          <w:shd w:val="clear" w:color="auto" w:fill="FFFFFF"/>
        </w:rPr>
        <w:t>муниципальной</w:t>
      </w:r>
      <w:r w:rsidR="006801DA" w:rsidRPr="00FD57F0">
        <w:rPr>
          <w:color w:val="000000" w:themeColor="text1"/>
          <w:sz w:val="28"/>
          <w:szCs w:val="28"/>
          <w:shd w:val="clear" w:color="auto" w:fill="FFFFFF"/>
        </w:rPr>
        <w:t xml:space="preserve"> услуге в </w:t>
      </w:r>
      <w:hyperlink r:id="rId9" w:tgtFrame="_blank" w:history="1">
        <w:r w:rsidR="006801DA" w:rsidRPr="00FD57F0">
          <w:rPr>
            <w:rStyle w:val="a6"/>
            <w:color w:val="000000" w:themeColor="text1"/>
            <w:sz w:val="28"/>
            <w:szCs w:val="28"/>
            <w:shd w:val="clear" w:color="auto" w:fill="FFFFFF"/>
          </w:rPr>
          <w:t>федеральной государственной информационной системе</w:t>
        </w:r>
      </w:hyperlink>
      <w:r w:rsidR="006801DA" w:rsidRPr="00FD57F0">
        <w:rPr>
          <w:color w:val="000000" w:themeColor="text1"/>
          <w:sz w:val="28"/>
          <w:szCs w:val="28"/>
          <w:shd w:val="clear" w:color="auto" w:fill="FFFFFF"/>
        </w:rPr>
        <w:t xml:space="preserve"> «Федеральный реестр государственных и муниципальных услуг (функций)» (далее - Федеральный реестр) (при наличии технической возможности) (адрес в информационно </w:t>
      </w:r>
      <w:r w:rsidR="006801DA" w:rsidRPr="00FD57F0">
        <w:rPr>
          <w:color w:val="000000" w:themeColor="text1"/>
          <w:sz w:val="28"/>
          <w:szCs w:val="28"/>
          <w:shd w:val="clear" w:color="auto" w:fill="FFFFFF"/>
        </w:rPr>
        <w:softHyphen/>
        <w:t>телекоммуникационной сети «Интернет»</w:t>
      </w:r>
      <w:r w:rsidR="006801DA" w:rsidRPr="00FD57F0">
        <w:rPr>
          <w:color w:val="000000" w:themeColor="text1"/>
          <w:sz w:val="28"/>
          <w:szCs w:val="28"/>
        </w:rPr>
        <w:t xml:space="preserve"> - </w:t>
      </w:r>
      <w:hyperlink r:id="rId10" w:history="1">
        <w:r w:rsidR="00EB6C6E" w:rsidRPr="00FD57F0">
          <w:rPr>
            <w:rStyle w:val="a6"/>
            <w:color w:val="000000" w:themeColor="text1"/>
            <w:sz w:val="28"/>
            <w:szCs w:val="28"/>
            <w:shd w:val="clear" w:color="auto" w:fill="FFFFFF"/>
          </w:rPr>
          <w:t>https://frgu.gosuslugi.ru</w:t>
        </w:r>
      </w:hyperlink>
      <w:r w:rsidR="006801DA" w:rsidRPr="00FD57F0">
        <w:rPr>
          <w:rStyle w:val="a6"/>
          <w:color w:val="000000" w:themeColor="text1"/>
          <w:sz w:val="28"/>
          <w:szCs w:val="28"/>
        </w:rPr>
        <w:t>)</w:t>
      </w:r>
      <w:r w:rsidRPr="00FD57F0">
        <w:rPr>
          <w:color w:val="000000" w:themeColor="text1"/>
          <w:sz w:val="28"/>
          <w:szCs w:val="28"/>
        </w:rPr>
        <w:t>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В случае если нормативным правовым актом, устанавливающим конкретное полномочие </w:t>
      </w:r>
      <w:r w:rsidR="006801DA" w:rsidRPr="00FD57F0">
        <w:rPr>
          <w:color w:val="000000" w:themeColor="text1"/>
          <w:sz w:val="28"/>
          <w:szCs w:val="28"/>
        </w:rPr>
        <w:t>органа местного самоуправления</w:t>
      </w:r>
      <w:r w:rsidRPr="00FD57F0">
        <w:rPr>
          <w:color w:val="000000" w:themeColor="text1"/>
          <w:sz w:val="28"/>
          <w:szCs w:val="28"/>
        </w:rPr>
        <w:t xml:space="preserve">, предусмотрено принятие отдельного нормативного правового акта, устанавливающего порядок осуществления такого полномочия, наряду с разработкой этого нормативного правового акта подлежит утверждению административный регламент предоставления соответствующей </w:t>
      </w:r>
      <w:r w:rsidR="006801DA" w:rsidRPr="00FD57F0">
        <w:rPr>
          <w:color w:val="000000" w:themeColor="text1"/>
          <w:sz w:val="28"/>
          <w:szCs w:val="28"/>
        </w:rPr>
        <w:t>муниципальной</w:t>
      </w:r>
      <w:r w:rsidRPr="00FD57F0">
        <w:rPr>
          <w:color w:val="000000" w:themeColor="text1"/>
          <w:sz w:val="28"/>
          <w:szCs w:val="28"/>
        </w:rPr>
        <w:t xml:space="preserve"> услуги. При этом указанным порядком осуществления полномочия, утвержденным нормативным правовым актом органа, предоставляющего услугу, не регулируются вопросы, относящиеся к предмету регулирования административного регламента в соответствии с настоящим Порядком.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Исполнение органами местного самоуправления отдельных государственных полномочий Кемеровской области - Кузбасса, переданных им на основании закона Кемеровской области - Кузбасса с предоставлением субвенций из областного бюджета, осуществляется в порядке, установленном административным регламентом, утвержденным соответствующим исполнительным органом Кемеровской области - Кузбасса, если иное не установлено законом Кемеровской области - Кузбасса.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lastRenderedPageBreak/>
        <w:t>4. Разработка, согласование и утверждение проектов административных регламентов осуществляются органами, предоставляющими услуги, с использованием программно-технических средств </w:t>
      </w:r>
      <w:hyperlink r:id="rId11" w:tgtFrame="_blank" w:history="1">
        <w:r w:rsidRPr="00FD57F0">
          <w:rPr>
            <w:rStyle w:val="a6"/>
            <w:color w:val="000000" w:themeColor="text1"/>
            <w:sz w:val="28"/>
            <w:szCs w:val="28"/>
          </w:rPr>
          <w:t>Федерального реестра</w:t>
        </w:r>
      </w:hyperlink>
      <w:r w:rsidRPr="00FD57F0">
        <w:rPr>
          <w:color w:val="000000" w:themeColor="text1"/>
          <w:sz w:val="28"/>
          <w:szCs w:val="28"/>
        </w:rPr>
        <w:t> (при наличии технической возможности).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5. Разработка административных регламентов включает следующие этапы: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а) внесение в </w:t>
      </w:r>
      <w:hyperlink r:id="rId12" w:tgtFrame="_blank" w:history="1">
        <w:r w:rsidRPr="00FD57F0">
          <w:rPr>
            <w:rStyle w:val="a6"/>
            <w:color w:val="000000" w:themeColor="text1"/>
            <w:sz w:val="28"/>
            <w:szCs w:val="28"/>
          </w:rPr>
          <w:t>Федеральный реестр</w:t>
        </w:r>
      </w:hyperlink>
      <w:r w:rsidRPr="00FD57F0">
        <w:rPr>
          <w:color w:val="000000" w:themeColor="text1"/>
          <w:sz w:val="28"/>
          <w:szCs w:val="28"/>
        </w:rPr>
        <w:t xml:space="preserve"> (при наличии технической возможности) органом, предоставляющим услугу, сведений о </w:t>
      </w:r>
      <w:r w:rsidR="00EB6C6E" w:rsidRPr="00FD57F0">
        <w:rPr>
          <w:color w:val="000000" w:themeColor="text1"/>
          <w:sz w:val="28"/>
          <w:szCs w:val="28"/>
        </w:rPr>
        <w:t>муниципальной</w:t>
      </w:r>
      <w:r w:rsidRPr="00FD57F0">
        <w:rPr>
          <w:color w:val="000000" w:themeColor="text1"/>
          <w:sz w:val="28"/>
          <w:szCs w:val="28"/>
        </w:rPr>
        <w:t xml:space="preserve"> услуге;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б) автоматическое формирование из сведений, указанных в </w:t>
      </w:r>
      <w:hyperlink r:id="rId13" w:anchor="/document/412473380/entry/16" w:history="1">
        <w:r w:rsidR="00EB6C6E" w:rsidRPr="00FD57F0">
          <w:rPr>
            <w:rStyle w:val="a6"/>
            <w:color w:val="000000" w:themeColor="text1"/>
            <w:sz w:val="28"/>
            <w:szCs w:val="28"/>
          </w:rPr>
          <w:t>подпункте «</w:t>
        </w:r>
        <w:r w:rsidRPr="00FD57F0">
          <w:rPr>
            <w:rStyle w:val="a6"/>
            <w:color w:val="000000" w:themeColor="text1"/>
            <w:sz w:val="28"/>
            <w:szCs w:val="28"/>
          </w:rPr>
          <w:t>а</w:t>
        </w:r>
      </w:hyperlink>
      <w:r w:rsidR="00EB6C6E" w:rsidRPr="00FD57F0">
        <w:rPr>
          <w:color w:val="000000" w:themeColor="text1"/>
          <w:sz w:val="28"/>
          <w:szCs w:val="28"/>
        </w:rPr>
        <w:t>»</w:t>
      </w:r>
      <w:r w:rsidRPr="00FD57F0">
        <w:rPr>
          <w:color w:val="000000" w:themeColor="text1"/>
          <w:sz w:val="28"/>
          <w:szCs w:val="28"/>
        </w:rPr>
        <w:t> 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 </w:t>
      </w:r>
      <w:hyperlink r:id="rId14" w:anchor="/document/412473380/entry/22" w:history="1">
        <w:r w:rsidRPr="00FD57F0">
          <w:rPr>
            <w:rStyle w:val="a6"/>
            <w:color w:val="000000" w:themeColor="text1"/>
            <w:sz w:val="28"/>
            <w:szCs w:val="28"/>
          </w:rPr>
          <w:t>разделом II</w:t>
        </w:r>
      </w:hyperlink>
      <w:r w:rsidRPr="00FD57F0">
        <w:rPr>
          <w:color w:val="000000" w:themeColor="text1"/>
          <w:sz w:val="28"/>
          <w:szCs w:val="28"/>
        </w:rPr>
        <w:t> настоящего Порядка (при наличии технической возможности);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в) анализ, доработка (при необходимости) органом, предоставляющим услугу, проекта административного регламента, сформированного в соответствии с </w:t>
      </w:r>
      <w:hyperlink r:id="rId15" w:anchor="/document/412473380/entry/17" w:history="1">
        <w:r w:rsidRPr="00FD57F0">
          <w:rPr>
            <w:rStyle w:val="a6"/>
            <w:color w:val="000000" w:themeColor="text1"/>
            <w:sz w:val="28"/>
            <w:szCs w:val="28"/>
          </w:rPr>
          <w:t xml:space="preserve">подпунктом </w:t>
        </w:r>
        <w:r w:rsidR="00EB6C6E" w:rsidRPr="00FD57F0">
          <w:rPr>
            <w:rStyle w:val="a6"/>
            <w:color w:val="000000" w:themeColor="text1"/>
            <w:sz w:val="28"/>
            <w:szCs w:val="28"/>
          </w:rPr>
          <w:t>«</w:t>
        </w:r>
        <w:r w:rsidRPr="00FD57F0">
          <w:rPr>
            <w:rStyle w:val="a6"/>
            <w:color w:val="000000" w:themeColor="text1"/>
            <w:sz w:val="28"/>
            <w:szCs w:val="28"/>
          </w:rPr>
          <w:t>б</w:t>
        </w:r>
      </w:hyperlink>
      <w:r w:rsidR="00EB6C6E" w:rsidRPr="00FD57F0">
        <w:rPr>
          <w:color w:val="000000" w:themeColor="text1"/>
          <w:sz w:val="28"/>
          <w:szCs w:val="28"/>
        </w:rPr>
        <w:t>»</w:t>
      </w:r>
      <w:r w:rsidRPr="00FD57F0">
        <w:rPr>
          <w:color w:val="000000" w:themeColor="text1"/>
          <w:sz w:val="28"/>
          <w:szCs w:val="28"/>
        </w:rPr>
        <w:t> настоящего пункта, и его загрузка в </w:t>
      </w:r>
      <w:hyperlink r:id="rId16" w:tgtFrame="_blank" w:history="1">
        <w:r w:rsidRPr="00FD57F0">
          <w:rPr>
            <w:rStyle w:val="a6"/>
            <w:color w:val="000000" w:themeColor="text1"/>
            <w:sz w:val="28"/>
            <w:szCs w:val="28"/>
          </w:rPr>
          <w:t>Федеральный реестр</w:t>
        </w:r>
      </w:hyperlink>
      <w:r w:rsidRPr="00FD57F0">
        <w:rPr>
          <w:color w:val="000000" w:themeColor="text1"/>
          <w:sz w:val="28"/>
          <w:szCs w:val="28"/>
        </w:rPr>
        <w:t> (при наличии технической возможности);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г) проведение в отношении проекта административного регламента, сформированного в соответствии с </w:t>
      </w:r>
      <w:hyperlink r:id="rId17" w:anchor="/document/412473380/entry/18" w:history="1">
        <w:r w:rsidR="00EB6C6E" w:rsidRPr="00FD57F0">
          <w:rPr>
            <w:rStyle w:val="a6"/>
            <w:color w:val="000000" w:themeColor="text1"/>
            <w:sz w:val="28"/>
            <w:szCs w:val="28"/>
          </w:rPr>
          <w:t>подпунктом «</w:t>
        </w:r>
        <w:r w:rsidRPr="00FD57F0">
          <w:rPr>
            <w:rStyle w:val="a6"/>
            <w:color w:val="000000" w:themeColor="text1"/>
            <w:sz w:val="28"/>
            <w:szCs w:val="28"/>
          </w:rPr>
          <w:t>в</w:t>
        </w:r>
      </w:hyperlink>
      <w:r w:rsidR="00EB6C6E" w:rsidRPr="00FD57F0">
        <w:rPr>
          <w:color w:val="000000" w:themeColor="text1"/>
          <w:sz w:val="28"/>
          <w:szCs w:val="28"/>
        </w:rPr>
        <w:t>»</w:t>
      </w:r>
      <w:r w:rsidRPr="00FD57F0">
        <w:rPr>
          <w:color w:val="000000" w:themeColor="text1"/>
          <w:sz w:val="28"/>
          <w:szCs w:val="28"/>
        </w:rPr>
        <w:t> настоящего пункта, процедур, предусмотренных </w:t>
      </w:r>
      <w:hyperlink r:id="rId18" w:anchor="/document/412473380/entry/128" w:history="1">
        <w:r w:rsidRPr="00FD57F0">
          <w:rPr>
            <w:rStyle w:val="a6"/>
            <w:color w:val="000000" w:themeColor="text1"/>
            <w:sz w:val="28"/>
            <w:szCs w:val="28"/>
          </w:rPr>
          <w:t>разделами III</w:t>
        </w:r>
      </w:hyperlink>
      <w:r w:rsidRPr="00FD57F0">
        <w:rPr>
          <w:color w:val="000000" w:themeColor="text1"/>
          <w:sz w:val="28"/>
          <w:szCs w:val="28"/>
        </w:rPr>
        <w:t> и </w:t>
      </w:r>
      <w:hyperlink r:id="rId19" w:anchor="/document/412473380/entry/148" w:history="1">
        <w:r w:rsidRPr="00FD57F0">
          <w:rPr>
            <w:rStyle w:val="a6"/>
            <w:color w:val="000000" w:themeColor="text1"/>
            <w:sz w:val="28"/>
            <w:szCs w:val="28"/>
          </w:rPr>
          <w:t>IV</w:t>
        </w:r>
      </w:hyperlink>
      <w:r w:rsidRPr="00FD57F0">
        <w:rPr>
          <w:color w:val="000000" w:themeColor="text1"/>
          <w:sz w:val="28"/>
          <w:szCs w:val="28"/>
        </w:rPr>
        <w:t> настоящего Порядка (при наличии технической возможности).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6. При разработке административных регламентов органы, предоставляющие услуги, предусматривают оптимизацию (повышение качества) предоставления </w:t>
      </w:r>
      <w:r w:rsidR="00EB6C6E" w:rsidRPr="00FD57F0">
        <w:rPr>
          <w:color w:val="000000" w:themeColor="text1"/>
          <w:sz w:val="28"/>
          <w:szCs w:val="28"/>
        </w:rPr>
        <w:t xml:space="preserve">муниципальных </w:t>
      </w:r>
      <w:r w:rsidRPr="00FD57F0">
        <w:rPr>
          <w:color w:val="000000" w:themeColor="text1"/>
          <w:sz w:val="28"/>
          <w:szCs w:val="28"/>
        </w:rPr>
        <w:t xml:space="preserve">услуг, в том числе возможность предоставления </w:t>
      </w:r>
      <w:r w:rsidR="00EB6C6E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 в упреждающем (</w:t>
      </w:r>
      <w:proofErr w:type="spellStart"/>
      <w:r w:rsidRPr="00FD57F0">
        <w:rPr>
          <w:color w:val="000000" w:themeColor="text1"/>
          <w:sz w:val="28"/>
          <w:szCs w:val="28"/>
        </w:rPr>
        <w:t>проактивном</w:t>
      </w:r>
      <w:proofErr w:type="spellEnd"/>
      <w:r w:rsidRPr="00FD57F0">
        <w:rPr>
          <w:color w:val="000000" w:themeColor="text1"/>
          <w:sz w:val="28"/>
          <w:szCs w:val="28"/>
        </w:rPr>
        <w:t xml:space="preserve">) режиме, многоканальность и экстерриториальность получения </w:t>
      </w:r>
      <w:r w:rsidR="00EB6C6E" w:rsidRPr="00FD57F0">
        <w:rPr>
          <w:color w:val="000000" w:themeColor="text1"/>
          <w:sz w:val="28"/>
          <w:szCs w:val="28"/>
        </w:rPr>
        <w:t xml:space="preserve">муниципальных </w:t>
      </w:r>
      <w:r w:rsidRPr="00FD57F0">
        <w:rPr>
          <w:color w:val="000000" w:themeColor="text1"/>
          <w:sz w:val="28"/>
          <w:szCs w:val="28"/>
        </w:rPr>
        <w:t xml:space="preserve">услуг, устранение избыточных логически обособленных последовательностей административных действий при предоставлении </w:t>
      </w:r>
      <w:r w:rsidR="00EB6C6E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 (далее - административные процедуры) и сроков их осуществления, а также документов и (или) информации, требуемых для получения </w:t>
      </w:r>
      <w:r w:rsidR="00EB6C6E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услуги, внедрение реестровой модели предоставления </w:t>
      </w:r>
      <w:r w:rsidR="00EB6C6E" w:rsidRPr="00FD57F0">
        <w:rPr>
          <w:color w:val="000000" w:themeColor="text1"/>
          <w:sz w:val="28"/>
          <w:szCs w:val="28"/>
        </w:rPr>
        <w:t xml:space="preserve">муниципальных </w:t>
      </w:r>
      <w:r w:rsidRPr="00FD57F0">
        <w:rPr>
          <w:color w:val="000000" w:themeColor="text1"/>
          <w:sz w:val="28"/>
          <w:szCs w:val="28"/>
        </w:rPr>
        <w:t xml:space="preserve">услуг, а также внедрение иных принципов предоставления </w:t>
      </w:r>
      <w:r w:rsidR="00EB6C6E" w:rsidRPr="00FD57F0">
        <w:rPr>
          <w:color w:val="000000" w:themeColor="text1"/>
          <w:sz w:val="28"/>
          <w:szCs w:val="28"/>
        </w:rPr>
        <w:t xml:space="preserve">муниципальных </w:t>
      </w:r>
      <w:r w:rsidRPr="00FD57F0">
        <w:rPr>
          <w:color w:val="000000" w:themeColor="text1"/>
          <w:sz w:val="28"/>
          <w:szCs w:val="28"/>
        </w:rPr>
        <w:t>услуг, предусмотренных </w:t>
      </w:r>
      <w:hyperlink r:id="rId20" w:anchor="/document/12177515/entry/0" w:history="1">
        <w:r w:rsidRPr="00FD57F0">
          <w:rPr>
            <w:rStyle w:val="a6"/>
            <w:color w:val="000000" w:themeColor="text1"/>
            <w:sz w:val="28"/>
            <w:szCs w:val="28"/>
          </w:rPr>
          <w:t>Федеральным законом</w:t>
        </w:r>
      </w:hyperlink>
      <w:r w:rsidRPr="00FD57F0">
        <w:rPr>
          <w:color w:val="000000" w:themeColor="text1"/>
          <w:sz w:val="28"/>
          <w:szCs w:val="28"/>
        </w:rPr>
        <w:t xml:space="preserve"> от 27.07.2010 </w:t>
      </w:r>
      <w:r w:rsidR="00EB6C6E" w:rsidRPr="00FD57F0">
        <w:rPr>
          <w:color w:val="000000" w:themeColor="text1"/>
          <w:sz w:val="28"/>
          <w:szCs w:val="28"/>
        </w:rPr>
        <w:t>№</w:t>
      </w:r>
      <w:r w:rsidRPr="00FD57F0">
        <w:rPr>
          <w:color w:val="000000" w:themeColor="text1"/>
          <w:sz w:val="28"/>
          <w:szCs w:val="28"/>
        </w:rPr>
        <w:t xml:space="preserve"> 210-ФЗ </w:t>
      </w:r>
      <w:r w:rsidR="00EB6C6E" w:rsidRPr="00FD57F0">
        <w:rPr>
          <w:color w:val="000000" w:themeColor="text1"/>
          <w:sz w:val="28"/>
          <w:szCs w:val="28"/>
        </w:rPr>
        <w:t>«</w:t>
      </w:r>
      <w:r w:rsidRPr="00FD57F0">
        <w:rPr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EB6C6E" w:rsidRPr="00FD57F0">
        <w:rPr>
          <w:color w:val="000000" w:themeColor="text1"/>
          <w:sz w:val="28"/>
          <w:szCs w:val="28"/>
        </w:rPr>
        <w:t>» (далее - Федеральный закон №</w:t>
      </w:r>
      <w:r w:rsidRPr="00FD57F0">
        <w:rPr>
          <w:color w:val="000000" w:themeColor="text1"/>
          <w:sz w:val="28"/>
          <w:szCs w:val="28"/>
        </w:rPr>
        <w:t> 210-ФЗ).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7. Наименование административных регламентов определяется органами, предоставляющими услуги, с учетом формулировки нормативного правового акта, которым предусмотрена соответствующая </w:t>
      </w:r>
      <w:r w:rsidR="00F66948" w:rsidRPr="00FD57F0">
        <w:rPr>
          <w:color w:val="000000" w:themeColor="text1"/>
          <w:sz w:val="28"/>
          <w:szCs w:val="28"/>
        </w:rPr>
        <w:t xml:space="preserve">муниципальная </w:t>
      </w:r>
      <w:r w:rsidRPr="00FD57F0">
        <w:rPr>
          <w:color w:val="000000" w:themeColor="text1"/>
          <w:sz w:val="28"/>
          <w:szCs w:val="28"/>
        </w:rPr>
        <w:t>услуга.</w:t>
      </w:r>
    </w:p>
    <w:p w:rsidR="002D3B76" w:rsidRPr="00FD57F0" w:rsidRDefault="002D3B76" w:rsidP="00FD57F0">
      <w:pPr>
        <w:pStyle w:val="s3"/>
        <w:ind w:firstLine="709"/>
        <w:jc w:val="center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II. Требования к структуре и содержанию административных регламентов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8. В административный регламент включаются следующие разделы: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lastRenderedPageBreak/>
        <w:t>а) общие положения;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б) стандарт предоставления </w:t>
      </w:r>
      <w:r w:rsidR="008315E4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в) состав, последовательность и сроки выполнения административных процедур (подразделы, содержащие описание каждой административной процедуры, включаются в указанный раздел в случаях, если при предоставлении </w:t>
      </w:r>
      <w:r w:rsidR="008315E4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="008315E4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услуги, либо административной процедуры, предполагающей осуществляемое после принятия решения о предоставлении </w:t>
      </w:r>
      <w:r w:rsidR="008315E4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</w:t>
      </w:r>
      <w:r w:rsidR="008315E4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услуги, повторение которой в рамках предоставления одной </w:t>
      </w:r>
      <w:r w:rsidR="008315E4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 допускается 2 и более раза);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г) способы информирования заявителя об изменении статуса рассмотрения запроса о предоставлении </w:t>
      </w:r>
      <w:r w:rsidR="008315E4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9. В раздел </w:t>
      </w:r>
      <w:r w:rsidR="008315E4" w:rsidRPr="00FD57F0">
        <w:rPr>
          <w:color w:val="000000" w:themeColor="text1"/>
          <w:sz w:val="28"/>
          <w:szCs w:val="28"/>
        </w:rPr>
        <w:t>«</w:t>
      </w:r>
      <w:r w:rsidRPr="00FD57F0">
        <w:rPr>
          <w:color w:val="000000" w:themeColor="text1"/>
          <w:sz w:val="28"/>
          <w:szCs w:val="28"/>
        </w:rPr>
        <w:t>Общие положения</w:t>
      </w:r>
      <w:r w:rsidR="008315E4" w:rsidRPr="00FD57F0">
        <w:rPr>
          <w:color w:val="000000" w:themeColor="text1"/>
          <w:sz w:val="28"/>
          <w:szCs w:val="28"/>
        </w:rPr>
        <w:t>»</w:t>
      </w:r>
      <w:r w:rsidRPr="00FD57F0">
        <w:rPr>
          <w:color w:val="000000" w:themeColor="text1"/>
          <w:sz w:val="28"/>
          <w:szCs w:val="28"/>
        </w:rPr>
        <w:t xml:space="preserve"> включаются следующие подразделы: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а) предмет регулирования административного регламента;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б) круг заявителей;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в) требование предоставления заявителю </w:t>
      </w:r>
      <w:r w:rsidR="008315E4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 в соответствии с категориями (признаками) заявителей, сведения о которых размещаются в реестре услуг и в </w:t>
      </w:r>
      <w:hyperlink r:id="rId21" w:tgtFrame="_blank" w:history="1">
        <w:r w:rsidRPr="00FD57F0">
          <w:rPr>
            <w:rStyle w:val="a6"/>
            <w:color w:val="000000" w:themeColor="text1"/>
            <w:sz w:val="28"/>
            <w:szCs w:val="28"/>
          </w:rPr>
          <w:t>федеральной государственной информационной системе</w:t>
        </w:r>
      </w:hyperlink>
      <w:r w:rsidR="008315E4" w:rsidRPr="00FD57F0">
        <w:rPr>
          <w:color w:val="000000" w:themeColor="text1"/>
          <w:sz w:val="28"/>
          <w:szCs w:val="28"/>
        </w:rPr>
        <w:t> «</w:t>
      </w:r>
      <w:r w:rsidRPr="00FD57F0">
        <w:rPr>
          <w:color w:val="000000" w:themeColor="text1"/>
          <w:sz w:val="28"/>
          <w:szCs w:val="28"/>
        </w:rPr>
        <w:t xml:space="preserve">Единый портал государственных </w:t>
      </w:r>
      <w:r w:rsidR="008315E4" w:rsidRPr="00FD57F0">
        <w:rPr>
          <w:color w:val="000000" w:themeColor="text1"/>
          <w:sz w:val="28"/>
          <w:szCs w:val="28"/>
        </w:rPr>
        <w:t>и муниципальных услуг (функций)»</w:t>
      </w:r>
      <w:r w:rsidRPr="00FD57F0">
        <w:rPr>
          <w:color w:val="000000" w:themeColor="text1"/>
          <w:sz w:val="28"/>
          <w:szCs w:val="28"/>
        </w:rPr>
        <w:t xml:space="preserve"> (далее соответственно - категории (признаки) заявителей, Единый портал).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10. Раздел </w:t>
      </w:r>
      <w:r w:rsidR="008315E4" w:rsidRPr="00FD57F0">
        <w:rPr>
          <w:color w:val="000000" w:themeColor="text1"/>
          <w:sz w:val="28"/>
          <w:szCs w:val="28"/>
        </w:rPr>
        <w:t>«</w:t>
      </w:r>
      <w:r w:rsidRPr="00FD57F0">
        <w:rPr>
          <w:color w:val="000000" w:themeColor="text1"/>
          <w:sz w:val="28"/>
          <w:szCs w:val="28"/>
        </w:rPr>
        <w:t>Стандарт предоставления государственной услуги</w:t>
      </w:r>
      <w:r w:rsidR="008315E4" w:rsidRPr="00FD57F0">
        <w:rPr>
          <w:color w:val="000000" w:themeColor="text1"/>
          <w:sz w:val="28"/>
          <w:szCs w:val="28"/>
        </w:rPr>
        <w:t>»</w:t>
      </w:r>
      <w:r w:rsidRPr="00FD57F0">
        <w:rPr>
          <w:color w:val="000000" w:themeColor="text1"/>
          <w:sz w:val="28"/>
          <w:szCs w:val="28"/>
        </w:rPr>
        <w:t xml:space="preserve"> состоит из следующих подразделов: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а) наименование </w:t>
      </w:r>
      <w:r w:rsidR="008315E4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б) наименование органа, предоставляющего услугу;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в) результат предоставления </w:t>
      </w:r>
      <w:r w:rsidR="008315E4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г) срок предоставления </w:t>
      </w:r>
      <w:r w:rsidR="008315E4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lastRenderedPageBreak/>
        <w:t xml:space="preserve">д) размер платы, взимаемой с заявителя при предоставлении </w:t>
      </w:r>
      <w:r w:rsidR="008315E4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услуги, и способы ее взимания;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е) максимальный срок ожидания в очереди при подаче заявителем запроса о предоставлении </w:t>
      </w:r>
      <w:r w:rsidR="008315E4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 и при получении результата предоставления </w:t>
      </w:r>
      <w:r w:rsidR="008315E4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 (подраздел включается в административный регламент в случае обращения заявителя непосредственно в орган, предоставляющий услугу, или государ</w:t>
      </w:r>
      <w:r w:rsidR="008315E4" w:rsidRPr="00FD57F0">
        <w:rPr>
          <w:color w:val="000000" w:themeColor="text1"/>
          <w:sz w:val="28"/>
          <w:szCs w:val="28"/>
        </w:rPr>
        <w:t>ственное автономное учреждение «</w:t>
      </w:r>
      <w:r w:rsidRPr="00FD57F0">
        <w:rPr>
          <w:color w:val="000000" w:themeColor="text1"/>
          <w:sz w:val="28"/>
          <w:szCs w:val="28"/>
        </w:rPr>
        <w:t>Уполномоченный многофункциональный центр предоставления государственных и муниципальных услуг на территории Кузбасса</w:t>
      </w:r>
      <w:r w:rsidR="008315E4" w:rsidRPr="00FD57F0">
        <w:rPr>
          <w:color w:val="000000" w:themeColor="text1"/>
          <w:sz w:val="28"/>
          <w:szCs w:val="28"/>
        </w:rPr>
        <w:t>» ГАУ «УМФЦ Кузбасса»</w:t>
      </w:r>
      <w:r w:rsidRPr="00FD57F0">
        <w:rPr>
          <w:color w:val="000000" w:themeColor="text1"/>
          <w:sz w:val="28"/>
          <w:szCs w:val="28"/>
        </w:rPr>
        <w:t xml:space="preserve"> (далее - МФЦ);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ж) срок регистрации запроса заявителя о предоставлении </w:t>
      </w:r>
      <w:r w:rsidR="008315E4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з) требования к помещениям, в которых предоставляется </w:t>
      </w:r>
      <w:r w:rsidR="008315E4" w:rsidRPr="00FD57F0">
        <w:rPr>
          <w:color w:val="000000" w:themeColor="text1"/>
          <w:sz w:val="28"/>
          <w:szCs w:val="28"/>
        </w:rPr>
        <w:t xml:space="preserve">муниципальная </w:t>
      </w:r>
      <w:r w:rsidRPr="00FD57F0">
        <w:rPr>
          <w:color w:val="000000" w:themeColor="text1"/>
          <w:sz w:val="28"/>
          <w:szCs w:val="28"/>
        </w:rPr>
        <w:t>услуга (подраздел включается в административный регламент в случае обращения заявителя непосредственно в орган, предоставляющий услугу, или МФЦ);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и) показатели качества и доступности </w:t>
      </w:r>
      <w:r w:rsidR="00F43A8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к) иные требования к предоставлению </w:t>
      </w:r>
      <w:r w:rsidR="00F43A8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услуги, в том числе учитывающие особенности предоставления </w:t>
      </w:r>
      <w:r w:rsidR="00F43A8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 в МФЦ и особенности предоставления </w:t>
      </w:r>
      <w:r w:rsidR="00F43A86" w:rsidRPr="00FD57F0">
        <w:rPr>
          <w:color w:val="000000" w:themeColor="text1"/>
          <w:sz w:val="28"/>
          <w:szCs w:val="28"/>
        </w:rPr>
        <w:t xml:space="preserve">муниципальных </w:t>
      </w:r>
      <w:r w:rsidRPr="00FD57F0">
        <w:rPr>
          <w:color w:val="000000" w:themeColor="text1"/>
          <w:sz w:val="28"/>
          <w:szCs w:val="28"/>
        </w:rPr>
        <w:t>услуг в электронной форме;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л) исчерпывающий перечень документов, необходимых для предоставления </w:t>
      </w:r>
      <w:r w:rsidR="00F43A8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м) исчерпывающий перечень оснований для отказа в приеме запроса о предоставлении </w:t>
      </w:r>
      <w:r w:rsidR="00F43A8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 и документов, необходимых для предоставления </w:t>
      </w:r>
      <w:r w:rsidR="00F43A8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услуги, и исчерпывающий перечень оснований для приостановления предоставления </w:t>
      </w:r>
      <w:r w:rsidR="00F43A8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 или для отказа в предоставлении </w:t>
      </w:r>
      <w:r w:rsidR="00F43A8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услуги.</w:t>
      </w:r>
    </w:p>
    <w:p w:rsidR="002D3B76" w:rsidRPr="00FD57F0" w:rsidRDefault="00F43A8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11. Подраздел «</w:t>
      </w:r>
      <w:r w:rsidR="002D3B76" w:rsidRPr="00FD57F0">
        <w:rPr>
          <w:color w:val="000000" w:themeColor="text1"/>
          <w:sz w:val="28"/>
          <w:szCs w:val="28"/>
        </w:rPr>
        <w:t xml:space="preserve">Наименование органа, предоставляющего </w:t>
      </w:r>
      <w:r w:rsidRPr="00FD57F0">
        <w:rPr>
          <w:color w:val="000000" w:themeColor="text1"/>
          <w:sz w:val="28"/>
          <w:szCs w:val="28"/>
        </w:rPr>
        <w:t xml:space="preserve">муниципальную </w:t>
      </w:r>
      <w:r w:rsidR="002D3B76" w:rsidRPr="00FD57F0">
        <w:rPr>
          <w:color w:val="000000" w:themeColor="text1"/>
          <w:sz w:val="28"/>
          <w:szCs w:val="28"/>
        </w:rPr>
        <w:t>услугу</w:t>
      </w:r>
      <w:r w:rsidRPr="00FD57F0">
        <w:rPr>
          <w:color w:val="000000" w:themeColor="text1"/>
          <w:sz w:val="28"/>
          <w:szCs w:val="28"/>
        </w:rPr>
        <w:t>»</w:t>
      </w:r>
      <w:r w:rsidR="002D3B76" w:rsidRPr="00FD57F0">
        <w:rPr>
          <w:color w:val="000000" w:themeColor="text1"/>
          <w:sz w:val="28"/>
          <w:szCs w:val="28"/>
        </w:rPr>
        <w:t xml:space="preserve"> должен включать полное наименование органа, предоставляющего </w:t>
      </w:r>
      <w:r w:rsidRPr="00FD57F0">
        <w:rPr>
          <w:color w:val="000000" w:themeColor="text1"/>
          <w:sz w:val="28"/>
          <w:szCs w:val="28"/>
        </w:rPr>
        <w:t xml:space="preserve">муниципальную </w:t>
      </w:r>
      <w:r w:rsidR="002D3B76" w:rsidRPr="00FD57F0">
        <w:rPr>
          <w:color w:val="000000" w:themeColor="text1"/>
          <w:sz w:val="28"/>
          <w:szCs w:val="28"/>
        </w:rPr>
        <w:t>услугу.</w:t>
      </w:r>
    </w:p>
    <w:p w:rsidR="002D3B76" w:rsidRPr="00FD57F0" w:rsidRDefault="00F43A8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12. Подраздел «</w:t>
      </w:r>
      <w:r w:rsidR="002D3B76" w:rsidRPr="00FD57F0">
        <w:rPr>
          <w:color w:val="000000" w:themeColor="text1"/>
          <w:sz w:val="28"/>
          <w:szCs w:val="28"/>
        </w:rPr>
        <w:t xml:space="preserve">Результат предоставления </w:t>
      </w:r>
      <w:r w:rsidRPr="00FD57F0">
        <w:rPr>
          <w:color w:val="000000" w:themeColor="text1"/>
          <w:sz w:val="28"/>
          <w:szCs w:val="28"/>
        </w:rPr>
        <w:t xml:space="preserve">муниципальной </w:t>
      </w:r>
      <w:r w:rsidR="002D3B76" w:rsidRPr="00FD57F0">
        <w:rPr>
          <w:color w:val="000000" w:themeColor="text1"/>
          <w:sz w:val="28"/>
          <w:szCs w:val="28"/>
        </w:rPr>
        <w:t>услуги</w:t>
      </w:r>
      <w:r w:rsidRPr="00FD57F0">
        <w:rPr>
          <w:color w:val="000000" w:themeColor="text1"/>
          <w:sz w:val="28"/>
          <w:szCs w:val="28"/>
        </w:rPr>
        <w:t>»</w:t>
      </w:r>
      <w:r w:rsidR="002D3B76" w:rsidRPr="00FD57F0">
        <w:rPr>
          <w:color w:val="000000" w:themeColor="text1"/>
          <w:sz w:val="28"/>
          <w:szCs w:val="28"/>
        </w:rPr>
        <w:t xml:space="preserve"> должен включать следующие положения: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наименование результата (результатов) предоставления </w:t>
      </w:r>
      <w:r w:rsidR="00F43A8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 с указанием формы его предоставления, если результатом предоставления </w:t>
      </w:r>
      <w:r w:rsidR="00F43A8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 является документ;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наименование информационной системы (при наличии), в которой фиксируется реестровая запись (в случае, если результатом предоставления </w:t>
      </w:r>
      <w:r w:rsidR="00F43A8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 является реестровая запись) или указание на отсутствие необходимости формирования реестровой записи;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lastRenderedPageBreak/>
        <w:t xml:space="preserve">перечень способов получения результата (результатов) предоставления </w:t>
      </w:r>
      <w:r w:rsidR="00F43A8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услуги.</w:t>
      </w:r>
    </w:p>
    <w:p w:rsidR="002D3B76" w:rsidRPr="00FD57F0" w:rsidRDefault="00F43A8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13. Подраздел «</w:t>
      </w:r>
      <w:r w:rsidR="002D3B76" w:rsidRPr="00FD57F0">
        <w:rPr>
          <w:color w:val="000000" w:themeColor="text1"/>
          <w:sz w:val="28"/>
          <w:szCs w:val="28"/>
        </w:rPr>
        <w:t>Срок предос</w:t>
      </w:r>
      <w:r w:rsidRPr="00FD57F0">
        <w:rPr>
          <w:color w:val="000000" w:themeColor="text1"/>
          <w:sz w:val="28"/>
          <w:szCs w:val="28"/>
        </w:rPr>
        <w:t>тавления муниципальной услуги»</w:t>
      </w:r>
      <w:r w:rsidR="002D3B76" w:rsidRPr="00FD57F0">
        <w:rPr>
          <w:color w:val="000000" w:themeColor="text1"/>
          <w:sz w:val="28"/>
          <w:szCs w:val="28"/>
        </w:rPr>
        <w:t xml:space="preserve"> должен включать сведения о максимальном сроке предоставления </w:t>
      </w:r>
      <w:r w:rsidRPr="00FD57F0">
        <w:rPr>
          <w:color w:val="000000" w:themeColor="text1"/>
          <w:sz w:val="28"/>
          <w:szCs w:val="28"/>
        </w:rPr>
        <w:t xml:space="preserve">муниципальной </w:t>
      </w:r>
      <w:r w:rsidR="002D3B76" w:rsidRPr="00FD57F0">
        <w:rPr>
          <w:color w:val="000000" w:themeColor="text1"/>
          <w:sz w:val="28"/>
          <w:szCs w:val="28"/>
        </w:rPr>
        <w:t xml:space="preserve">услуги, который исчисляется со дня регистрации запроса и документов и (или) информации, необходимых для предоставления </w:t>
      </w:r>
      <w:r w:rsidRPr="00FD57F0">
        <w:rPr>
          <w:color w:val="000000" w:themeColor="text1"/>
          <w:sz w:val="28"/>
          <w:szCs w:val="28"/>
        </w:rPr>
        <w:t xml:space="preserve">муниципальной </w:t>
      </w:r>
      <w:r w:rsidR="002D3B76" w:rsidRPr="00FD57F0">
        <w:rPr>
          <w:color w:val="000000" w:themeColor="text1"/>
          <w:sz w:val="28"/>
          <w:szCs w:val="28"/>
        </w:rPr>
        <w:t>услуги, с учетом категории (признаков) заявителя и способа подачи указанного запроса.</w:t>
      </w:r>
    </w:p>
    <w:p w:rsidR="002D3B76" w:rsidRPr="00FD57F0" w:rsidRDefault="00F43A8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14. В подраздел «</w:t>
      </w:r>
      <w:r w:rsidR="002D3B76" w:rsidRPr="00FD57F0">
        <w:rPr>
          <w:color w:val="000000" w:themeColor="text1"/>
          <w:sz w:val="28"/>
          <w:szCs w:val="28"/>
        </w:rPr>
        <w:t xml:space="preserve">Размер платы, взимаемой с заявителя при предоставлении </w:t>
      </w:r>
      <w:r w:rsidRPr="00FD57F0">
        <w:rPr>
          <w:color w:val="000000" w:themeColor="text1"/>
          <w:sz w:val="28"/>
          <w:szCs w:val="28"/>
        </w:rPr>
        <w:t>муниципальной услуги, и способы ее взимания»</w:t>
      </w:r>
      <w:r w:rsidR="002D3B76" w:rsidRPr="00FD57F0">
        <w:rPr>
          <w:color w:val="000000" w:themeColor="text1"/>
          <w:sz w:val="28"/>
          <w:szCs w:val="28"/>
        </w:rPr>
        <w:t xml:space="preserve"> включаются следующие положения: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а) сведения о размещении на </w:t>
      </w:r>
      <w:hyperlink r:id="rId22" w:tgtFrame="_blank" w:history="1">
        <w:r w:rsidRPr="00FD57F0">
          <w:rPr>
            <w:rStyle w:val="a6"/>
            <w:color w:val="000000" w:themeColor="text1"/>
            <w:sz w:val="28"/>
            <w:szCs w:val="28"/>
          </w:rPr>
          <w:t>Едином портале</w:t>
        </w:r>
      </w:hyperlink>
      <w:r w:rsidRPr="00FD57F0">
        <w:rPr>
          <w:color w:val="000000" w:themeColor="text1"/>
          <w:sz w:val="28"/>
          <w:szCs w:val="28"/>
        </w:rPr>
        <w:t>, в подсистеме </w:t>
      </w:r>
      <w:hyperlink r:id="rId23" w:tgtFrame="_blank" w:history="1">
        <w:r w:rsidRPr="00FD57F0">
          <w:rPr>
            <w:rStyle w:val="a6"/>
            <w:color w:val="000000" w:themeColor="text1"/>
            <w:sz w:val="28"/>
            <w:szCs w:val="28"/>
          </w:rPr>
          <w:t>регионального портала</w:t>
        </w:r>
      </w:hyperlink>
      <w:r w:rsidRPr="00FD57F0">
        <w:rPr>
          <w:color w:val="000000" w:themeColor="text1"/>
          <w:sz w:val="28"/>
          <w:szCs w:val="28"/>
        </w:rPr>
        <w:t xml:space="preserve"> государственных и муниципальных услуг (функций) государственной информационной системы </w:t>
      </w:r>
      <w:r w:rsidR="00F43A86" w:rsidRPr="00FD57F0">
        <w:rPr>
          <w:color w:val="000000" w:themeColor="text1"/>
          <w:sz w:val="28"/>
          <w:szCs w:val="28"/>
        </w:rPr>
        <w:t>«</w:t>
      </w:r>
      <w:r w:rsidRPr="00FD57F0">
        <w:rPr>
          <w:color w:val="000000" w:themeColor="text1"/>
          <w:sz w:val="28"/>
          <w:szCs w:val="28"/>
        </w:rPr>
        <w:t xml:space="preserve">Комплексная информационная система оказания государственных и муниципальных услуг Кемеровской области </w:t>
      </w:r>
      <w:r w:rsidR="00F43A86" w:rsidRPr="00FD57F0">
        <w:rPr>
          <w:color w:val="000000" w:themeColor="text1"/>
          <w:sz w:val="28"/>
          <w:szCs w:val="28"/>
        </w:rPr>
        <w:t>–</w:t>
      </w:r>
      <w:r w:rsidRPr="00FD57F0">
        <w:rPr>
          <w:color w:val="000000" w:themeColor="text1"/>
          <w:sz w:val="28"/>
          <w:szCs w:val="28"/>
        </w:rPr>
        <w:t xml:space="preserve"> Кузбасса</w:t>
      </w:r>
      <w:r w:rsidR="00F43A86" w:rsidRPr="00FD57F0">
        <w:rPr>
          <w:color w:val="000000" w:themeColor="text1"/>
          <w:sz w:val="28"/>
          <w:szCs w:val="28"/>
        </w:rPr>
        <w:t>»</w:t>
      </w:r>
      <w:r w:rsidRPr="00FD57F0">
        <w:rPr>
          <w:color w:val="000000" w:themeColor="text1"/>
          <w:sz w:val="28"/>
          <w:szCs w:val="28"/>
        </w:rPr>
        <w:t xml:space="preserve"> (далее - Региональный портал), официальном сайте органа, предоставляющего услугу, информации о размере государственной пошлины или иной платы, взимаемой за предоставление </w:t>
      </w:r>
      <w:r w:rsidR="00F43A8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б) 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Кемеровской области - Кузбасса.</w:t>
      </w:r>
    </w:p>
    <w:p w:rsidR="002D3B76" w:rsidRPr="00FD57F0" w:rsidRDefault="00F43A8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15. Подраздел «</w:t>
      </w:r>
      <w:r w:rsidR="002D3B76" w:rsidRPr="00FD57F0">
        <w:rPr>
          <w:color w:val="000000" w:themeColor="text1"/>
          <w:sz w:val="28"/>
          <w:szCs w:val="28"/>
        </w:rPr>
        <w:t xml:space="preserve">Срок регистрации запроса заявителя о предоставлении </w:t>
      </w:r>
      <w:r w:rsidRPr="00FD57F0">
        <w:rPr>
          <w:color w:val="000000" w:themeColor="text1"/>
          <w:sz w:val="28"/>
          <w:szCs w:val="28"/>
        </w:rPr>
        <w:t xml:space="preserve">муниципальной </w:t>
      </w:r>
      <w:r w:rsidR="002D3B76" w:rsidRPr="00FD57F0">
        <w:rPr>
          <w:color w:val="000000" w:themeColor="text1"/>
          <w:sz w:val="28"/>
          <w:szCs w:val="28"/>
        </w:rPr>
        <w:t>услуги</w:t>
      </w:r>
      <w:r w:rsidRPr="00FD57F0">
        <w:rPr>
          <w:color w:val="000000" w:themeColor="text1"/>
          <w:sz w:val="28"/>
          <w:szCs w:val="28"/>
        </w:rPr>
        <w:t>»</w:t>
      </w:r>
      <w:r w:rsidR="002D3B76" w:rsidRPr="00FD57F0">
        <w:rPr>
          <w:color w:val="000000" w:themeColor="text1"/>
          <w:sz w:val="28"/>
          <w:szCs w:val="28"/>
        </w:rPr>
        <w:t xml:space="preserve"> должен включать срок регистрации запроса о предоставлении </w:t>
      </w:r>
      <w:r w:rsidRPr="00FD57F0">
        <w:rPr>
          <w:color w:val="000000" w:themeColor="text1"/>
          <w:sz w:val="28"/>
          <w:szCs w:val="28"/>
        </w:rPr>
        <w:t xml:space="preserve">муниципальной </w:t>
      </w:r>
      <w:r w:rsidR="002D3B76" w:rsidRPr="00FD57F0">
        <w:rPr>
          <w:color w:val="000000" w:themeColor="text1"/>
          <w:sz w:val="28"/>
          <w:szCs w:val="28"/>
        </w:rPr>
        <w:t>услуги с учетом способа подачи указанного запроса.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16. Подраздел </w:t>
      </w:r>
      <w:r w:rsidR="00F43A86" w:rsidRPr="00FD57F0">
        <w:rPr>
          <w:color w:val="000000" w:themeColor="text1"/>
          <w:sz w:val="28"/>
          <w:szCs w:val="28"/>
        </w:rPr>
        <w:t>«</w:t>
      </w:r>
      <w:r w:rsidRPr="00FD57F0">
        <w:rPr>
          <w:color w:val="000000" w:themeColor="text1"/>
          <w:sz w:val="28"/>
          <w:szCs w:val="28"/>
        </w:rPr>
        <w:t xml:space="preserve">Требования к помещениям, в которых предоставляется </w:t>
      </w:r>
      <w:r w:rsidR="00F43A86" w:rsidRPr="00FD57F0">
        <w:rPr>
          <w:color w:val="000000" w:themeColor="text1"/>
          <w:sz w:val="28"/>
          <w:szCs w:val="28"/>
        </w:rPr>
        <w:t xml:space="preserve">муниципальная </w:t>
      </w:r>
      <w:r w:rsidRPr="00FD57F0">
        <w:rPr>
          <w:color w:val="000000" w:themeColor="text1"/>
          <w:sz w:val="28"/>
          <w:szCs w:val="28"/>
        </w:rPr>
        <w:t>услуга</w:t>
      </w:r>
      <w:r w:rsidR="00F43A86" w:rsidRPr="00FD57F0">
        <w:rPr>
          <w:color w:val="000000" w:themeColor="text1"/>
          <w:sz w:val="28"/>
          <w:szCs w:val="28"/>
        </w:rPr>
        <w:t>»</w:t>
      </w:r>
      <w:r w:rsidRPr="00FD57F0">
        <w:rPr>
          <w:color w:val="000000" w:themeColor="text1"/>
          <w:sz w:val="28"/>
          <w:szCs w:val="28"/>
        </w:rPr>
        <w:t xml:space="preserve"> должен включать сведения о размещении на официальном сайте органа, предоставляющего услугу, требований, которым должны соответствовать такие помещения.</w:t>
      </w:r>
    </w:p>
    <w:p w:rsidR="002D3B76" w:rsidRPr="00FD57F0" w:rsidRDefault="00F43A8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17. Подраздел «</w:t>
      </w:r>
      <w:r w:rsidR="002D3B76" w:rsidRPr="00FD57F0">
        <w:rPr>
          <w:color w:val="000000" w:themeColor="text1"/>
          <w:sz w:val="28"/>
          <w:szCs w:val="28"/>
        </w:rPr>
        <w:t xml:space="preserve">Показатели качества и доступности </w:t>
      </w:r>
      <w:r w:rsidRPr="00FD57F0">
        <w:rPr>
          <w:color w:val="000000" w:themeColor="text1"/>
          <w:sz w:val="28"/>
          <w:szCs w:val="28"/>
        </w:rPr>
        <w:t xml:space="preserve">муниципальной </w:t>
      </w:r>
      <w:r w:rsidR="002D3B76" w:rsidRPr="00FD57F0">
        <w:rPr>
          <w:color w:val="000000" w:themeColor="text1"/>
          <w:sz w:val="28"/>
          <w:szCs w:val="28"/>
        </w:rPr>
        <w:t>услуги</w:t>
      </w:r>
      <w:r w:rsidRPr="00FD57F0">
        <w:rPr>
          <w:color w:val="000000" w:themeColor="text1"/>
          <w:sz w:val="28"/>
          <w:szCs w:val="28"/>
        </w:rPr>
        <w:t>»</w:t>
      </w:r>
      <w:r w:rsidR="002D3B76" w:rsidRPr="00FD57F0">
        <w:rPr>
          <w:color w:val="000000" w:themeColor="text1"/>
          <w:sz w:val="28"/>
          <w:szCs w:val="28"/>
        </w:rPr>
        <w:t xml:space="preserve"> должен включать сведения о размещении на официальном сайте органа, предоставляющего услугу, перечня показателей качества и доступности </w:t>
      </w:r>
      <w:r w:rsidRPr="00FD57F0">
        <w:rPr>
          <w:color w:val="000000" w:themeColor="text1"/>
          <w:sz w:val="28"/>
          <w:szCs w:val="28"/>
        </w:rPr>
        <w:t xml:space="preserve">муниципальной </w:t>
      </w:r>
      <w:r w:rsidR="002D3B76" w:rsidRPr="00FD57F0">
        <w:rPr>
          <w:color w:val="000000" w:themeColor="text1"/>
          <w:sz w:val="28"/>
          <w:szCs w:val="28"/>
        </w:rPr>
        <w:t>услуги.</w:t>
      </w:r>
    </w:p>
    <w:p w:rsidR="002D3B76" w:rsidRPr="00FD57F0" w:rsidRDefault="00F43A8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18. В подраздел «</w:t>
      </w:r>
      <w:r w:rsidR="002D3B76" w:rsidRPr="00FD57F0">
        <w:rPr>
          <w:color w:val="000000" w:themeColor="text1"/>
          <w:sz w:val="28"/>
          <w:szCs w:val="28"/>
        </w:rPr>
        <w:t xml:space="preserve">Иные требования к предоставлению </w:t>
      </w:r>
      <w:r w:rsidRPr="00FD57F0">
        <w:rPr>
          <w:color w:val="000000" w:themeColor="text1"/>
          <w:sz w:val="28"/>
          <w:szCs w:val="28"/>
        </w:rPr>
        <w:t xml:space="preserve">муниципальной </w:t>
      </w:r>
      <w:r w:rsidR="002D3B76" w:rsidRPr="00FD57F0">
        <w:rPr>
          <w:color w:val="000000" w:themeColor="text1"/>
          <w:sz w:val="28"/>
          <w:szCs w:val="28"/>
        </w:rPr>
        <w:t>услуги</w:t>
      </w:r>
      <w:r w:rsidRPr="00FD57F0">
        <w:rPr>
          <w:color w:val="000000" w:themeColor="text1"/>
          <w:sz w:val="28"/>
          <w:szCs w:val="28"/>
        </w:rPr>
        <w:t>»</w:t>
      </w:r>
      <w:r w:rsidR="002D3B76" w:rsidRPr="00FD57F0">
        <w:rPr>
          <w:color w:val="000000" w:themeColor="text1"/>
          <w:sz w:val="28"/>
          <w:szCs w:val="28"/>
        </w:rPr>
        <w:t xml:space="preserve"> включаются следующие положения: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а) перечень услуг, которые являются необходимыми и обязательными для предоставления </w:t>
      </w:r>
      <w:r w:rsidR="00F43A8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услуги, или указание на их отсутствие;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б) наличие или отсутствие платы за предоставление указанных в </w:t>
      </w:r>
      <w:hyperlink r:id="rId24" w:anchor="/document/412473380/entry/55" w:history="1">
        <w:r w:rsidRPr="00FD57F0">
          <w:rPr>
            <w:rStyle w:val="a6"/>
            <w:color w:val="000000" w:themeColor="text1"/>
            <w:sz w:val="28"/>
            <w:szCs w:val="28"/>
          </w:rPr>
          <w:t>подпункте "а"</w:t>
        </w:r>
      </w:hyperlink>
      <w:r w:rsidRPr="00FD57F0">
        <w:rPr>
          <w:color w:val="000000" w:themeColor="text1"/>
          <w:sz w:val="28"/>
          <w:szCs w:val="28"/>
        </w:rPr>
        <w:t> настоящего пункта услуг (при наличии таких услуг);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lastRenderedPageBreak/>
        <w:t xml:space="preserve">в) перечень информационных систем, используемых для предоставления </w:t>
      </w:r>
      <w:r w:rsidR="00F43A8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г) невозможность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="00F43A8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</w:t>
      </w:r>
      <w:r w:rsidR="00F43A8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 выразил письменно желание получить запрашиваемые результаты предоставления </w:t>
      </w:r>
      <w:r w:rsidR="00F43A8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 в отношении несовершеннолетнего лично;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д) порядок предоставления результатов </w:t>
      </w:r>
      <w:r w:rsidR="00F43A8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е) возможность (невозможность) предоставления государственной услуги в МФЦ, в том числе возможность (невозможность) принятия МФЦ решения об отказе в приеме запроса и документов и (или) информации, необходимых для предоставления </w:t>
      </w:r>
      <w:r w:rsidR="00F43A8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 (в случае, если запрос о предоставлении </w:t>
      </w:r>
      <w:r w:rsidR="00F43A8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 может быть подан в МФЦ);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ж) возможность (невозможность) выдачи заявителю результата предоставления </w:t>
      </w:r>
      <w:r w:rsidR="00F43A8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</w:t>
      </w:r>
      <w:r w:rsidR="00F43A86" w:rsidRPr="00FD57F0">
        <w:rPr>
          <w:color w:val="000000" w:themeColor="text1"/>
          <w:sz w:val="28"/>
          <w:szCs w:val="28"/>
        </w:rPr>
        <w:t xml:space="preserve">муниципальных </w:t>
      </w:r>
      <w:r w:rsidRPr="00FD57F0">
        <w:rPr>
          <w:color w:val="000000" w:themeColor="text1"/>
          <w:sz w:val="28"/>
          <w:szCs w:val="28"/>
        </w:rPr>
        <w:t>услуг органами, предоставляющими услуги, а также выдачи документов, включая составление на бумажном носителе и заверение выписок из информационных систем органов, предоставляющих услуги.</w:t>
      </w:r>
    </w:p>
    <w:p w:rsidR="002D3B76" w:rsidRPr="00FD57F0" w:rsidRDefault="005A7CD3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19. Подраздел «</w:t>
      </w:r>
      <w:r w:rsidR="002D3B76" w:rsidRPr="00FD57F0">
        <w:rPr>
          <w:color w:val="000000" w:themeColor="text1"/>
          <w:sz w:val="28"/>
          <w:szCs w:val="28"/>
        </w:rPr>
        <w:t xml:space="preserve">Исчерпывающий перечень документов, необходимых для предоставления </w:t>
      </w:r>
      <w:r w:rsidRPr="00FD57F0">
        <w:rPr>
          <w:color w:val="000000" w:themeColor="text1"/>
          <w:sz w:val="28"/>
          <w:szCs w:val="28"/>
        </w:rPr>
        <w:t xml:space="preserve">муниципальной </w:t>
      </w:r>
      <w:r w:rsidR="002D3B76" w:rsidRPr="00FD57F0">
        <w:rPr>
          <w:color w:val="000000" w:themeColor="text1"/>
          <w:sz w:val="28"/>
          <w:szCs w:val="28"/>
        </w:rPr>
        <w:t>услуги</w:t>
      </w:r>
      <w:r w:rsidRPr="00FD57F0">
        <w:rPr>
          <w:color w:val="000000" w:themeColor="text1"/>
          <w:sz w:val="28"/>
          <w:szCs w:val="28"/>
        </w:rPr>
        <w:t>»</w:t>
      </w:r>
      <w:r w:rsidR="002D3B76" w:rsidRPr="00FD57F0">
        <w:rPr>
          <w:color w:val="000000" w:themeColor="text1"/>
          <w:sz w:val="28"/>
          <w:szCs w:val="28"/>
        </w:rPr>
        <w:t xml:space="preserve"> должен включать следующие положения: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а) 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</w:t>
      </w:r>
      <w:r w:rsidR="005A7CD3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услуги, в приложении к административному регламенту с учетом </w:t>
      </w:r>
      <w:hyperlink r:id="rId25" w:anchor="/document/412473380/entry/121" w:history="1">
        <w:r w:rsidRPr="00FD57F0">
          <w:rPr>
            <w:rStyle w:val="a6"/>
            <w:color w:val="000000" w:themeColor="text1"/>
            <w:sz w:val="28"/>
            <w:szCs w:val="28"/>
          </w:rPr>
          <w:t>пункта 36</w:t>
        </w:r>
      </w:hyperlink>
      <w:r w:rsidRPr="00FD57F0">
        <w:rPr>
          <w:color w:val="000000" w:themeColor="text1"/>
          <w:sz w:val="28"/>
          <w:szCs w:val="28"/>
        </w:rPr>
        <w:t> настоящего Порядка,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либо указание на отсутствие таких документов;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б) сведения о приведении форм запроса о предоставлении </w:t>
      </w:r>
      <w:r w:rsidR="005A7CD3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 и документов, необходимых для предоставления </w:t>
      </w:r>
      <w:r w:rsidR="005A7CD3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услуги, в соответствии с </w:t>
      </w:r>
      <w:hyperlink r:id="rId26" w:anchor="/document/412473380/entry/71" w:history="1">
        <w:r w:rsidRPr="00FD57F0">
          <w:rPr>
            <w:rStyle w:val="a6"/>
            <w:color w:val="000000" w:themeColor="text1"/>
            <w:sz w:val="28"/>
            <w:szCs w:val="28"/>
          </w:rPr>
          <w:t>пунктом 22</w:t>
        </w:r>
      </w:hyperlink>
      <w:r w:rsidRPr="00FD57F0">
        <w:rPr>
          <w:color w:val="000000" w:themeColor="text1"/>
          <w:sz w:val="28"/>
          <w:szCs w:val="28"/>
        </w:rPr>
        <w:t> настоящего Порядка, в качестве приложения к административному регламенту.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lastRenderedPageBreak/>
        <w:t xml:space="preserve">20. Подраздел </w:t>
      </w:r>
      <w:r w:rsidR="005A7CD3" w:rsidRPr="00FD57F0">
        <w:rPr>
          <w:color w:val="000000" w:themeColor="text1"/>
          <w:sz w:val="28"/>
          <w:szCs w:val="28"/>
        </w:rPr>
        <w:t>«</w:t>
      </w:r>
      <w:r w:rsidRPr="00FD57F0">
        <w:rPr>
          <w:color w:val="000000" w:themeColor="text1"/>
          <w:sz w:val="28"/>
          <w:szCs w:val="28"/>
        </w:rPr>
        <w:t xml:space="preserve">Исчерпывающий перечень оснований для отказа в приеме запроса о предоставлении </w:t>
      </w:r>
      <w:r w:rsidR="005A7CD3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 и документов, необходимых для предоставления </w:t>
      </w:r>
      <w:r w:rsidR="005A7CD3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услуги, и исчерпывающий перечень оснований для приостановления предоставления </w:t>
      </w:r>
      <w:r w:rsidR="005A7CD3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 или для отказа в предоставлении </w:t>
      </w:r>
      <w:r w:rsidR="005A7CD3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</w:t>
      </w:r>
      <w:r w:rsidR="005A7CD3" w:rsidRPr="00FD57F0">
        <w:rPr>
          <w:color w:val="000000" w:themeColor="text1"/>
          <w:sz w:val="28"/>
          <w:szCs w:val="28"/>
        </w:rPr>
        <w:t>»</w:t>
      </w:r>
      <w:r w:rsidRPr="00FD57F0">
        <w:rPr>
          <w:color w:val="000000" w:themeColor="text1"/>
          <w:sz w:val="28"/>
          <w:szCs w:val="28"/>
        </w:rPr>
        <w:t xml:space="preserve"> должен включать следующие положения: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а) перечень оснований для отказа в приеме запроса о предоставлении </w:t>
      </w:r>
      <w:r w:rsidR="005A7CD3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 и документов, необходимых для предоставления </w:t>
      </w:r>
      <w:r w:rsidR="005A7CD3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услуги, а в случае отсутствия таких оснований - указание на их отсутствие;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б) перечень оснований для приостановления предоставления </w:t>
      </w:r>
      <w:r w:rsidR="005A7CD3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услуги, а в случае отсутствия таких оснований - указание на их отсутствие;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в) перечень оснований для отказа в предоставлении </w:t>
      </w:r>
      <w:r w:rsidR="005A7CD3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услуги, а в случае отсутствия таких оснований - указание на их отсутствие;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г) сведения о приведении в приложении к административному регламенту, указанном в </w:t>
      </w:r>
      <w:hyperlink r:id="rId27" w:anchor="/document/412473380/entry/112" w:history="1">
        <w:r w:rsidRPr="00FD57F0">
          <w:rPr>
            <w:rStyle w:val="a6"/>
            <w:color w:val="000000" w:themeColor="text1"/>
            <w:sz w:val="28"/>
            <w:szCs w:val="28"/>
          </w:rPr>
          <w:t>пункте 34</w:t>
        </w:r>
      </w:hyperlink>
      <w:r w:rsidRPr="00FD57F0">
        <w:rPr>
          <w:color w:val="000000" w:themeColor="text1"/>
          <w:sz w:val="28"/>
          <w:szCs w:val="28"/>
        </w:rPr>
        <w:t> настоящего Порядка, оснований, предусмотренных </w:t>
      </w:r>
      <w:hyperlink r:id="rId28" w:anchor="/document/412473380/entry/66" w:history="1">
        <w:r w:rsidR="005A7CD3" w:rsidRPr="00FD57F0">
          <w:rPr>
            <w:rStyle w:val="a6"/>
            <w:color w:val="000000" w:themeColor="text1"/>
            <w:sz w:val="28"/>
            <w:szCs w:val="28"/>
          </w:rPr>
          <w:t>подпунктами «</w:t>
        </w:r>
        <w:r w:rsidRPr="00FD57F0">
          <w:rPr>
            <w:rStyle w:val="a6"/>
            <w:color w:val="000000" w:themeColor="text1"/>
            <w:sz w:val="28"/>
            <w:szCs w:val="28"/>
          </w:rPr>
          <w:t>а</w:t>
        </w:r>
        <w:r w:rsidR="005A7CD3" w:rsidRPr="00FD57F0">
          <w:rPr>
            <w:rStyle w:val="a6"/>
            <w:color w:val="000000" w:themeColor="text1"/>
            <w:sz w:val="28"/>
            <w:szCs w:val="28"/>
          </w:rPr>
          <w:t>» - «</w:t>
        </w:r>
        <w:r w:rsidRPr="00FD57F0">
          <w:rPr>
            <w:rStyle w:val="a6"/>
            <w:color w:val="000000" w:themeColor="text1"/>
            <w:sz w:val="28"/>
            <w:szCs w:val="28"/>
          </w:rPr>
          <w:t>в</w:t>
        </w:r>
      </w:hyperlink>
      <w:r w:rsidR="005A7CD3" w:rsidRPr="00FD57F0">
        <w:rPr>
          <w:color w:val="000000" w:themeColor="text1"/>
          <w:sz w:val="28"/>
          <w:szCs w:val="28"/>
        </w:rPr>
        <w:t>»</w:t>
      </w:r>
      <w:r w:rsidRPr="00FD57F0">
        <w:rPr>
          <w:color w:val="000000" w:themeColor="text1"/>
          <w:sz w:val="28"/>
          <w:szCs w:val="28"/>
        </w:rPr>
        <w:t> настоящего пункта, с учетом категории (признаков) заявителя (при наличии таких оснований).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21. Перечень способов подачи запроса о предоставлении </w:t>
      </w:r>
      <w:r w:rsidR="00C67E9B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 и документов, необходимых для предоставления </w:t>
      </w:r>
      <w:r w:rsidR="00C67E9B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услуги, приводится в приложении к административному регламенту в соответствии с требованиями, установленными </w:t>
      </w:r>
      <w:hyperlink r:id="rId29" w:anchor="/document/412473380/entry/124" w:history="1">
        <w:r w:rsidRPr="00FD57F0">
          <w:rPr>
            <w:rStyle w:val="a6"/>
            <w:color w:val="000000" w:themeColor="text1"/>
            <w:sz w:val="28"/>
            <w:szCs w:val="28"/>
          </w:rPr>
          <w:t>пунктом 37</w:t>
        </w:r>
      </w:hyperlink>
      <w:r w:rsidRPr="00FD57F0">
        <w:rPr>
          <w:color w:val="000000" w:themeColor="text1"/>
          <w:sz w:val="28"/>
          <w:szCs w:val="28"/>
        </w:rPr>
        <w:t> настоящего Порядка.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22. Формы запроса о предоставлении </w:t>
      </w:r>
      <w:r w:rsidR="00C67E9B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 и документов, необходимых для предоставления </w:t>
      </w:r>
      <w:r w:rsidR="00C67E9B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услуги, приводятся в качестве приложения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актами. В случае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 должно содержаться в приложении к административному регламенту.</w:t>
      </w:r>
    </w:p>
    <w:p w:rsidR="002D3B76" w:rsidRPr="00FD57F0" w:rsidRDefault="005B2CC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23. Раздел «</w:t>
      </w:r>
      <w:r w:rsidR="002D3B76" w:rsidRPr="00FD57F0">
        <w:rPr>
          <w:color w:val="000000" w:themeColor="text1"/>
          <w:sz w:val="28"/>
          <w:szCs w:val="28"/>
        </w:rPr>
        <w:t>Состав, последовательность и сроки выполнения административных процедур</w:t>
      </w:r>
      <w:r w:rsidRPr="00FD57F0">
        <w:rPr>
          <w:color w:val="000000" w:themeColor="text1"/>
          <w:sz w:val="28"/>
          <w:szCs w:val="28"/>
        </w:rPr>
        <w:t>»</w:t>
      </w:r>
      <w:r w:rsidR="002D3B76" w:rsidRPr="00FD57F0">
        <w:rPr>
          <w:color w:val="000000" w:themeColor="text1"/>
          <w:sz w:val="28"/>
          <w:szCs w:val="28"/>
        </w:rPr>
        <w:t xml:space="preserve">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МФЦ, и должен содержать следующие подразделы: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а) перечень осуществляемых при предоставлении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 административных процедур;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lastRenderedPageBreak/>
        <w:t xml:space="preserve">б) подразделы, содержащие описание каждой административной процедуры, осуществляемой при предоставлении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услуги, в случаях, указанных в </w:t>
      </w:r>
      <w:hyperlink r:id="rId30" w:anchor="/document/412473380/entry/26" w:history="1">
        <w:r w:rsidRPr="00FD57F0">
          <w:rPr>
            <w:rStyle w:val="a6"/>
            <w:color w:val="000000" w:themeColor="text1"/>
            <w:sz w:val="28"/>
            <w:szCs w:val="28"/>
          </w:rPr>
          <w:t xml:space="preserve">подпункте </w:t>
        </w:r>
        <w:r w:rsidR="005B2CC6" w:rsidRPr="00FD57F0">
          <w:rPr>
            <w:rStyle w:val="a6"/>
            <w:color w:val="000000" w:themeColor="text1"/>
            <w:sz w:val="28"/>
            <w:szCs w:val="28"/>
          </w:rPr>
          <w:t>«</w:t>
        </w:r>
        <w:r w:rsidRPr="00FD57F0">
          <w:rPr>
            <w:rStyle w:val="a6"/>
            <w:color w:val="000000" w:themeColor="text1"/>
            <w:sz w:val="28"/>
            <w:szCs w:val="28"/>
          </w:rPr>
          <w:t>в</w:t>
        </w:r>
        <w:r w:rsidR="005B2CC6" w:rsidRPr="00FD57F0">
          <w:rPr>
            <w:rStyle w:val="a6"/>
            <w:color w:val="000000" w:themeColor="text1"/>
            <w:sz w:val="28"/>
            <w:szCs w:val="28"/>
          </w:rPr>
          <w:t>»</w:t>
        </w:r>
        <w:r w:rsidRPr="00FD57F0">
          <w:rPr>
            <w:rStyle w:val="a6"/>
            <w:color w:val="000000" w:themeColor="text1"/>
            <w:sz w:val="28"/>
            <w:szCs w:val="28"/>
          </w:rPr>
          <w:t xml:space="preserve"> пункта 8</w:t>
        </w:r>
      </w:hyperlink>
      <w:r w:rsidRPr="00FD57F0">
        <w:rPr>
          <w:color w:val="000000" w:themeColor="text1"/>
          <w:sz w:val="28"/>
          <w:szCs w:val="28"/>
        </w:rPr>
        <w:t> настоящего Порядка;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в) подраздел, описывающий предоставление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 в упреждающем (</w:t>
      </w:r>
      <w:proofErr w:type="spellStart"/>
      <w:r w:rsidRPr="00FD57F0">
        <w:rPr>
          <w:color w:val="000000" w:themeColor="text1"/>
          <w:sz w:val="28"/>
          <w:szCs w:val="28"/>
        </w:rPr>
        <w:t>проактивном</w:t>
      </w:r>
      <w:proofErr w:type="spellEnd"/>
      <w:r w:rsidRPr="00FD57F0">
        <w:rPr>
          <w:color w:val="000000" w:themeColor="text1"/>
          <w:sz w:val="28"/>
          <w:szCs w:val="28"/>
        </w:rPr>
        <w:t xml:space="preserve">) режиме (в случае, если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муниципальная </w:t>
      </w:r>
      <w:r w:rsidRPr="00FD57F0">
        <w:rPr>
          <w:color w:val="000000" w:themeColor="text1"/>
          <w:sz w:val="28"/>
          <w:szCs w:val="28"/>
        </w:rPr>
        <w:t>услуга предполагает предоставление в упреждающем (</w:t>
      </w:r>
      <w:proofErr w:type="spellStart"/>
      <w:r w:rsidRPr="00FD57F0">
        <w:rPr>
          <w:color w:val="000000" w:themeColor="text1"/>
          <w:sz w:val="28"/>
          <w:szCs w:val="28"/>
        </w:rPr>
        <w:t>проактивном</w:t>
      </w:r>
      <w:proofErr w:type="spellEnd"/>
      <w:r w:rsidRPr="00FD57F0">
        <w:rPr>
          <w:color w:val="000000" w:themeColor="text1"/>
          <w:sz w:val="28"/>
          <w:szCs w:val="28"/>
        </w:rPr>
        <w:t>) режиме), в который включаются следующие положения: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указание на возможность предварительной подачи заявителем запроса о предоставлении ему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 в упреждающем (</w:t>
      </w:r>
      <w:proofErr w:type="spellStart"/>
      <w:r w:rsidRPr="00FD57F0">
        <w:rPr>
          <w:color w:val="000000" w:themeColor="text1"/>
          <w:sz w:val="28"/>
          <w:szCs w:val="28"/>
        </w:rPr>
        <w:t>проактивном</w:t>
      </w:r>
      <w:proofErr w:type="spellEnd"/>
      <w:r w:rsidRPr="00FD57F0">
        <w:rPr>
          <w:color w:val="000000" w:themeColor="text1"/>
          <w:sz w:val="28"/>
          <w:szCs w:val="28"/>
        </w:rPr>
        <w:t xml:space="preserve">) режиме или подачи заявителем запроса о предоставлении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 после осуществления органом, предоставляющим </w:t>
      </w:r>
      <w:r w:rsidR="005B2CC6" w:rsidRPr="00FD57F0">
        <w:rPr>
          <w:color w:val="000000" w:themeColor="text1"/>
          <w:sz w:val="28"/>
          <w:szCs w:val="28"/>
        </w:rPr>
        <w:t xml:space="preserve">муниципальную </w:t>
      </w:r>
      <w:r w:rsidRPr="00FD57F0">
        <w:rPr>
          <w:color w:val="000000" w:themeColor="text1"/>
          <w:sz w:val="28"/>
          <w:szCs w:val="28"/>
        </w:rPr>
        <w:t>услугу, мероприятий в соответствии с </w:t>
      </w:r>
      <w:hyperlink r:id="rId31" w:anchor="/document/12177515/entry/7311" w:history="1">
        <w:r w:rsidRPr="00FD57F0">
          <w:rPr>
            <w:rStyle w:val="a6"/>
            <w:color w:val="000000" w:themeColor="text1"/>
            <w:sz w:val="28"/>
            <w:szCs w:val="28"/>
          </w:rPr>
          <w:t>пунктом 1 части 1 статьи 7.3</w:t>
        </w:r>
      </w:hyperlink>
      <w:r w:rsidRPr="00FD57F0">
        <w:rPr>
          <w:color w:val="000000" w:themeColor="text1"/>
          <w:sz w:val="28"/>
          <w:szCs w:val="28"/>
        </w:rPr>
        <w:t xml:space="preserve"> Федерального закона </w:t>
      </w:r>
      <w:r w:rsidR="005B2CC6" w:rsidRPr="00FD57F0">
        <w:rPr>
          <w:color w:val="000000" w:themeColor="text1"/>
          <w:sz w:val="28"/>
          <w:szCs w:val="28"/>
        </w:rPr>
        <w:t>№</w:t>
      </w:r>
      <w:r w:rsidRPr="00FD57F0">
        <w:rPr>
          <w:color w:val="000000" w:themeColor="text1"/>
          <w:sz w:val="28"/>
          <w:szCs w:val="28"/>
        </w:rPr>
        <w:t> 210-ФЗ;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сведения о юридическом факте, поступление которых в орган, предоставляющий услугу, является основанием для предоставления заявителю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 в упреждающем (</w:t>
      </w:r>
      <w:proofErr w:type="spellStart"/>
      <w:r w:rsidRPr="00FD57F0">
        <w:rPr>
          <w:color w:val="000000" w:themeColor="text1"/>
          <w:sz w:val="28"/>
          <w:szCs w:val="28"/>
        </w:rPr>
        <w:t>проактивном</w:t>
      </w:r>
      <w:proofErr w:type="spellEnd"/>
      <w:r w:rsidRPr="00FD57F0">
        <w:rPr>
          <w:color w:val="000000" w:themeColor="text1"/>
          <w:sz w:val="28"/>
          <w:szCs w:val="28"/>
        </w:rPr>
        <w:t>) режиме;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состав, последовательность и сроки выполнения административных процедур, осуществляемых органом, предоставляющим услугу, после поступления сведений, указанных в </w:t>
      </w:r>
      <w:hyperlink r:id="rId32" w:anchor="/document/412473380/entry/162" w:history="1">
        <w:r w:rsidRPr="00FD57F0">
          <w:rPr>
            <w:rStyle w:val="a6"/>
            <w:color w:val="000000" w:themeColor="text1"/>
            <w:sz w:val="28"/>
            <w:szCs w:val="28"/>
          </w:rPr>
          <w:t>абзаце третьем</w:t>
        </w:r>
      </w:hyperlink>
      <w:r w:rsidRPr="00FD57F0">
        <w:rPr>
          <w:color w:val="000000" w:themeColor="text1"/>
          <w:sz w:val="28"/>
          <w:szCs w:val="28"/>
        </w:rPr>
        <w:t> настоящего подпункта.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24. В описание административной процедуры профилирования заявителя, заключающейся в анкетировании заявителя в целях определения категории (признаков) заявителя, проводимого органом, предоставляющим услугу, включаются способы и порядок определения категории (признаков) заявителя.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В приложении к административному регламенту приводятся идентификаторы категорий (признаков) заявителей в соответствии с </w:t>
      </w:r>
      <w:hyperlink r:id="rId33" w:anchor="/document/412473380/entry/118" w:history="1">
        <w:r w:rsidRPr="00FD57F0">
          <w:rPr>
            <w:rStyle w:val="a6"/>
            <w:color w:val="000000" w:themeColor="text1"/>
            <w:sz w:val="28"/>
            <w:szCs w:val="28"/>
          </w:rPr>
          <w:t>пунктом 35</w:t>
        </w:r>
      </w:hyperlink>
      <w:r w:rsidRPr="00FD57F0">
        <w:rPr>
          <w:color w:val="000000" w:themeColor="text1"/>
          <w:sz w:val="28"/>
          <w:szCs w:val="28"/>
        </w:rPr>
        <w:t> настоящего Порядка.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25. В описание административной процедуры приема запроса и документов и (или) информации, необходимых для предоставления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услуги, включаются следующие положения: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а) сведения о приведении в приложении к административному регламенту состава запроса и перечня документов и (или) информации, необходимых для предоставления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 в соответствии с категорией (признаками) заявителя, а также </w:t>
      </w:r>
      <w:proofErr w:type="gramStart"/>
      <w:r w:rsidRPr="00FD57F0">
        <w:rPr>
          <w:color w:val="000000" w:themeColor="text1"/>
          <w:sz w:val="28"/>
          <w:szCs w:val="28"/>
        </w:rPr>
        <w:t>способов подачи</w:t>
      </w:r>
      <w:proofErr w:type="gramEnd"/>
      <w:r w:rsidRPr="00FD57F0">
        <w:rPr>
          <w:color w:val="000000" w:themeColor="text1"/>
          <w:sz w:val="28"/>
          <w:szCs w:val="28"/>
        </w:rPr>
        <w:t xml:space="preserve"> указанных запроса и документов и (или) информации;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б) способы установления личности заявителя (представителя заявителя);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в) сведения о приведении в приложении к административному регламенту оснований для принятия решения об отказе в приеме запроса и документов и (или) информации, а в случае отсутствия таких оснований - указание на их отсутствие;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lastRenderedPageBreak/>
        <w:t xml:space="preserve">г) возможность (невозможность) приема органом, предоставляющим услугу, или МФЦ запроса и документов и (или) информации, необходимых для предоставления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д) срок регистрации запроса и документов и (или) информации, необходимых для предоставления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услуги, в органе, предоставляющем услугу, или в МФЦ.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26. В описание административной процедуры межведомственного информационного взаимодействия включаются: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наименование исполнительных органов Кемеровской области - Кузбасса, территориальных органов федеральных органов исполнительной власти, территориальных подразделений органов государственных внебюджетных фондов, органов местного самоуправления, в которые направляется информационный запрос (при наличии), наименование используемого вида сведений (сервиса, витрины данных) - при осуществлении межведомственного информационного взаимодействия посредством федеральной государс</w:t>
      </w:r>
      <w:r w:rsidR="005B2CC6" w:rsidRPr="00FD57F0">
        <w:rPr>
          <w:color w:val="000000" w:themeColor="text1"/>
          <w:sz w:val="28"/>
          <w:szCs w:val="28"/>
        </w:rPr>
        <w:t>твенной информационной системы «</w:t>
      </w:r>
      <w:r w:rsidRPr="00FD57F0">
        <w:rPr>
          <w:color w:val="000000" w:themeColor="text1"/>
          <w:sz w:val="28"/>
          <w:szCs w:val="28"/>
        </w:rPr>
        <w:t>Единая система межведомственного электронного взаимодействия</w:t>
      </w:r>
      <w:r w:rsidR="005B2CC6" w:rsidRPr="00FD57F0">
        <w:rPr>
          <w:color w:val="000000" w:themeColor="text1"/>
          <w:sz w:val="28"/>
          <w:szCs w:val="28"/>
        </w:rPr>
        <w:t>»</w:t>
      </w:r>
      <w:r w:rsidRPr="00FD57F0">
        <w:rPr>
          <w:color w:val="000000" w:themeColor="text1"/>
          <w:sz w:val="28"/>
          <w:szCs w:val="28"/>
        </w:rPr>
        <w:t>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наименование исполнительных органов Кемеровской области - Кузбасса, территориальных органов федеральных органов исполнительной власти, территориальных подразделений органов государственных внебюджетных фондов, органов местного самоуправления, в которые направляется информационный запрос (при наличии), срок направления информационного запроса с момента регистрации запроса заявителя о предоставлении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услуги, срок получения ответа на информационный запрос - при осуществлении межведомственного информационного взаимодействия без использования федеральной государственной информационной системы </w:t>
      </w:r>
      <w:r w:rsidR="005B2CC6" w:rsidRPr="00FD57F0">
        <w:rPr>
          <w:color w:val="000000" w:themeColor="text1"/>
          <w:sz w:val="28"/>
          <w:szCs w:val="28"/>
        </w:rPr>
        <w:t>«</w:t>
      </w:r>
      <w:r w:rsidRPr="00FD57F0">
        <w:rPr>
          <w:color w:val="000000" w:themeColor="text1"/>
          <w:sz w:val="28"/>
          <w:szCs w:val="28"/>
        </w:rPr>
        <w:t>Единая система межведомственного электронного взаимодействия</w:t>
      </w:r>
      <w:r w:rsidR="005B2CC6" w:rsidRPr="00FD57F0">
        <w:rPr>
          <w:color w:val="000000" w:themeColor="text1"/>
          <w:sz w:val="28"/>
          <w:szCs w:val="28"/>
        </w:rPr>
        <w:t>»</w:t>
      </w:r>
      <w:r w:rsidRPr="00FD57F0">
        <w:rPr>
          <w:color w:val="000000" w:themeColor="text1"/>
          <w:sz w:val="28"/>
          <w:szCs w:val="28"/>
        </w:rPr>
        <w:t>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27. В описание административной процедуры приостановления предоставления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 включаются следующие положения: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а) сведения о приведении в приложении к административному регламенту оснований для приостановления предоставления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б) состав и содержание осуществляемых при приостановлении предоставления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 административных действий;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в) перечень оснований для возобновления предоставления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г) срок приостановления предоставления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lastRenderedPageBreak/>
        <w:t xml:space="preserve">28. В описание административной процедуры принятия решения о предоставлении (об отказе в предоставлении)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 включаются следующие положения: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а) сведения о приведении в приложении к административному регламенту оснований для отказа в предоставлении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услуги, а в случае их отсутствия - указание на их отсутствие;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б) срок принятия решения о предоставлении (об отказе в предоставлении)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услуги, исчисляемый с даты получения органом, предоставляющим услугу, всех сведений, необходимых для принятия решения.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29. В описание административной процедуры предоставления результата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 включаются следующие положения: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а) срок предоставления заявителю результата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услуги, исчисляемый со дня принятия решения о предоставлении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 с учетом способов предоставления результата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услуги, если срок предоставления заявителю результата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 отличается для различных способов предоставления результата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б) возможность (невозможность) предоставления органом, предоставляющим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услугу, или МФЦ результата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30. В описание административной процедуры получения дополнительных сведений от заявителя включаются следующие положения: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а) основания для получения от заявителя дополнительных документов и (или) информации в процессе предоставления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б) срок, необходимый для получения таких документов и (или) информации;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в) указание на необходимость (отсутствие необходимости) приостановления предоставления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 при необходимости получения от заявителя дополнительных сведений;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г) перечень органов и организаций, участвующих в административной процедуре, в случае, если они известны (при необходимости).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31. В описание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</w:t>
      </w:r>
      <w:r w:rsidRPr="00FD57F0">
        <w:rPr>
          <w:color w:val="000000" w:themeColor="text1"/>
          <w:sz w:val="28"/>
          <w:szCs w:val="28"/>
        </w:rPr>
        <w:lastRenderedPageBreak/>
        <w:t xml:space="preserve">(отказе в предоставлении)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услуги) (далее - процедура оценки), включаются следующие положения: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а) наименование и продолжительность процедуры оценки;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б) субъекты, проводящие процедуру оценки;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в) объект (объекты) процедуры оценки;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г) место проведения процедуры оценки (при наличии);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д) наименование документа, являющегося результатом процедуры оценки (при наличии).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32. В описание административной процедуры, предполагающей осуществляемое после принятия решения о предоставлении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 распределение в отношении заявителя ограниченного ресурса (в том числе земельных участков, радиочастот, квот) (далее соответственно - процедура распределения ограниченного ресурса, ограниченный ресурс), включаются следующие положения: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а) способ распределения ограниченного ресурса;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б) наименование документа, являющегося результатом процедуры распределения ограниченного ресурса (при наличии), который не может являться результатом предоставления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в) наименование ограниченного ресурса;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г) продолжительность процедуры распределения ограниченного ресурса.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33. В раздел </w:t>
      </w:r>
      <w:r w:rsidR="005B2CC6" w:rsidRPr="00FD57F0">
        <w:rPr>
          <w:color w:val="000000" w:themeColor="text1"/>
          <w:sz w:val="28"/>
          <w:szCs w:val="28"/>
        </w:rPr>
        <w:t>«</w:t>
      </w:r>
      <w:r w:rsidRPr="00FD57F0">
        <w:rPr>
          <w:color w:val="000000" w:themeColor="text1"/>
          <w:sz w:val="28"/>
          <w:szCs w:val="28"/>
        </w:rPr>
        <w:t xml:space="preserve">Способы информирования заявителя об изменении статуса рассмотрения запроса о предоставлении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</w:t>
      </w:r>
      <w:r w:rsidR="005B2CC6" w:rsidRPr="00FD57F0">
        <w:rPr>
          <w:color w:val="000000" w:themeColor="text1"/>
          <w:sz w:val="28"/>
          <w:szCs w:val="28"/>
        </w:rPr>
        <w:t>»</w:t>
      </w:r>
      <w:r w:rsidRPr="00FD57F0">
        <w:rPr>
          <w:color w:val="000000" w:themeColor="text1"/>
          <w:sz w:val="28"/>
          <w:szCs w:val="28"/>
        </w:rPr>
        <w:t xml:space="preserve"> включается перечень способов информирования заявителя об изменении статуса рассмотрения запроса заявителя о предоставлении </w:t>
      </w:r>
      <w:r w:rsidR="005B2CC6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34. Приложение к административному регламенту включает: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а) перечень условных обозначений и сокращений;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б) идентификаторы категорий (признаков) заявителей в табличной форме;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в) исчерпывающий перечень документов, необходимых для предоставления </w:t>
      </w:r>
      <w:r w:rsidR="008C4A60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услуги, в табличной форме;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г) исчерпывающий перечень оснований для отказа в приеме запроса о предоставлении </w:t>
      </w:r>
      <w:r w:rsidR="008C4A60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 и документов, необходимых для предоставления </w:t>
      </w:r>
      <w:r w:rsidR="008C4A60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услуги, оснований для приостановления </w:t>
      </w:r>
      <w:r w:rsidRPr="00FD57F0">
        <w:rPr>
          <w:color w:val="000000" w:themeColor="text1"/>
          <w:sz w:val="28"/>
          <w:szCs w:val="28"/>
        </w:rPr>
        <w:lastRenderedPageBreak/>
        <w:t xml:space="preserve">предоставления </w:t>
      </w:r>
      <w:r w:rsidR="008C4A60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 или отказа в предоставлении </w:t>
      </w:r>
      <w:r w:rsidR="008C4A60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 в табличной форме;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д) формы запроса о предоставлении </w:t>
      </w:r>
      <w:r w:rsidR="008C4A60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 и документов, необходимых для предоставления </w:t>
      </w:r>
      <w:r w:rsidR="008C4A60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услуги, в соответствии с </w:t>
      </w:r>
      <w:hyperlink r:id="rId34" w:anchor="/document/412473380/entry/71" w:history="1">
        <w:r w:rsidRPr="00FD57F0">
          <w:rPr>
            <w:rStyle w:val="a6"/>
            <w:color w:val="000000" w:themeColor="text1"/>
            <w:sz w:val="28"/>
            <w:szCs w:val="28"/>
          </w:rPr>
          <w:t>пунктом 22</w:t>
        </w:r>
      </w:hyperlink>
      <w:r w:rsidRPr="00FD57F0">
        <w:rPr>
          <w:color w:val="000000" w:themeColor="text1"/>
          <w:sz w:val="28"/>
          <w:szCs w:val="28"/>
        </w:rPr>
        <w:t> настоящего Порядка или в случае,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35. Идентификаторы категорий (признаков) заявителей, указанные в </w:t>
      </w:r>
      <w:hyperlink r:id="rId35" w:anchor="/document/412473380/entry/114" w:history="1">
        <w:r w:rsidRPr="00FD57F0">
          <w:rPr>
            <w:rStyle w:val="a6"/>
            <w:color w:val="000000" w:themeColor="text1"/>
            <w:sz w:val="28"/>
            <w:szCs w:val="28"/>
          </w:rPr>
          <w:t xml:space="preserve">подпункте </w:t>
        </w:r>
        <w:r w:rsidR="008C4A60" w:rsidRPr="00FD57F0">
          <w:rPr>
            <w:rStyle w:val="a6"/>
            <w:color w:val="000000" w:themeColor="text1"/>
            <w:sz w:val="28"/>
            <w:szCs w:val="28"/>
          </w:rPr>
          <w:t>«б»</w:t>
        </w:r>
        <w:r w:rsidRPr="00FD57F0">
          <w:rPr>
            <w:rStyle w:val="a6"/>
            <w:color w:val="000000" w:themeColor="text1"/>
            <w:sz w:val="28"/>
            <w:szCs w:val="28"/>
          </w:rPr>
          <w:t xml:space="preserve"> пункта 34</w:t>
        </w:r>
      </w:hyperlink>
      <w:r w:rsidRPr="00FD57F0">
        <w:rPr>
          <w:color w:val="000000" w:themeColor="text1"/>
          <w:sz w:val="28"/>
          <w:szCs w:val="28"/>
        </w:rPr>
        <w:t> настоящего Порядка, включают следующие взаимосвязанные сведения: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а) перечень результатов предоставления </w:t>
      </w:r>
      <w:r w:rsidR="008C4A60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б) перечень отдельных признаков заявителей.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36. Исчерпывающий перечень документов, необходимых для предоставления </w:t>
      </w:r>
      <w:r w:rsidR="008C4A60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услуги, указанный в </w:t>
      </w:r>
      <w:hyperlink r:id="rId36" w:anchor="/document/412473380/entry/115" w:history="1">
        <w:r w:rsidRPr="00FD57F0">
          <w:rPr>
            <w:rStyle w:val="a6"/>
            <w:color w:val="000000" w:themeColor="text1"/>
            <w:sz w:val="28"/>
            <w:szCs w:val="28"/>
          </w:rPr>
          <w:t xml:space="preserve">подпункте </w:t>
        </w:r>
        <w:r w:rsidR="008C4A60" w:rsidRPr="00FD57F0">
          <w:rPr>
            <w:rStyle w:val="a6"/>
            <w:color w:val="000000" w:themeColor="text1"/>
            <w:sz w:val="28"/>
            <w:szCs w:val="28"/>
          </w:rPr>
          <w:t>«</w:t>
        </w:r>
        <w:r w:rsidRPr="00FD57F0">
          <w:rPr>
            <w:rStyle w:val="a6"/>
            <w:color w:val="000000" w:themeColor="text1"/>
            <w:sz w:val="28"/>
            <w:szCs w:val="28"/>
          </w:rPr>
          <w:t>в</w:t>
        </w:r>
        <w:r w:rsidR="008C4A60" w:rsidRPr="00FD57F0">
          <w:rPr>
            <w:rStyle w:val="a6"/>
            <w:color w:val="000000" w:themeColor="text1"/>
            <w:sz w:val="28"/>
            <w:szCs w:val="28"/>
          </w:rPr>
          <w:t>»</w:t>
        </w:r>
        <w:r w:rsidRPr="00FD57F0">
          <w:rPr>
            <w:rStyle w:val="a6"/>
            <w:color w:val="000000" w:themeColor="text1"/>
            <w:sz w:val="28"/>
            <w:szCs w:val="28"/>
          </w:rPr>
          <w:t xml:space="preserve"> пункта 34</w:t>
        </w:r>
      </w:hyperlink>
      <w:r w:rsidRPr="00FD57F0">
        <w:rPr>
          <w:color w:val="000000" w:themeColor="text1"/>
          <w:sz w:val="28"/>
          <w:szCs w:val="28"/>
        </w:rPr>
        <w:t> настоящего Порядка, включает следующие взаимосвязанные сведения: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а) перечень необходимых для предоставления </w:t>
      </w:r>
      <w:r w:rsidR="008C4A60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 документов и (или) информации с учетом идентификаторов категорий (признаков) заявителей, предусмотренных </w:t>
      </w:r>
      <w:hyperlink r:id="rId37" w:anchor="/document/412473380/entry/118" w:history="1">
        <w:r w:rsidRPr="00FD57F0">
          <w:rPr>
            <w:rStyle w:val="a6"/>
            <w:color w:val="000000" w:themeColor="text1"/>
            <w:sz w:val="28"/>
            <w:szCs w:val="28"/>
          </w:rPr>
          <w:t>пунктом 35</w:t>
        </w:r>
      </w:hyperlink>
      <w:r w:rsidRPr="00FD57F0">
        <w:rPr>
          <w:color w:val="000000" w:themeColor="text1"/>
          <w:sz w:val="28"/>
          <w:szCs w:val="28"/>
        </w:rPr>
        <w:t> настоящего Порядка, а также способы подачи таких документов и (или) информации;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б)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37. Исчерпывающий перечень оснований для отказа в приеме запроса о предоставлении </w:t>
      </w:r>
      <w:r w:rsidR="008C4A60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 и документов, необходимых для предоставления </w:t>
      </w:r>
      <w:r w:rsidR="008C4A60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услуги, оснований для приостановления предоставления </w:t>
      </w:r>
      <w:r w:rsidR="008C4A60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 или отказа в предоставлении </w:t>
      </w:r>
      <w:r w:rsidR="008C4A60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услуги, указанный в </w:t>
      </w:r>
      <w:hyperlink r:id="rId38" w:anchor="/document/412473380/entry/116" w:history="1">
        <w:r w:rsidR="008C4A60" w:rsidRPr="00FD57F0">
          <w:rPr>
            <w:rStyle w:val="a6"/>
            <w:color w:val="000000" w:themeColor="text1"/>
            <w:sz w:val="28"/>
            <w:szCs w:val="28"/>
          </w:rPr>
          <w:t>подпункте «</w:t>
        </w:r>
        <w:r w:rsidRPr="00FD57F0">
          <w:rPr>
            <w:rStyle w:val="a6"/>
            <w:color w:val="000000" w:themeColor="text1"/>
            <w:sz w:val="28"/>
            <w:szCs w:val="28"/>
          </w:rPr>
          <w:t>г</w:t>
        </w:r>
        <w:r w:rsidR="008C4A60" w:rsidRPr="00FD57F0">
          <w:rPr>
            <w:rStyle w:val="a6"/>
            <w:color w:val="000000" w:themeColor="text1"/>
            <w:sz w:val="28"/>
            <w:szCs w:val="28"/>
          </w:rPr>
          <w:t>»</w:t>
        </w:r>
        <w:r w:rsidRPr="00FD57F0">
          <w:rPr>
            <w:rStyle w:val="a6"/>
            <w:color w:val="000000" w:themeColor="text1"/>
            <w:sz w:val="28"/>
            <w:szCs w:val="28"/>
          </w:rPr>
          <w:t xml:space="preserve"> пункта 34</w:t>
        </w:r>
      </w:hyperlink>
      <w:r w:rsidRPr="00FD57F0">
        <w:rPr>
          <w:color w:val="000000" w:themeColor="text1"/>
          <w:sz w:val="28"/>
          <w:szCs w:val="28"/>
        </w:rPr>
        <w:t> настоящего Порядка, включает следующие исчерпывающие перечни оснований с учетом идентификаторов категорий (признаков) заявителей, указанных в </w:t>
      </w:r>
      <w:hyperlink r:id="rId39" w:anchor="/document/412473380/entry/118" w:history="1">
        <w:r w:rsidRPr="00FD57F0">
          <w:rPr>
            <w:rStyle w:val="a6"/>
            <w:color w:val="000000" w:themeColor="text1"/>
            <w:sz w:val="28"/>
            <w:szCs w:val="28"/>
          </w:rPr>
          <w:t>пункте 35</w:t>
        </w:r>
      </w:hyperlink>
      <w:r w:rsidRPr="00FD57F0">
        <w:rPr>
          <w:color w:val="000000" w:themeColor="text1"/>
          <w:sz w:val="28"/>
          <w:szCs w:val="28"/>
        </w:rPr>
        <w:t> настоящего Порядка: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а) перечень оснований для отказа в приеме запроса о предоставлении </w:t>
      </w:r>
      <w:r w:rsidR="008C4A60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 xml:space="preserve">услуги и документов, необходимых для предоставления </w:t>
      </w:r>
      <w:r w:rsidR="008C4A60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услуги, а в случае отсутствия таких оснований - указание на их отсутствие;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б) перечень оснований для приостановления предоставления </w:t>
      </w:r>
      <w:r w:rsidR="008C4A60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услуги, а в случае отсутствия таких оснований - указание на их отсутствие;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в) перечень оснований для отказа в предоставлении </w:t>
      </w:r>
      <w:r w:rsidR="008C4A60" w:rsidRPr="00FD57F0">
        <w:rPr>
          <w:color w:val="000000" w:themeColor="text1"/>
          <w:sz w:val="28"/>
          <w:szCs w:val="28"/>
        </w:rPr>
        <w:t xml:space="preserve">муниципальной </w:t>
      </w:r>
      <w:r w:rsidRPr="00FD57F0">
        <w:rPr>
          <w:color w:val="000000" w:themeColor="text1"/>
          <w:sz w:val="28"/>
          <w:szCs w:val="28"/>
        </w:rPr>
        <w:t>услуги, а в случае отсутствия таких оснований - указание на их отсутствие.</w:t>
      </w:r>
    </w:p>
    <w:p w:rsidR="002D3B76" w:rsidRPr="00FD57F0" w:rsidRDefault="002D3B76" w:rsidP="00FD57F0">
      <w:pPr>
        <w:pStyle w:val="s3"/>
        <w:ind w:firstLine="709"/>
        <w:jc w:val="center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lastRenderedPageBreak/>
        <w:t>III. Порядок согласования и утверждения административных регламентов</w:t>
      </w:r>
    </w:p>
    <w:p w:rsidR="002D3B76" w:rsidRPr="00FD57F0" w:rsidRDefault="002D3B76" w:rsidP="00FD57F0">
      <w:pPr>
        <w:pStyle w:val="2"/>
        <w:shd w:val="clear" w:color="auto" w:fill="auto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38. При разработке и утверждении проектов административных регламентов применяются основные требования подготовки нормативных правовых актов исполнительных органов Кемеровской области - Кузбасса, </w:t>
      </w:r>
      <w:r w:rsidR="006372FB" w:rsidRPr="00FD57F0">
        <w:rPr>
          <w:color w:val="000000" w:themeColor="text1"/>
          <w:sz w:val="28"/>
          <w:szCs w:val="28"/>
        </w:rPr>
        <w:t xml:space="preserve">указанные в Памятке, являющейся приложением к </w:t>
      </w:r>
      <w:r w:rsidR="00FD57F0" w:rsidRPr="00FD57F0">
        <w:rPr>
          <w:color w:val="000000" w:themeColor="text1"/>
          <w:sz w:val="28"/>
          <w:szCs w:val="28"/>
        </w:rPr>
        <w:t>распоряжению</w:t>
      </w:r>
      <w:r w:rsidR="006372FB" w:rsidRPr="00FD57F0">
        <w:rPr>
          <w:color w:val="000000" w:themeColor="text1"/>
          <w:sz w:val="28"/>
          <w:szCs w:val="28"/>
        </w:rPr>
        <w:t xml:space="preserve"> администрации </w:t>
      </w:r>
      <w:proofErr w:type="spellStart"/>
      <w:r w:rsidR="006372FB" w:rsidRPr="00FD57F0">
        <w:rPr>
          <w:color w:val="000000" w:themeColor="text1"/>
          <w:sz w:val="28"/>
          <w:szCs w:val="28"/>
        </w:rPr>
        <w:t>Осинниковского</w:t>
      </w:r>
      <w:proofErr w:type="spellEnd"/>
      <w:r w:rsidR="006372FB" w:rsidRPr="00FD57F0">
        <w:rPr>
          <w:color w:val="000000" w:themeColor="text1"/>
          <w:sz w:val="28"/>
          <w:szCs w:val="28"/>
        </w:rPr>
        <w:t xml:space="preserve"> городского округа от </w:t>
      </w:r>
      <w:r w:rsidR="00FD57F0" w:rsidRPr="00FD57F0">
        <w:rPr>
          <w:color w:val="000000" w:themeColor="text1"/>
          <w:sz w:val="28"/>
          <w:szCs w:val="28"/>
        </w:rPr>
        <w:t>12.08.2022 №904-р «О назначении ответственных лиц»</w:t>
      </w:r>
      <w:r w:rsidRPr="00FD57F0">
        <w:rPr>
          <w:color w:val="000000" w:themeColor="text1"/>
          <w:sz w:val="28"/>
          <w:szCs w:val="28"/>
        </w:rPr>
        <w:t>, за исключением особенностей, установленных настоящим Порядком.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39. Проект административного регламента формируется органом, предоставляющим услуги, в порядке, предусмотренном </w:t>
      </w:r>
      <w:hyperlink r:id="rId40" w:anchor="/document/412473380/entry/14" w:history="1">
        <w:r w:rsidRPr="00FD57F0">
          <w:rPr>
            <w:rStyle w:val="a6"/>
            <w:color w:val="000000" w:themeColor="text1"/>
            <w:sz w:val="28"/>
            <w:szCs w:val="28"/>
          </w:rPr>
          <w:t>пунктом 4</w:t>
        </w:r>
      </w:hyperlink>
      <w:r w:rsidRPr="00FD57F0">
        <w:rPr>
          <w:color w:val="000000" w:themeColor="text1"/>
          <w:sz w:val="28"/>
          <w:szCs w:val="28"/>
        </w:rPr>
        <w:t> настоящего Порядка (при наличии технической возможности).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40. Ответственные сотрудники </w:t>
      </w:r>
      <w:r w:rsidR="00B92181" w:rsidRPr="00FD57F0">
        <w:rPr>
          <w:color w:val="000000" w:themeColor="text1"/>
          <w:sz w:val="28"/>
          <w:szCs w:val="28"/>
        </w:rPr>
        <w:t>органов, предоставляющих услуги</w:t>
      </w:r>
      <w:r w:rsidRPr="00FD57F0">
        <w:rPr>
          <w:color w:val="000000" w:themeColor="text1"/>
          <w:sz w:val="28"/>
          <w:szCs w:val="28"/>
        </w:rPr>
        <w:t>, обладающие ролью администратора в федеральной государс</w:t>
      </w:r>
      <w:r w:rsidR="00B92181" w:rsidRPr="00FD57F0">
        <w:rPr>
          <w:color w:val="000000" w:themeColor="text1"/>
          <w:sz w:val="28"/>
          <w:szCs w:val="28"/>
        </w:rPr>
        <w:t>твенной информационной системе «</w:t>
      </w:r>
      <w:r w:rsidRPr="00FD57F0">
        <w:rPr>
          <w:color w:val="000000" w:themeColor="text1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B92181" w:rsidRPr="00FD57F0">
        <w:rPr>
          <w:color w:val="000000" w:themeColor="text1"/>
          <w:sz w:val="28"/>
          <w:szCs w:val="28"/>
        </w:rPr>
        <w:t>»</w:t>
      </w:r>
      <w:r w:rsidRPr="00FD57F0">
        <w:rPr>
          <w:color w:val="000000" w:themeColor="text1"/>
          <w:sz w:val="28"/>
          <w:szCs w:val="28"/>
        </w:rPr>
        <w:t>, обеспечивают доступ для участия в разработке, со</w:t>
      </w:r>
      <w:r w:rsidR="00B92181" w:rsidRPr="00FD57F0">
        <w:rPr>
          <w:color w:val="000000" w:themeColor="text1"/>
          <w:sz w:val="28"/>
          <w:szCs w:val="28"/>
        </w:rPr>
        <w:t xml:space="preserve">гласовании, </w:t>
      </w:r>
      <w:r w:rsidRPr="00FD57F0">
        <w:rPr>
          <w:color w:val="000000" w:themeColor="text1"/>
          <w:sz w:val="28"/>
          <w:szCs w:val="28"/>
        </w:rPr>
        <w:t>утверждении проекта административного регламента</w:t>
      </w:r>
      <w:r w:rsidR="00B92181" w:rsidRPr="00FD57F0">
        <w:rPr>
          <w:color w:val="000000" w:themeColor="text1"/>
          <w:sz w:val="28"/>
          <w:szCs w:val="28"/>
        </w:rPr>
        <w:t xml:space="preserve"> </w:t>
      </w:r>
      <w:r w:rsidR="00B92181" w:rsidRPr="00FD57F0">
        <w:rPr>
          <w:color w:val="000000" w:themeColor="text1"/>
          <w:sz w:val="28"/>
          <w:szCs w:val="28"/>
          <w:shd w:val="clear" w:color="auto" w:fill="FFFFFF"/>
        </w:rPr>
        <w:t>и регистрации нормативного правового акта об утверждении административного регламента</w:t>
      </w:r>
      <w:r w:rsidRPr="00FD57F0">
        <w:rPr>
          <w:color w:val="000000" w:themeColor="text1"/>
          <w:sz w:val="28"/>
          <w:szCs w:val="28"/>
        </w:rPr>
        <w:t>: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а) </w:t>
      </w:r>
      <w:r w:rsidR="00B92181" w:rsidRPr="00FD57F0">
        <w:rPr>
          <w:color w:val="000000" w:themeColor="text1"/>
          <w:sz w:val="28"/>
          <w:szCs w:val="28"/>
          <w:shd w:val="clear" w:color="auto" w:fill="FFFFFF"/>
        </w:rPr>
        <w:t>органу, предоставляющему услугу</w:t>
      </w:r>
      <w:r w:rsidRPr="00FD57F0">
        <w:rPr>
          <w:color w:val="000000" w:themeColor="text1"/>
          <w:sz w:val="28"/>
          <w:szCs w:val="28"/>
        </w:rPr>
        <w:t>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б) органам и организациям, участвующим в согласовании проекта административного регламента, в том числе по вопросу осуществления межведомственного информационного взаимодействия (далее - органы, участвующие в согласовании);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в) </w:t>
      </w:r>
      <w:r w:rsidR="00B92181" w:rsidRPr="00FD57F0">
        <w:rPr>
          <w:color w:val="000000" w:themeColor="text1"/>
          <w:sz w:val="28"/>
          <w:szCs w:val="28"/>
        </w:rPr>
        <w:t>ю</w:t>
      </w:r>
      <w:r w:rsidR="00B92181" w:rsidRPr="00FD57F0">
        <w:rPr>
          <w:color w:val="000000" w:themeColor="text1"/>
          <w:sz w:val="28"/>
          <w:szCs w:val="28"/>
          <w:shd w:val="clear" w:color="auto" w:fill="FFFFFF"/>
        </w:rPr>
        <w:t xml:space="preserve">ридическому отделу и отделу по информационной безопасности администрации </w:t>
      </w:r>
      <w:proofErr w:type="spellStart"/>
      <w:r w:rsidR="00B92181" w:rsidRPr="00FD57F0">
        <w:rPr>
          <w:color w:val="000000" w:themeColor="text1"/>
          <w:sz w:val="28"/>
          <w:szCs w:val="28"/>
          <w:shd w:val="clear" w:color="auto" w:fill="FFFFFF"/>
        </w:rPr>
        <w:t>Осинниковского</w:t>
      </w:r>
      <w:proofErr w:type="spellEnd"/>
      <w:r w:rsidR="00B92181" w:rsidRPr="00FD57F0">
        <w:rPr>
          <w:color w:val="000000" w:themeColor="text1"/>
          <w:sz w:val="28"/>
          <w:szCs w:val="28"/>
          <w:shd w:val="clear" w:color="auto" w:fill="FFFFFF"/>
        </w:rPr>
        <w:t xml:space="preserve"> городского округа как уполномоченным органам на</w:t>
      </w:r>
      <w:r w:rsidR="00B92181" w:rsidRPr="00FD57F0">
        <w:rPr>
          <w:color w:val="000000" w:themeColor="text1"/>
          <w:sz w:val="28"/>
          <w:szCs w:val="28"/>
        </w:rPr>
        <w:t xml:space="preserve"> </w:t>
      </w:r>
      <w:r w:rsidRPr="00FD57F0">
        <w:rPr>
          <w:color w:val="000000" w:themeColor="text1"/>
          <w:sz w:val="28"/>
          <w:szCs w:val="28"/>
        </w:rPr>
        <w:t>проведение экспертизы проекта административного регламента (далее также - уполномоченный орган);</w:t>
      </w:r>
    </w:p>
    <w:p w:rsidR="00B92181" w:rsidRPr="00FD57F0" w:rsidRDefault="00B92181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  <w:shd w:val="clear" w:color="auto" w:fill="FFFFFF"/>
        </w:rPr>
        <w:t xml:space="preserve">г) структурному подразделению администрации </w:t>
      </w:r>
      <w:proofErr w:type="spellStart"/>
      <w:r w:rsidRPr="00FD57F0">
        <w:rPr>
          <w:color w:val="000000" w:themeColor="text1"/>
          <w:sz w:val="28"/>
          <w:szCs w:val="28"/>
          <w:shd w:val="clear" w:color="auto" w:fill="FFFFFF"/>
        </w:rPr>
        <w:t>Осинниковского</w:t>
      </w:r>
      <w:proofErr w:type="spellEnd"/>
      <w:r w:rsidRPr="00FD57F0">
        <w:rPr>
          <w:color w:val="000000" w:themeColor="text1"/>
          <w:sz w:val="28"/>
          <w:szCs w:val="28"/>
          <w:shd w:val="clear" w:color="auto" w:fill="FFFFFF"/>
        </w:rPr>
        <w:t xml:space="preserve"> городского округа, уполномоченному на проведение регистрации нормативных правовых актов администрации </w:t>
      </w:r>
      <w:proofErr w:type="spellStart"/>
      <w:r w:rsidRPr="00FD57F0">
        <w:rPr>
          <w:color w:val="000000" w:themeColor="text1"/>
          <w:sz w:val="28"/>
          <w:szCs w:val="28"/>
          <w:shd w:val="clear" w:color="auto" w:fill="FFFFFF"/>
        </w:rPr>
        <w:t>Осинниковского</w:t>
      </w:r>
      <w:proofErr w:type="spellEnd"/>
      <w:r w:rsidRPr="00FD57F0">
        <w:rPr>
          <w:color w:val="000000" w:themeColor="text1"/>
          <w:sz w:val="28"/>
          <w:szCs w:val="28"/>
          <w:shd w:val="clear" w:color="auto" w:fill="FFFFFF"/>
        </w:rPr>
        <w:t xml:space="preserve"> городского округа (далее - орган регистрации).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41. </w:t>
      </w:r>
      <w:r w:rsidR="00493F24" w:rsidRPr="00FD57F0">
        <w:rPr>
          <w:color w:val="000000" w:themeColor="text1"/>
          <w:sz w:val="28"/>
          <w:szCs w:val="28"/>
        </w:rPr>
        <w:t>Орган</w:t>
      </w:r>
      <w:r w:rsidR="00B92181" w:rsidRPr="00FD57F0">
        <w:rPr>
          <w:color w:val="000000" w:themeColor="text1"/>
          <w:sz w:val="28"/>
          <w:szCs w:val="28"/>
        </w:rPr>
        <w:t xml:space="preserve">, участвующие в согласовании, </w:t>
      </w:r>
      <w:r w:rsidRPr="00FD57F0">
        <w:rPr>
          <w:color w:val="000000" w:themeColor="text1"/>
          <w:sz w:val="28"/>
          <w:szCs w:val="28"/>
        </w:rPr>
        <w:t>а также орган, уполномоченный на проведение экспертизы проекта административного регламента, автоматически вносятся в формируемый после подготовки проекта административного регламента лист согласования проекта административного регламента (далее - лист согласования).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42. Проект административного регламента рассматривается органами, участвующими в согласовании, в части, отнесенной к компетенции таких органов, в </w:t>
      </w:r>
      <w:r w:rsidRPr="00FD57F0">
        <w:rPr>
          <w:color w:val="000000" w:themeColor="text1"/>
          <w:sz w:val="28"/>
          <w:szCs w:val="28"/>
        </w:rPr>
        <w:lastRenderedPageBreak/>
        <w:t>срок, не превышающий 5 рабочих дней с даты поступления его на согласование в </w:t>
      </w:r>
      <w:hyperlink r:id="rId41" w:tgtFrame="_blank" w:history="1">
        <w:r w:rsidRPr="00FD57F0">
          <w:rPr>
            <w:rStyle w:val="a6"/>
            <w:color w:val="000000" w:themeColor="text1"/>
            <w:sz w:val="28"/>
            <w:szCs w:val="28"/>
          </w:rPr>
          <w:t>Федеральный реестр</w:t>
        </w:r>
      </w:hyperlink>
      <w:r w:rsidRPr="00FD57F0">
        <w:rPr>
          <w:color w:val="000000" w:themeColor="text1"/>
          <w:sz w:val="28"/>
          <w:szCs w:val="28"/>
        </w:rPr>
        <w:t> (при наличии технической возможности).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43. Одновременно с началом процедуры согласования в целях проведения независимой антикоррупционной экспертизы проект административного регламента размещается на официальн</w:t>
      </w:r>
      <w:r w:rsidR="00493F24" w:rsidRPr="00FD57F0">
        <w:rPr>
          <w:color w:val="000000" w:themeColor="text1"/>
          <w:sz w:val="28"/>
          <w:szCs w:val="28"/>
        </w:rPr>
        <w:t>ом</w:t>
      </w:r>
      <w:r w:rsidRPr="00FD57F0">
        <w:rPr>
          <w:color w:val="000000" w:themeColor="text1"/>
          <w:sz w:val="28"/>
          <w:szCs w:val="28"/>
        </w:rPr>
        <w:t xml:space="preserve"> сайт</w:t>
      </w:r>
      <w:r w:rsidR="00493F24" w:rsidRPr="00FD57F0">
        <w:rPr>
          <w:color w:val="000000" w:themeColor="text1"/>
          <w:sz w:val="28"/>
          <w:szCs w:val="28"/>
        </w:rPr>
        <w:t>е</w:t>
      </w:r>
      <w:r w:rsidRPr="00FD57F0">
        <w:rPr>
          <w:color w:val="000000" w:themeColor="text1"/>
          <w:sz w:val="28"/>
          <w:szCs w:val="28"/>
        </w:rPr>
        <w:t xml:space="preserve"> органов </w:t>
      </w:r>
      <w:r w:rsidR="00493F24" w:rsidRPr="00FD57F0">
        <w:rPr>
          <w:color w:val="000000" w:themeColor="text1"/>
          <w:sz w:val="28"/>
          <w:szCs w:val="28"/>
        </w:rPr>
        <w:t xml:space="preserve">местного самоуправления </w:t>
      </w:r>
      <w:proofErr w:type="spellStart"/>
      <w:r w:rsidR="00493F24" w:rsidRPr="00FD57F0">
        <w:rPr>
          <w:color w:val="000000" w:themeColor="text1"/>
          <w:sz w:val="28"/>
          <w:szCs w:val="28"/>
        </w:rPr>
        <w:t>Осинниковского</w:t>
      </w:r>
      <w:proofErr w:type="spellEnd"/>
      <w:r w:rsidR="00493F24" w:rsidRPr="00FD57F0">
        <w:rPr>
          <w:color w:val="000000" w:themeColor="text1"/>
          <w:sz w:val="28"/>
          <w:szCs w:val="28"/>
        </w:rPr>
        <w:t xml:space="preserve"> городского округа</w:t>
      </w:r>
      <w:r w:rsidRPr="00FD57F0">
        <w:rPr>
          <w:color w:val="000000" w:themeColor="text1"/>
          <w:sz w:val="28"/>
          <w:szCs w:val="28"/>
        </w:rPr>
        <w:t xml:space="preserve"> в информационно-телекоммуникационной сети </w:t>
      </w:r>
      <w:r w:rsidR="00493F24" w:rsidRPr="00FD57F0">
        <w:rPr>
          <w:color w:val="000000" w:themeColor="text1"/>
          <w:sz w:val="28"/>
          <w:szCs w:val="28"/>
        </w:rPr>
        <w:t>«</w:t>
      </w:r>
      <w:r w:rsidRPr="00FD57F0">
        <w:rPr>
          <w:color w:val="000000" w:themeColor="text1"/>
          <w:sz w:val="28"/>
          <w:szCs w:val="28"/>
        </w:rPr>
        <w:t>Интернет</w:t>
      </w:r>
      <w:r w:rsidR="00493F24" w:rsidRPr="00FD57F0">
        <w:rPr>
          <w:color w:val="000000" w:themeColor="text1"/>
          <w:sz w:val="28"/>
          <w:szCs w:val="28"/>
        </w:rPr>
        <w:t>»</w:t>
      </w:r>
      <w:r w:rsidRPr="00FD57F0">
        <w:rPr>
          <w:color w:val="000000" w:themeColor="text1"/>
          <w:sz w:val="28"/>
          <w:szCs w:val="28"/>
        </w:rPr>
        <w:t xml:space="preserve"> не менее чем на 15 календарных дней с указанием дат начала и окончания приема заключений по результатам независимой экспертизы.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Заключения по результатам независимой антикоррупционной экспертизы направляются в орган, предоставляющий услугу, являющийся разработчиком административного регламента.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Орган, предоставляющий услугу, являющийся разработчиком административного регламента, должен рассмотреть все поступившие заключения независимой экспертизы и принять решение по результатам каждой такой экспертизы.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FD57F0">
        <w:rPr>
          <w:color w:val="000000" w:themeColor="text1"/>
          <w:sz w:val="28"/>
          <w:szCs w:val="28"/>
        </w:rPr>
        <w:t>Непоступление</w:t>
      </w:r>
      <w:proofErr w:type="spellEnd"/>
      <w:r w:rsidRPr="00FD57F0">
        <w:rPr>
          <w:color w:val="000000" w:themeColor="text1"/>
          <w:sz w:val="28"/>
          <w:szCs w:val="28"/>
        </w:rPr>
        <w:t xml:space="preserve"> заключения по результатам независимой антикоррупционной экспертизы в орган, предоставляющий услугу, являющийся разработчиком административного регламента, в срок, отведенный для проведения независимой антикоррупционной экспертизы, не является препятствием для проведения экспертизы уполномоченным органом и последующего утверждения административного регламента.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44. Результатом рассмотрения проекта административного регламента органом, участвующим в согласовании, является принятие таким органом решения о согласовании или несогласовании проекта административного регламента.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При принятии решения о согласовании проекта административного регламента орган, участвующий в согласовании, проставляет отметку о согласовании проекта в листе согласования.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При принятии решения о несогласовании проекта административного регламента орган, участвующий в согласовании, вносит имеющиеся замечания в проект протокола разногласий, формируемый в </w:t>
      </w:r>
      <w:hyperlink r:id="rId42" w:tgtFrame="_blank" w:history="1">
        <w:r w:rsidRPr="00FD57F0">
          <w:rPr>
            <w:rStyle w:val="a6"/>
            <w:color w:val="000000" w:themeColor="text1"/>
            <w:sz w:val="28"/>
            <w:szCs w:val="28"/>
          </w:rPr>
          <w:t>Федеральном реестре</w:t>
        </w:r>
      </w:hyperlink>
      <w:r w:rsidRPr="00FD57F0">
        <w:rPr>
          <w:color w:val="000000" w:themeColor="text1"/>
          <w:sz w:val="28"/>
          <w:szCs w:val="28"/>
        </w:rPr>
        <w:t> (при наличии технической возможности) и являющийся приложением к листу согласования.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45. После рассмотрения проекта административного регламента всеми органами, участвующими в согласовании, а также поступления протоколов разногласий (при наличии) и заключения по результатам независимой антикоррупционной экспертизы орган, предоставляющий услугу, рассматривает поступившие замечания.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Решение о возможности учета заключения по результатам независимой антикоррупционной экспертизы при доработке проекта административного </w:t>
      </w:r>
      <w:r w:rsidRPr="00FD57F0">
        <w:rPr>
          <w:color w:val="000000" w:themeColor="text1"/>
          <w:sz w:val="28"/>
          <w:szCs w:val="28"/>
        </w:rPr>
        <w:lastRenderedPageBreak/>
        <w:t>регламента принимается органом, предоставляющим услугу, в соответствии с </w:t>
      </w:r>
      <w:hyperlink r:id="rId43" w:anchor="/document/195958/entry/0" w:history="1">
        <w:r w:rsidRPr="00FD57F0">
          <w:rPr>
            <w:rStyle w:val="a6"/>
            <w:color w:val="000000" w:themeColor="text1"/>
            <w:sz w:val="28"/>
            <w:szCs w:val="28"/>
          </w:rPr>
          <w:t>Федеральным законом</w:t>
        </w:r>
      </w:hyperlink>
      <w:r w:rsidRPr="00FD57F0">
        <w:rPr>
          <w:color w:val="000000" w:themeColor="text1"/>
          <w:sz w:val="28"/>
          <w:szCs w:val="28"/>
        </w:rPr>
        <w:t xml:space="preserve"> от 17.07.2009 </w:t>
      </w:r>
      <w:r w:rsidR="00F76856" w:rsidRPr="00FD57F0">
        <w:rPr>
          <w:color w:val="000000" w:themeColor="text1"/>
          <w:sz w:val="28"/>
          <w:szCs w:val="28"/>
        </w:rPr>
        <w:t>№</w:t>
      </w:r>
      <w:r w:rsidRPr="00FD57F0">
        <w:rPr>
          <w:color w:val="000000" w:themeColor="text1"/>
          <w:sz w:val="28"/>
          <w:szCs w:val="28"/>
        </w:rPr>
        <w:t xml:space="preserve"> 172-ФЗ </w:t>
      </w:r>
      <w:r w:rsidR="00F76856" w:rsidRPr="00FD57F0">
        <w:rPr>
          <w:color w:val="000000" w:themeColor="text1"/>
          <w:sz w:val="28"/>
          <w:szCs w:val="28"/>
        </w:rPr>
        <w:t>«</w:t>
      </w:r>
      <w:r w:rsidRPr="00FD57F0">
        <w:rPr>
          <w:color w:val="000000" w:themeColor="text1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 w:rsidR="00F76856" w:rsidRPr="00FD57F0">
        <w:rPr>
          <w:color w:val="000000" w:themeColor="text1"/>
          <w:sz w:val="28"/>
          <w:szCs w:val="28"/>
        </w:rPr>
        <w:t>»</w:t>
      </w:r>
      <w:r w:rsidRPr="00FD57F0">
        <w:rPr>
          <w:color w:val="000000" w:themeColor="text1"/>
          <w:sz w:val="28"/>
          <w:szCs w:val="28"/>
        </w:rPr>
        <w:t>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В случае согласия с замечаниями, представленными органами, участвующими в согласовании, орган, предоставляющий услугу, в срок, не превышающий 5 рабочих дней, вносит с учетом полученных замечаний изменения в сведения о </w:t>
      </w:r>
      <w:r w:rsidR="00F76856" w:rsidRPr="00FD57F0">
        <w:rPr>
          <w:color w:val="000000" w:themeColor="text1"/>
          <w:sz w:val="28"/>
          <w:szCs w:val="28"/>
        </w:rPr>
        <w:t>муниципальной</w:t>
      </w:r>
      <w:r w:rsidRPr="00FD57F0">
        <w:rPr>
          <w:color w:val="000000" w:themeColor="text1"/>
          <w:sz w:val="28"/>
          <w:szCs w:val="28"/>
        </w:rPr>
        <w:t xml:space="preserve"> услуге, указанные в </w:t>
      </w:r>
      <w:hyperlink r:id="rId44" w:anchor="/document/412473380/entry/16" w:history="1">
        <w:r w:rsidRPr="00FD57F0">
          <w:rPr>
            <w:rStyle w:val="a6"/>
            <w:color w:val="000000" w:themeColor="text1"/>
            <w:sz w:val="28"/>
            <w:szCs w:val="28"/>
          </w:rPr>
          <w:t xml:space="preserve">подпункте </w:t>
        </w:r>
        <w:r w:rsidR="00F76856" w:rsidRPr="00FD57F0">
          <w:rPr>
            <w:rStyle w:val="a6"/>
            <w:color w:val="000000" w:themeColor="text1"/>
            <w:sz w:val="28"/>
            <w:szCs w:val="28"/>
          </w:rPr>
          <w:t>«</w:t>
        </w:r>
        <w:r w:rsidRPr="00FD57F0">
          <w:rPr>
            <w:rStyle w:val="a6"/>
            <w:color w:val="000000" w:themeColor="text1"/>
            <w:sz w:val="28"/>
            <w:szCs w:val="28"/>
          </w:rPr>
          <w:t>а</w:t>
        </w:r>
        <w:r w:rsidR="00F76856" w:rsidRPr="00FD57F0">
          <w:rPr>
            <w:rStyle w:val="a6"/>
            <w:color w:val="000000" w:themeColor="text1"/>
            <w:sz w:val="28"/>
            <w:szCs w:val="28"/>
          </w:rPr>
          <w:t>»</w:t>
        </w:r>
        <w:r w:rsidRPr="00FD57F0">
          <w:rPr>
            <w:rStyle w:val="a6"/>
            <w:color w:val="000000" w:themeColor="text1"/>
            <w:sz w:val="28"/>
            <w:szCs w:val="28"/>
          </w:rPr>
          <w:t xml:space="preserve"> пункта 5</w:t>
        </w:r>
      </w:hyperlink>
      <w:r w:rsidRPr="00FD57F0">
        <w:rPr>
          <w:color w:val="000000" w:themeColor="text1"/>
          <w:sz w:val="28"/>
          <w:szCs w:val="28"/>
        </w:rPr>
        <w:t> настоящего Порядка, и после их преобразования в машиночитаемый вид (при наличии технической возможности),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органам, участвующим в согласовании.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При наличии возражений к замечаниям орган, предоставляющий услугу, вправе инициировать процедуру урегулирования разногласий путем внесения в проект протокола разногласий возражений на замечания органа, участвующего в согласовании (органов, участвующих в согласовании), и направления такого протокола указанному органу (указанным органам).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46. В случае согласия с возражениями, представленными органом, предоставляющим услугу, орган, участвующий в согласовании (органы, участвующие в согласовании), проставляет (проставляют) отметку об урегулировании разногласий в проекте протокола разногласий, подписывает (подписывают) протокол разногласий и согласовывает (согласовывают) проект административного регламента, проставляя соответствующую отметку в листе согласования.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В случае несогласия с возражениями, представленными органом, предоставляющим услугу, орган, участвующий в согласовании (органы, участвующие в согласовании), проставляет (проставляют) в проекте протокола разногласий отметку о повторном отказе в согласовании проекта административного регламента и подписывает (подписывают) протокол разногласий.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47. Орган, предоставляющий услугу, после повторного отказа органа, участвующего в согласовании (органов, участвующих в согласовании),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органам, участвующим в согласовании.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48. После согласования проекта административного регламента со всеми органами, участвующими в согласовании, орган, предоставляющий услугу, направляет проект административного регламента на экспертизу в соответствии с </w:t>
      </w:r>
      <w:hyperlink r:id="rId45" w:anchor="/document/412473380/entry/148" w:history="1">
        <w:r w:rsidRPr="00FD57F0">
          <w:rPr>
            <w:rStyle w:val="a6"/>
            <w:color w:val="000000" w:themeColor="text1"/>
            <w:sz w:val="28"/>
            <w:szCs w:val="28"/>
          </w:rPr>
          <w:t>разделом IV</w:t>
        </w:r>
      </w:hyperlink>
      <w:r w:rsidRPr="00FD57F0">
        <w:rPr>
          <w:color w:val="000000" w:themeColor="text1"/>
          <w:sz w:val="28"/>
          <w:szCs w:val="28"/>
        </w:rPr>
        <w:t> настоящего Порядка.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49. </w:t>
      </w:r>
      <w:r w:rsidR="00CF793D" w:rsidRPr="00FD57F0">
        <w:rPr>
          <w:color w:val="000000" w:themeColor="text1"/>
          <w:sz w:val="28"/>
          <w:szCs w:val="28"/>
          <w:shd w:val="clear" w:color="auto" w:fill="FFFFFF"/>
        </w:rPr>
        <w:t xml:space="preserve">После получения положительного заключения экспертизы либо урегулирования разногласий по результатам экспертизы уполномоченного органа административный регламент утверждается постановлением администрации </w:t>
      </w:r>
      <w:proofErr w:type="spellStart"/>
      <w:r w:rsidR="00CF793D" w:rsidRPr="00FD57F0">
        <w:rPr>
          <w:color w:val="000000" w:themeColor="text1"/>
          <w:sz w:val="28"/>
          <w:szCs w:val="28"/>
          <w:shd w:val="clear" w:color="auto" w:fill="FFFFFF"/>
        </w:rPr>
        <w:lastRenderedPageBreak/>
        <w:t>Осинниковского</w:t>
      </w:r>
      <w:proofErr w:type="spellEnd"/>
      <w:r w:rsidR="00CF793D" w:rsidRPr="00FD57F0">
        <w:rPr>
          <w:color w:val="000000" w:themeColor="text1"/>
          <w:sz w:val="28"/>
          <w:szCs w:val="28"/>
          <w:shd w:val="clear" w:color="auto" w:fill="FFFFFF"/>
        </w:rPr>
        <w:t xml:space="preserve"> городского округа, а также посредством подписания электронного документа в Федеральном реестре (при наличии технической возможности) усиленной квалифицированной электронной подписью Главы </w:t>
      </w:r>
      <w:proofErr w:type="spellStart"/>
      <w:r w:rsidR="00CF793D" w:rsidRPr="00FD57F0">
        <w:rPr>
          <w:color w:val="000000" w:themeColor="text1"/>
          <w:sz w:val="28"/>
          <w:szCs w:val="28"/>
          <w:shd w:val="clear" w:color="auto" w:fill="FFFFFF"/>
        </w:rPr>
        <w:t>Осинниковского</w:t>
      </w:r>
      <w:proofErr w:type="spellEnd"/>
      <w:r w:rsidR="00CF793D" w:rsidRPr="00FD57F0">
        <w:rPr>
          <w:color w:val="000000" w:themeColor="text1"/>
          <w:sz w:val="28"/>
          <w:szCs w:val="28"/>
          <w:shd w:val="clear" w:color="auto" w:fill="FFFFFF"/>
        </w:rPr>
        <w:t xml:space="preserve"> городского округа.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50. Утвержденный административный регламент направляется посредством </w:t>
      </w:r>
      <w:hyperlink r:id="rId46" w:tgtFrame="_blank" w:history="1">
        <w:r w:rsidRPr="00FD57F0">
          <w:rPr>
            <w:rStyle w:val="a6"/>
            <w:color w:val="000000" w:themeColor="text1"/>
            <w:sz w:val="28"/>
            <w:szCs w:val="28"/>
          </w:rPr>
          <w:t>Федерального реестра</w:t>
        </w:r>
      </w:hyperlink>
      <w:r w:rsidRPr="00FD57F0">
        <w:rPr>
          <w:color w:val="000000" w:themeColor="text1"/>
          <w:sz w:val="28"/>
          <w:szCs w:val="28"/>
        </w:rPr>
        <w:t> (при наличии технической возможности) органом, предоставляющим услугу, с приложением заполненного листа согласования и протоколов разногласий (при наличии) в орган регистрации для регистрации.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51. Административный регламент подлежит размещению на официальном сайте орган</w:t>
      </w:r>
      <w:r w:rsidR="00D42D0B" w:rsidRPr="00FD57F0">
        <w:rPr>
          <w:color w:val="000000" w:themeColor="text1"/>
          <w:sz w:val="28"/>
          <w:szCs w:val="28"/>
        </w:rPr>
        <w:t>ов</w:t>
      </w:r>
      <w:r w:rsidRPr="00FD57F0">
        <w:rPr>
          <w:color w:val="000000" w:themeColor="text1"/>
          <w:sz w:val="28"/>
          <w:szCs w:val="28"/>
        </w:rPr>
        <w:t xml:space="preserve"> </w:t>
      </w:r>
      <w:r w:rsidR="00D42D0B" w:rsidRPr="00FD57F0">
        <w:rPr>
          <w:color w:val="000000" w:themeColor="text1"/>
          <w:sz w:val="28"/>
          <w:szCs w:val="28"/>
        </w:rPr>
        <w:t xml:space="preserve">местного самоуправления </w:t>
      </w:r>
      <w:proofErr w:type="spellStart"/>
      <w:r w:rsidR="00D42D0B" w:rsidRPr="00FD57F0">
        <w:rPr>
          <w:color w:val="000000" w:themeColor="text1"/>
          <w:sz w:val="28"/>
          <w:szCs w:val="28"/>
        </w:rPr>
        <w:t>Осинниковского</w:t>
      </w:r>
      <w:proofErr w:type="spellEnd"/>
      <w:r w:rsidR="00D42D0B" w:rsidRPr="00FD57F0">
        <w:rPr>
          <w:color w:val="000000" w:themeColor="text1"/>
          <w:sz w:val="28"/>
          <w:szCs w:val="28"/>
        </w:rPr>
        <w:t xml:space="preserve"> городского округа</w:t>
      </w:r>
      <w:r w:rsidRPr="00FD57F0">
        <w:rPr>
          <w:color w:val="000000" w:themeColor="text1"/>
          <w:sz w:val="28"/>
          <w:szCs w:val="28"/>
        </w:rPr>
        <w:t xml:space="preserve"> в информаци</w:t>
      </w:r>
      <w:r w:rsidR="00D42D0B" w:rsidRPr="00FD57F0">
        <w:rPr>
          <w:color w:val="000000" w:themeColor="text1"/>
          <w:sz w:val="28"/>
          <w:szCs w:val="28"/>
        </w:rPr>
        <w:t>онно-телекоммуникационной сети «</w:t>
      </w:r>
      <w:r w:rsidRPr="00FD57F0">
        <w:rPr>
          <w:color w:val="000000" w:themeColor="text1"/>
          <w:sz w:val="28"/>
          <w:szCs w:val="28"/>
        </w:rPr>
        <w:t>Интернет</w:t>
      </w:r>
      <w:r w:rsidR="00D42D0B" w:rsidRPr="00FD57F0">
        <w:rPr>
          <w:color w:val="000000" w:themeColor="text1"/>
          <w:sz w:val="28"/>
          <w:szCs w:val="28"/>
        </w:rPr>
        <w:t>»</w:t>
      </w:r>
      <w:r w:rsidRPr="00FD57F0">
        <w:rPr>
          <w:color w:val="000000" w:themeColor="text1"/>
          <w:sz w:val="28"/>
          <w:szCs w:val="28"/>
        </w:rPr>
        <w:t>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 xml:space="preserve">При этом утвержденный административный регламент направляется на официальное опубликование </w:t>
      </w:r>
      <w:r w:rsidR="006372FB" w:rsidRPr="00FD57F0">
        <w:rPr>
          <w:color w:val="000000" w:themeColor="text1"/>
          <w:sz w:val="28"/>
          <w:szCs w:val="28"/>
        </w:rPr>
        <w:t>органом, предоставляющим услугу</w:t>
      </w:r>
      <w:r w:rsidRPr="00FD57F0">
        <w:rPr>
          <w:color w:val="000000" w:themeColor="text1"/>
          <w:sz w:val="28"/>
          <w:szCs w:val="28"/>
        </w:rPr>
        <w:t>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52. При наличии оснований для внесения изменений в административный регламент орган, предоставляющий услугу, разрабатывает и утверждает в </w:t>
      </w:r>
      <w:hyperlink r:id="rId47" w:tgtFrame="_blank" w:history="1">
        <w:r w:rsidRPr="00FD57F0">
          <w:rPr>
            <w:rStyle w:val="a6"/>
            <w:color w:val="000000" w:themeColor="text1"/>
            <w:sz w:val="28"/>
            <w:szCs w:val="28"/>
          </w:rPr>
          <w:t>Федеральном реестре</w:t>
        </w:r>
      </w:hyperlink>
      <w:r w:rsidRPr="00FD57F0">
        <w:rPr>
          <w:color w:val="000000" w:themeColor="text1"/>
          <w:sz w:val="28"/>
          <w:szCs w:val="28"/>
        </w:rPr>
        <w:t> (при наличии технической возможности) нормативный правовой акт о признании административного регламента утратившим силу и о принятии в соответствии с настоящим Порядком нового административного регламента.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При наличии оснований для признания административного регламента утратившим силу (его отмены) орган, предоставляющий услугу, разрабатывает и утверждает в </w:t>
      </w:r>
      <w:hyperlink r:id="rId48" w:tgtFrame="_blank" w:history="1">
        <w:r w:rsidRPr="00FD57F0">
          <w:rPr>
            <w:rStyle w:val="a6"/>
            <w:color w:val="000000" w:themeColor="text1"/>
            <w:sz w:val="28"/>
            <w:szCs w:val="28"/>
          </w:rPr>
          <w:t>Федеральном реестре</w:t>
        </w:r>
      </w:hyperlink>
      <w:r w:rsidRPr="00FD57F0">
        <w:rPr>
          <w:color w:val="000000" w:themeColor="text1"/>
          <w:sz w:val="28"/>
          <w:szCs w:val="28"/>
        </w:rPr>
        <w:t> (при наличии технической возможности) нормативный правовой акт о признании административного регламента утратившим силу (о его отмене).</w:t>
      </w:r>
    </w:p>
    <w:p w:rsidR="002D3B76" w:rsidRPr="00FD57F0" w:rsidRDefault="002D3B76" w:rsidP="00FD57F0">
      <w:pPr>
        <w:pStyle w:val="s3"/>
        <w:ind w:firstLine="709"/>
        <w:jc w:val="center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IV. Проведение экспертизы проектов административных регламентов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53. Экспертиза проектов административных регламентов</w:t>
      </w:r>
      <w:r w:rsidR="001D3588" w:rsidRPr="00FD57F0">
        <w:rPr>
          <w:color w:val="000000" w:themeColor="text1"/>
          <w:sz w:val="28"/>
          <w:szCs w:val="28"/>
        </w:rPr>
        <w:t>, проектов нормативных правовых актов о признании нормативных правовых актов об утверждении административных регламентов утратившими силу</w:t>
      </w:r>
      <w:r w:rsidRPr="00FD57F0">
        <w:rPr>
          <w:color w:val="000000" w:themeColor="text1"/>
          <w:sz w:val="28"/>
          <w:szCs w:val="28"/>
        </w:rPr>
        <w:t xml:space="preserve"> проводится </w:t>
      </w:r>
      <w:r w:rsidR="006372FB" w:rsidRPr="00FD57F0">
        <w:rPr>
          <w:color w:val="000000" w:themeColor="text1"/>
          <w:sz w:val="28"/>
          <w:szCs w:val="28"/>
        </w:rPr>
        <w:t>ю</w:t>
      </w:r>
      <w:r w:rsidR="006372FB" w:rsidRPr="00FD57F0">
        <w:rPr>
          <w:color w:val="000000" w:themeColor="text1"/>
          <w:sz w:val="28"/>
          <w:szCs w:val="28"/>
          <w:shd w:val="clear" w:color="auto" w:fill="FFFFFF"/>
        </w:rPr>
        <w:t xml:space="preserve">ридическим отделом и отделом по информационной безопасности администрации </w:t>
      </w:r>
      <w:proofErr w:type="spellStart"/>
      <w:r w:rsidR="006372FB" w:rsidRPr="00FD57F0">
        <w:rPr>
          <w:color w:val="000000" w:themeColor="text1"/>
          <w:sz w:val="28"/>
          <w:szCs w:val="28"/>
          <w:shd w:val="clear" w:color="auto" w:fill="FFFFFF"/>
        </w:rPr>
        <w:t>Осинниковского</w:t>
      </w:r>
      <w:proofErr w:type="spellEnd"/>
      <w:r w:rsidR="006372FB" w:rsidRPr="00FD57F0">
        <w:rPr>
          <w:color w:val="000000" w:themeColor="text1"/>
          <w:sz w:val="28"/>
          <w:szCs w:val="28"/>
          <w:shd w:val="clear" w:color="auto" w:fill="FFFFFF"/>
        </w:rPr>
        <w:t xml:space="preserve"> городского округа как уполномоченным органам на</w:t>
      </w:r>
      <w:r w:rsidR="006372FB" w:rsidRPr="00FD57F0">
        <w:rPr>
          <w:color w:val="000000" w:themeColor="text1"/>
          <w:sz w:val="28"/>
          <w:szCs w:val="28"/>
        </w:rPr>
        <w:t xml:space="preserve"> проведение экспертизы проекта административного регламента (далее также - уполномоченный орган)</w:t>
      </w:r>
      <w:r w:rsidRPr="00FD57F0">
        <w:rPr>
          <w:color w:val="000000" w:themeColor="text1"/>
          <w:sz w:val="28"/>
          <w:szCs w:val="28"/>
        </w:rPr>
        <w:t xml:space="preserve"> (при наличии технической возможности экспертиза проектов административных регламентов проводится в электронном виде с использованием программно-технических средств </w:t>
      </w:r>
      <w:hyperlink r:id="rId49" w:tgtFrame="_blank" w:history="1">
        <w:r w:rsidRPr="00FD57F0">
          <w:rPr>
            <w:rStyle w:val="a6"/>
            <w:color w:val="000000" w:themeColor="text1"/>
            <w:sz w:val="28"/>
            <w:szCs w:val="28"/>
          </w:rPr>
          <w:t>Федерального реестра</w:t>
        </w:r>
      </w:hyperlink>
      <w:r w:rsidRPr="00FD57F0">
        <w:rPr>
          <w:color w:val="000000" w:themeColor="text1"/>
          <w:sz w:val="28"/>
          <w:szCs w:val="28"/>
        </w:rPr>
        <w:t>).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54. Предметом экспертизы являются: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а) соответствие проектов административных регламентов требованиям </w:t>
      </w:r>
      <w:hyperlink r:id="rId50" w:anchor="/document/412473380/entry/13" w:history="1">
        <w:r w:rsidRPr="00FD57F0">
          <w:rPr>
            <w:rStyle w:val="a6"/>
            <w:color w:val="000000" w:themeColor="text1"/>
            <w:sz w:val="28"/>
            <w:szCs w:val="28"/>
          </w:rPr>
          <w:t>пунктов 3</w:t>
        </w:r>
      </w:hyperlink>
      <w:r w:rsidRPr="00FD57F0">
        <w:rPr>
          <w:color w:val="000000" w:themeColor="text1"/>
          <w:sz w:val="28"/>
          <w:szCs w:val="28"/>
        </w:rPr>
        <w:t> и </w:t>
      </w:r>
      <w:hyperlink r:id="rId51" w:anchor="/document/412473380/entry/20" w:history="1">
        <w:r w:rsidRPr="00FD57F0">
          <w:rPr>
            <w:rStyle w:val="a6"/>
            <w:color w:val="000000" w:themeColor="text1"/>
            <w:sz w:val="28"/>
            <w:szCs w:val="28"/>
          </w:rPr>
          <w:t>6</w:t>
        </w:r>
      </w:hyperlink>
      <w:r w:rsidRPr="00FD57F0">
        <w:rPr>
          <w:color w:val="000000" w:themeColor="text1"/>
          <w:sz w:val="28"/>
          <w:szCs w:val="28"/>
        </w:rPr>
        <w:t> настоящего Порядка;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lastRenderedPageBreak/>
        <w:t>б) отсутствие в проекте требований об обязательном представлении заявителями документов и (или) информации, которые могут быть получены в рамках межведомственного запроса.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55. По результатам рассмотрения проекта административного регламента уполномоченный орган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56. 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листе согласования.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57. При принятии решения о представлении отрицательного заключения на проект административного регламента уполномоченный орган проставляет соответствующую отметку в листе согласования и вносит замечания в протокол разногласий.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58. При наличии в заключении уполномоченного органа замечаний и предложений к проекту административного регламента орган, предоставляющий услугу, обеспечивает учет таких замечаний и предложений.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При наличии разногласий орган, предоставляющий услугу, вносит в протокол разногласий возражения на замечания уполномоченного органа.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Уполномоченный орган рассматривает возражения, представленные органом, предоставляющим услугу, в срок, не превышающий 5 рабочих дней с даты внесения таких возражений в протокол разногласий.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В случае несогласия с возражениями, представленными органом, предоставляющим услугу, уполномоченный орган проставляет соответствующую отметку в протоколе разногласий.</w:t>
      </w:r>
    </w:p>
    <w:p w:rsidR="002D3B76" w:rsidRPr="00FD57F0" w:rsidRDefault="002D3B76" w:rsidP="00FD57F0">
      <w:pPr>
        <w:pStyle w:val="s1"/>
        <w:ind w:firstLine="709"/>
        <w:jc w:val="both"/>
        <w:rPr>
          <w:color w:val="000000" w:themeColor="text1"/>
          <w:sz w:val="28"/>
          <w:szCs w:val="28"/>
        </w:rPr>
      </w:pPr>
      <w:r w:rsidRPr="00FD57F0">
        <w:rPr>
          <w:color w:val="000000" w:themeColor="text1"/>
          <w:sz w:val="28"/>
          <w:szCs w:val="28"/>
        </w:rPr>
        <w:t>59. Для урегулирования разногласий по результатам экспертизы уполномоченного органа орган, предоставляющий услугу, совместно с уполномоченным органом организуют проведение согласительного совещания по урегулированию разногласий по проекту административного регламента, включив в состав участников такого совещания своих представителей.</w:t>
      </w:r>
    </w:p>
    <w:p w:rsidR="00F80AF9" w:rsidRPr="00FD57F0" w:rsidRDefault="00F80AF9" w:rsidP="002D3B76">
      <w:pPr>
        <w:widowControl w:val="0"/>
        <w:spacing w:after="0" w:line="240" w:lineRule="auto"/>
        <w:ind w:left="180" w:firstLine="7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</w:p>
    <w:p w:rsidR="00F80AF9" w:rsidRPr="00FD57F0" w:rsidRDefault="00F80AF9" w:rsidP="00395D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</w:p>
    <w:p w:rsidR="00F80AF9" w:rsidRPr="00FD57F0" w:rsidRDefault="00F80AF9" w:rsidP="00395D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</w:p>
    <w:p w:rsidR="00F80AF9" w:rsidRPr="00FD57F0" w:rsidRDefault="00F80AF9" w:rsidP="00395D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</w:p>
    <w:p w:rsidR="00F80AF9" w:rsidRPr="00FD57F0" w:rsidRDefault="00F80AF9" w:rsidP="00F80AF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Заместитель Главы городского округа-</w:t>
      </w:r>
    </w:p>
    <w:p w:rsidR="00134BBA" w:rsidRPr="00FD57F0" w:rsidRDefault="00F80AF9" w:rsidP="00FD57F0">
      <w:pPr>
        <w:tabs>
          <w:tab w:val="left" w:pos="820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руководитель аппарата</w:t>
      </w:r>
      <w:r w:rsidR="00395D42"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Л.А</w:t>
      </w:r>
      <w:r w:rsidR="00FC4213"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FD5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Скрябина</w:t>
      </w:r>
    </w:p>
    <w:sectPr w:rsidR="00134BBA" w:rsidRPr="00FD57F0" w:rsidSect="006647E3">
      <w:headerReference w:type="default" r:id="rId52"/>
      <w:pgSz w:w="11905" w:h="16838"/>
      <w:pgMar w:top="1134" w:right="567" w:bottom="709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204" w:rsidRDefault="004A4204" w:rsidP="00371B44">
      <w:pPr>
        <w:spacing w:after="0" w:line="240" w:lineRule="auto"/>
      </w:pPr>
      <w:r>
        <w:separator/>
      </w:r>
    </w:p>
  </w:endnote>
  <w:endnote w:type="continuationSeparator" w:id="0">
    <w:p w:rsidR="004A4204" w:rsidRDefault="004A4204" w:rsidP="00371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204" w:rsidRDefault="004A4204" w:rsidP="00371B44">
      <w:pPr>
        <w:spacing w:after="0" w:line="240" w:lineRule="auto"/>
      </w:pPr>
      <w:r>
        <w:separator/>
      </w:r>
    </w:p>
  </w:footnote>
  <w:footnote w:type="continuationSeparator" w:id="0">
    <w:p w:rsidR="004A4204" w:rsidRDefault="004A4204" w:rsidP="00371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1DA" w:rsidRDefault="006801DA">
    <w:pPr>
      <w:pStyle w:val="a7"/>
    </w:pPr>
  </w:p>
  <w:p w:rsidR="006801DA" w:rsidRDefault="006801DA">
    <w:pPr>
      <w:pStyle w:val="a7"/>
    </w:pPr>
  </w:p>
  <w:p w:rsidR="006801DA" w:rsidRPr="006B24A5" w:rsidRDefault="00A4537D" w:rsidP="00371B44">
    <w:pPr>
      <w:pStyle w:val="a7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32BDF"/>
    <w:multiLevelType w:val="hybridMultilevel"/>
    <w:tmpl w:val="0CD0FE98"/>
    <w:lvl w:ilvl="0" w:tplc="436A9F8A">
      <w:start w:val="28"/>
      <w:numFmt w:val="decimal"/>
      <w:lvlText w:val="%1."/>
      <w:lvlJc w:val="left"/>
      <w:pPr>
        <w:ind w:left="109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C77A7D"/>
    <w:multiLevelType w:val="multilevel"/>
    <w:tmpl w:val="AA10A7E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0045348"/>
    <w:multiLevelType w:val="multilevel"/>
    <w:tmpl w:val="67629A48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3A2C625A"/>
    <w:multiLevelType w:val="multilevel"/>
    <w:tmpl w:val="B5064B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1A6DB6"/>
    <w:multiLevelType w:val="multilevel"/>
    <w:tmpl w:val="43FCAA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>
    <w:nsid w:val="4E706674"/>
    <w:multiLevelType w:val="hybridMultilevel"/>
    <w:tmpl w:val="C570DEE2"/>
    <w:lvl w:ilvl="0" w:tplc="447C9DE0">
      <w:start w:val="1"/>
      <w:numFmt w:val="decimal"/>
      <w:lvlText w:val="%1."/>
      <w:lvlJc w:val="left"/>
      <w:pPr>
        <w:ind w:left="1211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>
    <w:nsid w:val="54C2532A"/>
    <w:multiLevelType w:val="multilevel"/>
    <w:tmpl w:val="94646F7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5C4641E3"/>
    <w:multiLevelType w:val="multilevel"/>
    <w:tmpl w:val="C922999C"/>
    <w:lvl w:ilvl="0">
      <w:start w:val="3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62CC7892"/>
    <w:multiLevelType w:val="multilevel"/>
    <w:tmpl w:val="9EE089C2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7271246D"/>
    <w:multiLevelType w:val="hybridMultilevel"/>
    <w:tmpl w:val="7E30674E"/>
    <w:lvl w:ilvl="0" w:tplc="6AEAF206">
      <w:start w:val="3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696341C"/>
    <w:multiLevelType w:val="hybridMultilevel"/>
    <w:tmpl w:val="A3E88B8A"/>
    <w:lvl w:ilvl="0" w:tplc="FF7862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</w:num>
  <w:num w:numId="4">
    <w:abstractNumId w:val="3"/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</w:num>
  <w:num w:numId="10">
    <w:abstractNumId w:val="2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3D"/>
    <w:rsid w:val="00002537"/>
    <w:rsid w:val="00023434"/>
    <w:rsid w:val="0002796B"/>
    <w:rsid w:val="000370E3"/>
    <w:rsid w:val="000438AD"/>
    <w:rsid w:val="00053D60"/>
    <w:rsid w:val="000712A4"/>
    <w:rsid w:val="0008319C"/>
    <w:rsid w:val="000A0AD7"/>
    <w:rsid w:val="000C20F8"/>
    <w:rsid w:val="000C5E51"/>
    <w:rsid w:val="000D7483"/>
    <w:rsid w:val="000E52A7"/>
    <w:rsid w:val="001246DF"/>
    <w:rsid w:val="00134BBA"/>
    <w:rsid w:val="00152C65"/>
    <w:rsid w:val="00163CF8"/>
    <w:rsid w:val="00166DBD"/>
    <w:rsid w:val="001D3588"/>
    <w:rsid w:val="00207688"/>
    <w:rsid w:val="00222D85"/>
    <w:rsid w:val="00247357"/>
    <w:rsid w:val="0025396B"/>
    <w:rsid w:val="00260792"/>
    <w:rsid w:val="00286E7D"/>
    <w:rsid w:val="00287678"/>
    <w:rsid w:val="002D3B76"/>
    <w:rsid w:val="002D7A0C"/>
    <w:rsid w:val="00306B15"/>
    <w:rsid w:val="003470D1"/>
    <w:rsid w:val="00355DD4"/>
    <w:rsid w:val="00362E32"/>
    <w:rsid w:val="00371B44"/>
    <w:rsid w:val="00395D42"/>
    <w:rsid w:val="00397197"/>
    <w:rsid w:val="003C0352"/>
    <w:rsid w:val="003D08DE"/>
    <w:rsid w:val="003F4B0B"/>
    <w:rsid w:val="003F7AAD"/>
    <w:rsid w:val="00404D82"/>
    <w:rsid w:val="00407FD8"/>
    <w:rsid w:val="00442C4E"/>
    <w:rsid w:val="00462E27"/>
    <w:rsid w:val="00471361"/>
    <w:rsid w:val="00493F24"/>
    <w:rsid w:val="004A3758"/>
    <w:rsid w:val="004A4204"/>
    <w:rsid w:val="004C50DB"/>
    <w:rsid w:val="004D3485"/>
    <w:rsid w:val="0051697C"/>
    <w:rsid w:val="00520777"/>
    <w:rsid w:val="005704A5"/>
    <w:rsid w:val="00571176"/>
    <w:rsid w:val="005A7319"/>
    <w:rsid w:val="005A7CD3"/>
    <w:rsid w:val="005B20C4"/>
    <w:rsid w:val="005B2CC6"/>
    <w:rsid w:val="005B3988"/>
    <w:rsid w:val="005C3DE4"/>
    <w:rsid w:val="005D6A8E"/>
    <w:rsid w:val="005E16F1"/>
    <w:rsid w:val="005F0F64"/>
    <w:rsid w:val="00620A69"/>
    <w:rsid w:val="0062399A"/>
    <w:rsid w:val="006372FB"/>
    <w:rsid w:val="00651367"/>
    <w:rsid w:val="006647E3"/>
    <w:rsid w:val="006801DA"/>
    <w:rsid w:val="006B24A5"/>
    <w:rsid w:val="00707684"/>
    <w:rsid w:val="0072243B"/>
    <w:rsid w:val="00762FE9"/>
    <w:rsid w:val="00765611"/>
    <w:rsid w:val="007A5E09"/>
    <w:rsid w:val="007B7792"/>
    <w:rsid w:val="007C1280"/>
    <w:rsid w:val="007C42E0"/>
    <w:rsid w:val="00826A35"/>
    <w:rsid w:val="008315E4"/>
    <w:rsid w:val="00833284"/>
    <w:rsid w:val="00846A54"/>
    <w:rsid w:val="00870154"/>
    <w:rsid w:val="0087119D"/>
    <w:rsid w:val="008821BB"/>
    <w:rsid w:val="008C243D"/>
    <w:rsid w:val="008C4A60"/>
    <w:rsid w:val="008D192B"/>
    <w:rsid w:val="008D3692"/>
    <w:rsid w:val="008E5A55"/>
    <w:rsid w:val="00960A1B"/>
    <w:rsid w:val="009748CB"/>
    <w:rsid w:val="009C3B21"/>
    <w:rsid w:val="009C520A"/>
    <w:rsid w:val="009E6BD5"/>
    <w:rsid w:val="009F39C2"/>
    <w:rsid w:val="00A05EB4"/>
    <w:rsid w:val="00A17CB3"/>
    <w:rsid w:val="00A26E5D"/>
    <w:rsid w:val="00A34607"/>
    <w:rsid w:val="00A4537D"/>
    <w:rsid w:val="00A600FA"/>
    <w:rsid w:val="00A64EA4"/>
    <w:rsid w:val="00A67CAF"/>
    <w:rsid w:val="00A9320D"/>
    <w:rsid w:val="00AA7909"/>
    <w:rsid w:val="00AB4C8D"/>
    <w:rsid w:val="00AB68C8"/>
    <w:rsid w:val="00B159AE"/>
    <w:rsid w:val="00B401CB"/>
    <w:rsid w:val="00B50573"/>
    <w:rsid w:val="00B6337D"/>
    <w:rsid w:val="00B67821"/>
    <w:rsid w:val="00B92181"/>
    <w:rsid w:val="00B94C98"/>
    <w:rsid w:val="00BA4FAD"/>
    <w:rsid w:val="00BA6CFF"/>
    <w:rsid w:val="00BB3009"/>
    <w:rsid w:val="00BB483C"/>
    <w:rsid w:val="00BC1554"/>
    <w:rsid w:val="00BF32A4"/>
    <w:rsid w:val="00BF6DE0"/>
    <w:rsid w:val="00C22815"/>
    <w:rsid w:val="00C56203"/>
    <w:rsid w:val="00C67E9B"/>
    <w:rsid w:val="00CA1D19"/>
    <w:rsid w:val="00CB2B56"/>
    <w:rsid w:val="00CB5305"/>
    <w:rsid w:val="00CC28EE"/>
    <w:rsid w:val="00CC2D4A"/>
    <w:rsid w:val="00CF793D"/>
    <w:rsid w:val="00D2350C"/>
    <w:rsid w:val="00D3105E"/>
    <w:rsid w:val="00D42D0B"/>
    <w:rsid w:val="00D6437D"/>
    <w:rsid w:val="00D7395B"/>
    <w:rsid w:val="00D86AE9"/>
    <w:rsid w:val="00DC5558"/>
    <w:rsid w:val="00DE0D30"/>
    <w:rsid w:val="00E03140"/>
    <w:rsid w:val="00E24333"/>
    <w:rsid w:val="00E3476B"/>
    <w:rsid w:val="00E552E6"/>
    <w:rsid w:val="00E83AE4"/>
    <w:rsid w:val="00EA711A"/>
    <w:rsid w:val="00EB3A53"/>
    <w:rsid w:val="00EB6C6E"/>
    <w:rsid w:val="00EE0541"/>
    <w:rsid w:val="00F00856"/>
    <w:rsid w:val="00F04803"/>
    <w:rsid w:val="00F4229D"/>
    <w:rsid w:val="00F43A86"/>
    <w:rsid w:val="00F66948"/>
    <w:rsid w:val="00F76856"/>
    <w:rsid w:val="00F80AF9"/>
    <w:rsid w:val="00FA4E46"/>
    <w:rsid w:val="00FC4213"/>
    <w:rsid w:val="00FC738C"/>
    <w:rsid w:val="00FD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FF94E-1AD8-4494-8566-77FDF89E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24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C24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64E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7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7821"/>
    <w:rPr>
      <w:rFonts w:ascii="Tahoma" w:hAnsi="Tahoma" w:cs="Tahoma"/>
      <w:sz w:val="16"/>
      <w:szCs w:val="16"/>
    </w:rPr>
  </w:style>
  <w:style w:type="character" w:styleId="a6">
    <w:name w:val="Hyperlink"/>
    <w:basedOn w:val="a0"/>
    <w:unhideWhenUsed/>
    <w:rsid w:val="008D3692"/>
    <w:rPr>
      <w:strike w:val="0"/>
      <w:dstrike w:val="0"/>
      <w:color w:val="0000FF"/>
      <w:u w:val="none"/>
      <w:effect w:val="none"/>
    </w:rPr>
  </w:style>
  <w:style w:type="paragraph" w:styleId="a7">
    <w:name w:val="header"/>
    <w:basedOn w:val="a"/>
    <w:link w:val="a8"/>
    <w:uiPriority w:val="99"/>
    <w:unhideWhenUsed/>
    <w:rsid w:val="00371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71B44"/>
  </w:style>
  <w:style w:type="paragraph" w:styleId="a9">
    <w:name w:val="footer"/>
    <w:basedOn w:val="a"/>
    <w:link w:val="aa"/>
    <w:uiPriority w:val="99"/>
    <w:unhideWhenUsed/>
    <w:rsid w:val="00371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1B44"/>
  </w:style>
  <w:style w:type="character" w:customStyle="1" w:styleId="ab">
    <w:name w:val="Основной текст_"/>
    <w:basedOn w:val="a0"/>
    <w:link w:val="1"/>
    <w:rsid w:val="00E031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b"/>
    <w:rsid w:val="00E03140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c">
    <w:name w:val="Emphasis"/>
    <w:basedOn w:val="a0"/>
    <w:uiPriority w:val="20"/>
    <w:qFormat/>
    <w:rsid w:val="000C5E51"/>
    <w:rPr>
      <w:i/>
      <w:iCs/>
    </w:rPr>
  </w:style>
  <w:style w:type="paragraph" w:customStyle="1" w:styleId="s1">
    <w:name w:val="s_1"/>
    <w:basedOn w:val="a"/>
    <w:rsid w:val="002D3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2D3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2D3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6801DA"/>
    <w:rPr>
      <w:color w:val="800080" w:themeColor="followedHyperlink"/>
      <w:u w:val="single"/>
    </w:rPr>
  </w:style>
  <w:style w:type="paragraph" w:customStyle="1" w:styleId="2">
    <w:name w:val="Основной текст2"/>
    <w:basedOn w:val="a"/>
    <w:rsid w:val="00FD57F0"/>
    <w:pPr>
      <w:shd w:val="clear" w:color="auto" w:fill="FFFFFF"/>
      <w:spacing w:after="480" w:line="274" w:lineRule="exact"/>
      <w:jc w:val="center"/>
    </w:pPr>
    <w:rPr>
      <w:rFonts w:ascii="Times New Roman" w:eastAsia="Times New Roman" w:hAnsi="Times New Roman" w:cs="Times New Roman"/>
      <w:sz w:val="23"/>
      <w:szCs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7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2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1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8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9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54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7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94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46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74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9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22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28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77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9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8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6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0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1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7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71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9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1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94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1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68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23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1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25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92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07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9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8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7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82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82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75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6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8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50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97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75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3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39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1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31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93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6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0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46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19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53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08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19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02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06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1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4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1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95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09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2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0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38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8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3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3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52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55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5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10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6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6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94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97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9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08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54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2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1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53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6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8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71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6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4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2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57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6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50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7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18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98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3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207885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5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2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4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21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15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10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586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66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3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15403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81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86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06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72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68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39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3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2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83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6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9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852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09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4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62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1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5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93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183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23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99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0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://www.gosuslugi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://frgu.gosuslugi.ru/" TargetMode="External"/><Relationship Id="rId47" Type="http://schemas.openxmlformats.org/officeDocument/2006/relationships/hyperlink" Target="http://frgu.gosuslugi.ru/" TargetMode="External"/><Relationship Id="rId50" Type="http://schemas.openxmlformats.org/officeDocument/2006/relationships/hyperlink" Target="https://internet.garant.ru/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frgu.gosuslugi.ru/" TargetMode="External"/><Relationship Id="rId29" Type="http://schemas.openxmlformats.org/officeDocument/2006/relationships/hyperlink" Target="https://internet.garant.ru/" TargetMode="External"/><Relationship Id="rId11" Type="http://schemas.openxmlformats.org/officeDocument/2006/relationships/hyperlink" Target="http://frgu.gosuslugi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frgu.gosuslugi.ru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frgu.gosuslugi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://www.gosuslugi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http://frgu.gosuslugi.ru/" TargetMode="External"/><Relationship Id="rId8" Type="http://schemas.openxmlformats.org/officeDocument/2006/relationships/hyperlink" Target="http://frgu.gosuslugi.ru/" TargetMode="External"/><Relationship Id="rId51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frgu.gosuslugi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://frgu.gosuslugi.ru/" TargetMode="External"/><Relationship Id="rId20" Type="http://schemas.openxmlformats.org/officeDocument/2006/relationships/hyperlink" Target="https://internet.garant.ru/" TargetMode="External"/><Relationship Id="rId41" Type="http://schemas.openxmlformats.org/officeDocument/2006/relationships/hyperlink" Target="http://frgu.gosuslugi.ru/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://www.gosuslugi.kemobl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://frgu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6941</Words>
  <Characters>39564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22</cp:revision>
  <cp:lastPrinted>2025-11-17T05:04:00Z</cp:lastPrinted>
  <dcterms:created xsi:type="dcterms:W3CDTF">2025-11-14T11:00:00Z</dcterms:created>
  <dcterms:modified xsi:type="dcterms:W3CDTF">2025-11-18T03:46:00Z</dcterms:modified>
</cp:coreProperties>
</file>