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D90E95" w:rsidRDefault="004B2C0E" w:rsidP="0031276D">
      <w:pPr>
        <w:jc w:val="center"/>
        <w:rPr>
          <w:noProof/>
          <w:sz w:val="23"/>
          <w:szCs w:val="23"/>
        </w:rPr>
      </w:pPr>
      <w:r>
        <w:rPr>
          <w:noProof/>
          <w:sz w:val="23"/>
          <w:szCs w:val="2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F96279" w:rsidRPr="00D90E95" w:rsidRDefault="00F96279" w:rsidP="00816AB4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ПРОЕКТ</w:t>
                  </w:r>
                </w:p>
              </w:txbxContent>
            </v:textbox>
          </v:shape>
        </w:pict>
      </w:r>
      <w:r w:rsidR="00AD5AE8" w:rsidRPr="00D90E95">
        <w:rPr>
          <w:noProof/>
          <w:sz w:val="23"/>
          <w:szCs w:val="23"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D90E95" w:rsidRDefault="00AD5AE8" w:rsidP="0031276D">
      <w:pPr>
        <w:jc w:val="center"/>
        <w:rPr>
          <w:sz w:val="27"/>
          <w:szCs w:val="27"/>
        </w:rPr>
      </w:pP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РОССИЙСКАЯ ФЕДЕРАЦИЯ</w:t>
      </w: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Кемеровская область – Кузбасс</w:t>
      </w: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 xml:space="preserve">Муниципальное образование – </w:t>
      </w:r>
      <w:proofErr w:type="spellStart"/>
      <w:r w:rsidRPr="00D90E95">
        <w:rPr>
          <w:sz w:val="27"/>
          <w:szCs w:val="27"/>
        </w:rPr>
        <w:t>Осинниковский</w:t>
      </w:r>
      <w:proofErr w:type="spellEnd"/>
      <w:r w:rsidRPr="00D90E95">
        <w:rPr>
          <w:sz w:val="27"/>
          <w:szCs w:val="27"/>
        </w:rPr>
        <w:t xml:space="preserve"> городской округ </w:t>
      </w:r>
    </w:p>
    <w:p w:rsidR="00AD5AE8" w:rsidRPr="00D90E95" w:rsidRDefault="00AD5AE8" w:rsidP="0031276D">
      <w:pPr>
        <w:jc w:val="center"/>
        <w:rPr>
          <w:sz w:val="23"/>
          <w:szCs w:val="23"/>
        </w:rPr>
      </w:pPr>
      <w:r w:rsidRPr="00D90E95">
        <w:rPr>
          <w:sz w:val="27"/>
          <w:szCs w:val="27"/>
        </w:rPr>
        <w:t>Администрация Осинниковского городского округа</w:t>
      </w:r>
    </w:p>
    <w:p w:rsidR="00AD5AE8" w:rsidRPr="00D90E95" w:rsidRDefault="00AD5AE8" w:rsidP="0031276D">
      <w:pPr>
        <w:jc w:val="center"/>
        <w:rPr>
          <w:sz w:val="23"/>
          <w:szCs w:val="23"/>
        </w:rPr>
      </w:pPr>
    </w:p>
    <w:p w:rsidR="00AD5AE8" w:rsidRPr="00D90E95" w:rsidRDefault="00AD5AE8" w:rsidP="0031276D">
      <w:pPr>
        <w:jc w:val="center"/>
        <w:rPr>
          <w:sz w:val="23"/>
          <w:szCs w:val="23"/>
        </w:rPr>
      </w:pPr>
    </w:p>
    <w:p w:rsidR="00AD5AE8" w:rsidRPr="00D90E95" w:rsidRDefault="00AD5AE8" w:rsidP="0031276D">
      <w:pPr>
        <w:jc w:val="center"/>
        <w:rPr>
          <w:sz w:val="31"/>
          <w:szCs w:val="31"/>
        </w:rPr>
      </w:pPr>
      <w:r w:rsidRPr="00D90E95">
        <w:rPr>
          <w:sz w:val="31"/>
          <w:szCs w:val="31"/>
        </w:rPr>
        <w:t xml:space="preserve">ПОСТАНОВЛЕНИЕ </w:t>
      </w:r>
    </w:p>
    <w:p w:rsidR="00DD6889" w:rsidRPr="00D90E95" w:rsidRDefault="00DD6889" w:rsidP="00AD5AE8">
      <w:pPr>
        <w:ind w:left="-567"/>
        <w:jc w:val="center"/>
        <w:rPr>
          <w:sz w:val="31"/>
          <w:szCs w:val="31"/>
        </w:rPr>
      </w:pPr>
    </w:p>
    <w:p w:rsidR="00D93DF2" w:rsidRPr="00D90E95" w:rsidRDefault="0031276D" w:rsidP="0031276D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10205"/>
        </w:tabs>
        <w:jc w:val="both"/>
        <w:rPr>
          <w:sz w:val="23"/>
          <w:szCs w:val="23"/>
          <w:u w:val="single"/>
        </w:rPr>
      </w:pP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</w:rPr>
        <w:tab/>
        <w:t xml:space="preserve"> №  </w:t>
      </w:r>
      <w:r w:rsidR="00686468"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</w:rPr>
        <w:t xml:space="preserve"> </w:t>
      </w:r>
      <w:r w:rsidR="00D93DF2" w:rsidRPr="00D90E95">
        <w:rPr>
          <w:sz w:val="23"/>
          <w:szCs w:val="23"/>
        </w:rPr>
        <w:tab/>
        <w:t xml:space="preserve">  </w:t>
      </w:r>
      <w:r w:rsidR="00D93DF2" w:rsidRPr="00D90E95">
        <w:rPr>
          <w:sz w:val="23"/>
          <w:szCs w:val="23"/>
        </w:rPr>
        <w:tab/>
      </w:r>
      <w:r w:rsidR="00954FD3" w:rsidRPr="00D90E95">
        <w:rPr>
          <w:sz w:val="23"/>
          <w:szCs w:val="23"/>
        </w:rPr>
        <w:t xml:space="preserve">                                                 </w:t>
      </w:r>
      <w:r w:rsidR="00686468" w:rsidRPr="00D90E95">
        <w:rPr>
          <w:sz w:val="23"/>
          <w:szCs w:val="23"/>
        </w:rPr>
        <w:t xml:space="preserve">                     </w:t>
      </w:r>
    </w:p>
    <w:p w:rsidR="00D93DF2" w:rsidRPr="00D90E95" w:rsidRDefault="00D93DF2" w:rsidP="00D93DF2">
      <w:pPr>
        <w:ind w:left="-567"/>
        <w:jc w:val="center"/>
        <w:rPr>
          <w:sz w:val="23"/>
          <w:szCs w:val="23"/>
        </w:rPr>
      </w:pPr>
    </w:p>
    <w:p w:rsidR="00DD6889" w:rsidRPr="00D90E95" w:rsidRDefault="00DD688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  <w:rPr>
          <w:sz w:val="23"/>
          <w:szCs w:val="23"/>
        </w:rPr>
      </w:pPr>
    </w:p>
    <w:p w:rsidR="007078A9" w:rsidRPr="00671E3F" w:rsidRDefault="007078A9" w:rsidP="0031276D">
      <w:pPr>
        <w:jc w:val="both"/>
        <w:rPr>
          <w:bCs/>
        </w:rPr>
      </w:pP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</w:p>
    <w:p w:rsidR="007078A9" w:rsidRPr="00671E3F" w:rsidRDefault="007078A9" w:rsidP="00DD6889">
      <w:pPr>
        <w:tabs>
          <w:tab w:val="left" w:pos="0"/>
          <w:tab w:val="left" w:pos="8505"/>
        </w:tabs>
        <w:ind w:right="49" w:firstLine="709"/>
        <w:jc w:val="both"/>
      </w:pPr>
    </w:p>
    <w:p w:rsidR="0028092E" w:rsidRPr="00671E3F" w:rsidRDefault="0028092E" w:rsidP="0031276D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671E3F" w:rsidRDefault="007078A9" w:rsidP="00BC44D1">
      <w:pPr>
        <w:tabs>
          <w:tab w:val="left" w:pos="0"/>
        </w:tabs>
        <w:ind w:right="-1" w:firstLine="709"/>
        <w:jc w:val="both"/>
      </w:pPr>
      <w:proofErr w:type="gramStart"/>
      <w:r w:rsidRPr="00671E3F">
        <w:t xml:space="preserve">В соответствии со статьей 179 Бюджетного кодекса Российской Федерации, </w:t>
      </w:r>
      <w:r w:rsidR="0031276D" w:rsidRPr="00671E3F">
        <w:rPr>
          <w:color w:val="000000" w:themeColor="text1"/>
        </w:rPr>
        <w:t xml:space="preserve">постановлением администрации Осинниковского городского округа от </w:t>
      </w:r>
      <w:r w:rsidR="00906FC7" w:rsidRPr="00671E3F">
        <w:rPr>
          <w:color w:val="000000" w:themeColor="text1"/>
        </w:rPr>
        <w:t>28 июля 2025 года</w:t>
      </w:r>
      <w:r w:rsidR="00BC44D1" w:rsidRPr="00671E3F">
        <w:rPr>
          <w:color w:val="000000" w:themeColor="text1"/>
        </w:rPr>
        <w:t xml:space="preserve"> </w:t>
      </w:r>
      <w:r w:rsidR="00D8788F">
        <w:rPr>
          <w:color w:val="000000" w:themeColor="text1"/>
        </w:rPr>
        <w:t xml:space="preserve">            </w:t>
      </w:r>
      <w:r w:rsidR="005219C5" w:rsidRPr="00671E3F">
        <w:rPr>
          <w:color w:val="000000" w:themeColor="text1"/>
        </w:rPr>
        <w:t xml:space="preserve">№ 702-нп  </w:t>
      </w:r>
      <w:r w:rsidR="00F5796D" w:rsidRPr="00671E3F">
        <w:rPr>
          <w:color w:val="000000" w:themeColor="text1"/>
        </w:rPr>
        <w:t>«</w:t>
      </w:r>
      <w:r w:rsidR="005219C5" w:rsidRPr="00671E3F">
        <w:rPr>
          <w:rFonts w:eastAsia="Calibri"/>
          <w:color w:val="000000" w:themeColor="text1"/>
        </w:rPr>
        <w:t>Об утверждении перечня муниципальных программ Осинниковского городского округа Кемеровской области – Кузбасса</w:t>
      </w:r>
      <w:r w:rsidR="00F5796D" w:rsidRPr="00671E3F">
        <w:rPr>
          <w:rFonts w:eastAsia="Calibri"/>
          <w:color w:val="000000" w:themeColor="text1"/>
        </w:rPr>
        <w:t>»</w:t>
      </w:r>
      <w:r w:rsidR="005219C5" w:rsidRPr="00671E3F">
        <w:rPr>
          <w:color w:val="000000" w:themeColor="text1"/>
        </w:rPr>
        <w:t xml:space="preserve">,  </w:t>
      </w:r>
      <w:r w:rsidRPr="00671E3F">
        <w:t xml:space="preserve">постановлением администрации Осинниковского городского округа от </w:t>
      </w:r>
      <w:r w:rsidR="0031276D" w:rsidRPr="00671E3F">
        <w:t>28 июля 2025</w:t>
      </w:r>
      <w:r w:rsidR="00A615C6" w:rsidRPr="00671E3F">
        <w:t xml:space="preserve"> года </w:t>
      </w:r>
      <w:r w:rsidR="0031276D" w:rsidRPr="00671E3F">
        <w:t xml:space="preserve">№ 703-нп </w:t>
      </w:r>
      <w:r w:rsidR="00F5796D" w:rsidRPr="00671E3F">
        <w:t>«</w:t>
      </w:r>
      <w:r w:rsidR="0031276D" w:rsidRPr="00671E3F">
        <w:rPr>
          <w:rFonts w:eastAsia="Calibri"/>
        </w:rPr>
        <w:t>О порядке разработки и реализации муниципальных программ Осинниковского городского округа</w:t>
      </w:r>
      <w:r w:rsidR="0031276D" w:rsidRPr="00671E3F">
        <w:t xml:space="preserve"> Кемеровской области – Кузбасса</w:t>
      </w:r>
      <w:r w:rsidR="00F5796D" w:rsidRPr="00671E3F">
        <w:t>»</w:t>
      </w:r>
      <w:r w:rsidR="00F07999" w:rsidRPr="00671E3F">
        <w:t>:</w:t>
      </w:r>
      <w:r w:rsidR="0031276D" w:rsidRPr="00671E3F">
        <w:t xml:space="preserve"> </w:t>
      </w:r>
      <w:proofErr w:type="gramEnd"/>
    </w:p>
    <w:p w:rsidR="0031276D" w:rsidRPr="00671E3F" w:rsidRDefault="0031276D" w:rsidP="00BC44D1">
      <w:pPr>
        <w:tabs>
          <w:tab w:val="left" w:pos="0"/>
          <w:tab w:val="left" w:pos="2268"/>
        </w:tabs>
        <w:ind w:right="-1" w:firstLine="709"/>
        <w:jc w:val="both"/>
        <w:rPr>
          <w:color w:val="000000" w:themeColor="text1"/>
        </w:rPr>
      </w:pPr>
    </w:p>
    <w:p w:rsidR="005219C5" w:rsidRPr="00671E3F" w:rsidRDefault="007078A9" w:rsidP="00BC44D1">
      <w:pPr>
        <w:ind w:right="-1" w:firstLine="709"/>
        <w:jc w:val="both"/>
      </w:pPr>
      <w:r w:rsidRPr="00671E3F">
        <w:rPr>
          <w:color w:val="000000" w:themeColor="text1"/>
        </w:rPr>
        <w:t xml:space="preserve">1. </w:t>
      </w:r>
      <w:r w:rsidR="005219C5" w:rsidRPr="00671E3F">
        <w:rPr>
          <w:color w:val="000000" w:themeColor="text1"/>
        </w:rPr>
        <w:t xml:space="preserve">Утвердить </w:t>
      </w:r>
      <w:r w:rsidR="005219C5" w:rsidRPr="00671E3F">
        <w:rPr>
          <w:bCs/>
        </w:rPr>
        <w:t xml:space="preserve">муниципальную программу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="005219C5" w:rsidRPr="00671E3F">
        <w:t xml:space="preserve"> согласно приложению к настоящему постановлению.</w:t>
      </w:r>
    </w:p>
    <w:p w:rsidR="005219C5" w:rsidRPr="00671E3F" w:rsidRDefault="005219C5" w:rsidP="00BC44D1">
      <w:pPr>
        <w:ind w:right="-1" w:firstLine="709"/>
        <w:jc w:val="both"/>
      </w:pPr>
      <w:r w:rsidRPr="00671E3F">
        <w:t>2. Признать утратившими силу:</w:t>
      </w:r>
    </w:p>
    <w:p w:rsidR="00BC44D1" w:rsidRPr="00671E3F" w:rsidRDefault="005219C5" w:rsidP="00BC44D1">
      <w:pPr>
        <w:ind w:right="-1"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</w:t>
      </w:r>
      <w:r w:rsidR="00BC44D1" w:rsidRPr="00671E3F">
        <w:rPr>
          <w:color w:val="000000" w:themeColor="text1"/>
        </w:rPr>
        <w:t>3</w:t>
      </w:r>
      <w:r w:rsidR="00906FC7" w:rsidRPr="00671E3F">
        <w:rPr>
          <w:color w:val="000000" w:themeColor="text1"/>
        </w:rPr>
        <w:t>1 мая 2021 года            №434</w:t>
      </w:r>
      <w:r w:rsidR="00BC44D1"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="00BC44D1"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rPr>
          <w:bCs/>
        </w:rPr>
        <w:t>»</w:t>
      </w:r>
      <w:r w:rsidR="00BC44D1" w:rsidRPr="00671E3F">
        <w:rPr>
          <w:bCs/>
        </w:rPr>
        <w:t xml:space="preserve"> на 2021 - 2023 годы</w:t>
      </w:r>
      <w:r w:rsidR="00F5796D" w:rsidRPr="00671E3F">
        <w:rPr>
          <w:bCs/>
        </w:rPr>
        <w:t>»</w:t>
      </w:r>
      <w:r w:rsidR="00BC44D1" w:rsidRPr="00671E3F">
        <w:rPr>
          <w:bCs/>
        </w:rPr>
        <w:t>;</w:t>
      </w:r>
    </w:p>
    <w:p w:rsidR="005219C5" w:rsidRPr="00671E3F" w:rsidRDefault="00BC44D1" w:rsidP="00BC44D1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14 сентября 2021 года </w:t>
      </w:r>
      <w:r w:rsidR="00906FC7" w:rsidRPr="00671E3F">
        <w:rPr>
          <w:color w:val="000000" w:themeColor="text1"/>
        </w:rPr>
        <w:t xml:space="preserve">              № 819</w:t>
      </w:r>
      <w:r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</w:t>
      </w:r>
      <w:r w:rsidR="00906FC7" w:rsidRPr="00671E3F">
        <w:t>ского округа от 31.05.2021 № 434</w:t>
      </w:r>
      <w:r w:rsidRPr="00671E3F">
        <w:t>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Pr="00671E3F">
        <w:rPr>
          <w:bCs/>
        </w:rPr>
        <w:t>на 2021 - 2023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BC44D1" w:rsidRPr="00671E3F" w:rsidRDefault="00BC44D1" w:rsidP="00BC44D1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>администрации Осинн</w:t>
      </w:r>
      <w:r w:rsidR="00860CE3" w:rsidRPr="00671E3F">
        <w:rPr>
          <w:color w:val="000000" w:themeColor="text1"/>
        </w:rPr>
        <w:t>иковского городского округа от 1</w:t>
      </w:r>
      <w:r w:rsidRPr="00671E3F">
        <w:rPr>
          <w:color w:val="000000" w:themeColor="text1"/>
        </w:rPr>
        <w:t xml:space="preserve"> февраля 2022 года </w:t>
      </w:r>
      <w:r w:rsidR="00860CE3" w:rsidRPr="00671E3F">
        <w:rPr>
          <w:color w:val="000000" w:themeColor="text1"/>
        </w:rPr>
        <w:t xml:space="preserve">          № 96</w:t>
      </w:r>
      <w:r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</w:t>
      </w:r>
      <w:r w:rsidR="00906FC7" w:rsidRPr="00671E3F">
        <w:t>ского округа от 31.05.2021 № 434</w:t>
      </w:r>
      <w:r w:rsidRPr="00671E3F">
        <w:t>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Pr="00671E3F">
        <w:rPr>
          <w:bCs/>
        </w:rPr>
        <w:t>на 2021 - 2024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860CE3" w:rsidRPr="00671E3F" w:rsidRDefault="00860CE3" w:rsidP="00860CE3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15 июня 2022 года           № 661-нп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 от 31.05.2021 № 434-нп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Pr="00671E3F">
        <w:rPr>
          <w:bCs/>
        </w:rPr>
        <w:t>на 2021 - 2024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BC44D1" w:rsidRPr="00671E3F" w:rsidRDefault="00BC44D1" w:rsidP="00BC44D1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>администрации Осинн</w:t>
      </w:r>
      <w:r w:rsidR="00860CE3" w:rsidRPr="00671E3F">
        <w:rPr>
          <w:color w:val="000000" w:themeColor="text1"/>
        </w:rPr>
        <w:t>иковского городского округа от 7 окт</w:t>
      </w:r>
      <w:r w:rsidRPr="00671E3F">
        <w:rPr>
          <w:color w:val="000000" w:themeColor="text1"/>
        </w:rPr>
        <w:t xml:space="preserve">ября 2022 года </w:t>
      </w:r>
      <w:r w:rsidR="00860CE3" w:rsidRPr="00671E3F">
        <w:rPr>
          <w:color w:val="000000" w:themeColor="text1"/>
        </w:rPr>
        <w:t xml:space="preserve">                  № 1111</w:t>
      </w:r>
      <w:r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</w:t>
      </w:r>
      <w:r w:rsidR="00906FC7" w:rsidRPr="00671E3F">
        <w:t>ского округа от 31.05.2021 № 434</w:t>
      </w:r>
      <w:r w:rsidRPr="00671E3F">
        <w:t>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Pr="00671E3F">
        <w:rPr>
          <w:bCs/>
        </w:rPr>
        <w:t>на 2021 - 2024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BC44D1" w:rsidRPr="00671E3F" w:rsidRDefault="00BC44D1" w:rsidP="00BC44D1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>администрации Осинниковского городского округа</w:t>
      </w:r>
      <w:r w:rsidR="00860CE3" w:rsidRPr="00671E3F">
        <w:rPr>
          <w:color w:val="000000" w:themeColor="text1"/>
        </w:rPr>
        <w:t xml:space="preserve"> от 31 января</w:t>
      </w:r>
      <w:r w:rsidR="00347F1A" w:rsidRPr="00671E3F">
        <w:rPr>
          <w:color w:val="000000" w:themeColor="text1"/>
        </w:rPr>
        <w:t xml:space="preserve"> 2023 года  </w:t>
      </w:r>
      <w:r w:rsidR="00860CE3" w:rsidRPr="00671E3F">
        <w:rPr>
          <w:color w:val="000000" w:themeColor="text1"/>
        </w:rPr>
        <w:t xml:space="preserve">          № 79</w:t>
      </w:r>
      <w:r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</w:t>
      </w:r>
      <w:r w:rsidR="00906FC7" w:rsidRPr="00671E3F">
        <w:t xml:space="preserve">ского </w:t>
      </w:r>
      <w:r w:rsidR="00906FC7" w:rsidRPr="00671E3F">
        <w:lastRenderedPageBreak/>
        <w:t>округа от 31.05.2021 № 434</w:t>
      </w:r>
      <w:r w:rsidRPr="00671E3F">
        <w:t>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="00347F1A" w:rsidRPr="00671E3F">
        <w:rPr>
          <w:bCs/>
        </w:rPr>
        <w:t>на 2021 - 2025</w:t>
      </w:r>
      <w:r w:rsidRPr="00671E3F">
        <w:rPr>
          <w:bCs/>
        </w:rPr>
        <w:t xml:space="preserve">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347F1A" w:rsidRPr="00671E3F" w:rsidRDefault="00347F1A" w:rsidP="00347F1A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>администрации Осинников</w:t>
      </w:r>
      <w:r w:rsidR="00860CE3" w:rsidRPr="00671E3F">
        <w:rPr>
          <w:color w:val="000000" w:themeColor="text1"/>
        </w:rPr>
        <w:t>ского городского округа от 12</w:t>
      </w:r>
      <w:r w:rsidRPr="00671E3F">
        <w:rPr>
          <w:color w:val="000000" w:themeColor="text1"/>
        </w:rPr>
        <w:t xml:space="preserve"> октября 2023 года  </w:t>
      </w:r>
      <w:r w:rsidR="00860CE3" w:rsidRPr="00671E3F">
        <w:rPr>
          <w:color w:val="000000" w:themeColor="text1"/>
        </w:rPr>
        <w:t xml:space="preserve">               № 1215</w:t>
      </w:r>
      <w:r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</w:t>
      </w:r>
      <w:r w:rsidR="00860CE3" w:rsidRPr="00671E3F">
        <w:t>ского округа от 31 мая 2021 года № 434</w:t>
      </w:r>
      <w:r w:rsidRPr="00671E3F">
        <w:t>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Pr="00671E3F">
        <w:rPr>
          <w:bCs/>
        </w:rPr>
        <w:t>на 2021 - 2025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860CE3" w:rsidRPr="00671E3F" w:rsidRDefault="00860CE3" w:rsidP="00860CE3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5 марта 2024 года                 № 227-нп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 от 31 мая 2021 года № 434-нп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="00A45B65" w:rsidRPr="00671E3F">
        <w:rPr>
          <w:bCs/>
        </w:rPr>
        <w:t>на 2021 - 2026</w:t>
      </w:r>
      <w:r w:rsidRPr="00671E3F">
        <w:rPr>
          <w:bCs/>
        </w:rPr>
        <w:t xml:space="preserve">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347F1A" w:rsidRPr="00671E3F" w:rsidRDefault="00347F1A" w:rsidP="00347F1A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>администрации Осинниковского городского округа</w:t>
      </w:r>
      <w:r w:rsidR="00A45B65" w:rsidRPr="00671E3F">
        <w:rPr>
          <w:color w:val="000000" w:themeColor="text1"/>
        </w:rPr>
        <w:t xml:space="preserve"> от 15 октября 2024 года                № 1153</w:t>
      </w:r>
      <w:r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 xml:space="preserve">в постановление администрации Осинниковского городского </w:t>
      </w:r>
      <w:r w:rsidR="00860CE3" w:rsidRPr="00671E3F">
        <w:t>округа от 31 мая 2021 года № 434</w:t>
      </w:r>
      <w:r w:rsidRPr="00671E3F">
        <w:t>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Pr="00671E3F">
        <w:rPr>
          <w:bCs/>
        </w:rPr>
        <w:t>на 2021 - 2026 годы</w:t>
      </w:r>
      <w:r w:rsidR="00F5796D" w:rsidRPr="00671E3F">
        <w:rPr>
          <w:bCs/>
        </w:rPr>
        <w:t>»</w:t>
      </w:r>
      <w:r w:rsidRPr="00671E3F">
        <w:rPr>
          <w:bCs/>
        </w:rPr>
        <w:t>;</w:t>
      </w:r>
    </w:p>
    <w:p w:rsidR="00B238EC" w:rsidRPr="00671E3F" w:rsidRDefault="00B238EC" w:rsidP="00B238EC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>администрации Осинн</w:t>
      </w:r>
      <w:r w:rsidR="00A45B65" w:rsidRPr="00671E3F">
        <w:rPr>
          <w:color w:val="000000" w:themeColor="text1"/>
        </w:rPr>
        <w:t>иковского городского округа от</w:t>
      </w:r>
      <w:r w:rsidRPr="00671E3F">
        <w:rPr>
          <w:color w:val="000000" w:themeColor="text1"/>
        </w:rPr>
        <w:t xml:space="preserve"> </w:t>
      </w:r>
      <w:r w:rsidR="00A45B65" w:rsidRPr="00671E3F">
        <w:rPr>
          <w:color w:val="000000" w:themeColor="text1"/>
        </w:rPr>
        <w:t xml:space="preserve">24 февраля </w:t>
      </w:r>
      <w:r w:rsidRPr="00671E3F">
        <w:rPr>
          <w:color w:val="000000" w:themeColor="text1"/>
        </w:rPr>
        <w:t>2025 года</w:t>
      </w:r>
      <w:r w:rsidR="00A45B65" w:rsidRPr="00671E3F">
        <w:rPr>
          <w:color w:val="000000" w:themeColor="text1"/>
        </w:rPr>
        <w:t xml:space="preserve">  </w:t>
      </w:r>
      <w:r w:rsidRPr="00671E3F">
        <w:rPr>
          <w:color w:val="000000" w:themeColor="text1"/>
        </w:rPr>
        <w:t xml:space="preserve">  </w:t>
      </w:r>
      <w:r w:rsidR="00A45B65" w:rsidRPr="00671E3F">
        <w:rPr>
          <w:color w:val="000000" w:themeColor="text1"/>
        </w:rPr>
        <w:t xml:space="preserve">  № 161</w:t>
      </w:r>
      <w:r w:rsidRPr="00671E3F">
        <w:rPr>
          <w:color w:val="000000" w:themeColor="text1"/>
        </w:rPr>
        <w:t xml:space="preserve">-нп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 xml:space="preserve">в постановление администрации Осинниковского городского </w:t>
      </w:r>
      <w:r w:rsidR="00860CE3" w:rsidRPr="00671E3F">
        <w:t>округа от 31 мая 2021 года № 434</w:t>
      </w:r>
      <w:r w:rsidRPr="00671E3F">
        <w:t>-нп</w:t>
      </w:r>
      <w:r w:rsidRPr="00671E3F">
        <w:rPr>
          <w:bCs/>
        </w:rPr>
        <w:t xml:space="preserve"> </w:t>
      </w:r>
      <w:r w:rsidR="00F5796D" w:rsidRPr="00671E3F">
        <w:rPr>
          <w:bCs/>
        </w:rPr>
        <w:t>«</w:t>
      </w:r>
      <w:r w:rsidRPr="00671E3F">
        <w:rPr>
          <w:bCs/>
        </w:rPr>
        <w:t xml:space="preserve">Об утверждении муниципальной программы </w:t>
      </w:r>
      <w:r w:rsidR="00F5796D" w:rsidRPr="00671E3F">
        <w:rPr>
          <w:bCs/>
        </w:rPr>
        <w:t>«</w:t>
      </w:r>
      <w:r w:rsidR="00906FC7" w:rsidRPr="00671E3F">
        <w:t>Управление муниципальными финансами Осинниковского городского округа</w:t>
      </w:r>
      <w:r w:rsidR="00F5796D" w:rsidRPr="00671E3F">
        <w:t>»</w:t>
      </w:r>
      <w:r w:rsidRPr="00671E3F">
        <w:t xml:space="preserve"> </w:t>
      </w:r>
      <w:r w:rsidR="00A45B65" w:rsidRPr="00671E3F">
        <w:rPr>
          <w:bCs/>
        </w:rPr>
        <w:t>на 2021 - 2027</w:t>
      </w:r>
      <w:r w:rsidRPr="00671E3F">
        <w:rPr>
          <w:bCs/>
        </w:rPr>
        <w:t xml:space="preserve"> годы</w:t>
      </w:r>
      <w:r w:rsidR="00F5796D" w:rsidRPr="00671E3F">
        <w:rPr>
          <w:bCs/>
        </w:rPr>
        <w:t>»</w:t>
      </w:r>
      <w:r w:rsidRPr="00671E3F">
        <w:rPr>
          <w:bCs/>
        </w:rPr>
        <w:t>.</w:t>
      </w:r>
    </w:p>
    <w:p w:rsidR="00B238EC" w:rsidRPr="00671E3F" w:rsidRDefault="00B238EC" w:rsidP="00B238EC">
      <w:pPr>
        <w:ind w:right="49" w:firstLine="709"/>
        <w:jc w:val="both"/>
        <w:rPr>
          <w:color w:val="000000"/>
        </w:rPr>
      </w:pPr>
      <w:r w:rsidRPr="00671E3F">
        <w:rPr>
          <w:bCs/>
        </w:rPr>
        <w:t xml:space="preserve">3. </w:t>
      </w:r>
      <w:r w:rsidR="00E967D4" w:rsidRPr="00671E3F">
        <w:t xml:space="preserve">Опубликовать настоящее постановление в газете </w:t>
      </w:r>
      <w:r w:rsidR="00F5796D" w:rsidRPr="00671E3F">
        <w:t>«</w:t>
      </w:r>
      <w:r w:rsidR="00E967D4" w:rsidRPr="00671E3F">
        <w:t>Время и Жизнь</w:t>
      </w:r>
      <w:r w:rsidR="00F5796D" w:rsidRPr="00671E3F">
        <w:t>»</w:t>
      </w:r>
      <w:r w:rsidR="00E967D4" w:rsidRPr="00671E3F">
        <w:t xml:space="preserve"> и разместить на </w:t>
      </w:r>
      <w:r w:rsidR="00E967D4" w:rsidRPr="00671E3F">
        <w:rPr>
          <w:color w:val="000000"/>
        </w:rPr>
        <w:t xml:space="preserve">официальном сайте </w:t>
      </w:r>
      <w:r w:rsidR="00E13324" w:rsidRPr="00671E3F">
        <w:rPr>
          <w:color w:val="000000"/>
        </w:rPr>
        <w:t>органов местного самоуправления Осинниковского городского округа Кемеровской области - Кузбасса</w:t>
      </w:r>
      <w:r w:rsidR="00957C9B" w:rsidRPr="00671E3F">
        <w:rPr>
          <w:color w:val="000000"/>
        </w:rPr>
        <w:t>.</w:t>
      </w:r>
      <w:r w:rsidR="00E967D4" w:rsidRPr="00671E3F">
        <w:rPr>
          <w:color w:val="000000"/>
        </w:rPr>
        <w:t xml:space="preserve"> </w:t>
      </w:r>
    </w:p>
    <w:p w:rsidR="00906FC7" w:rsidRPr="00671E3F" w:rsidRDefault="00B238EC" w:rsidP="00906FC7">
      <w:pPr>
        <w:ind w:right="49" w:firstLine="709"/>
        <w:jc w:val="both"/>
      </w:pPr>
      <w:r w:rsidRPr="00671E3F">
        <w:t xml:space="preserve">4. </w:t>
      </w:r>
      <w:proofErr w:type="gramStart"/>
      <w:r w:rsidR="00906FC7" w:rsidRPr="00671E3F">
        <w:t>Контроль за</w:t>
      </w:r>
      <w:proofErr w:type="gramEnd"/>
      <w:r w:rsidR="00906FC7" w:rsidRPr="00671E3F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Осинниковского городского округа Э.А. </w:t>
      </w:r>
      <w:proofErr w:type="spellStart"/>
      <w:r w:rsidR="00906FC7" w:rsidRPr="00671E3F">
        <w:t>Баландину</w:t>
      </w:r>
      <w:proofErr w:type="spellEnd"/>
      <w:r w:rsidR="00906FC7" w:rsidRPr="00671E3F">
        <w:t>.</w:t>
      </w:r>
    </w:p>
    <w:p w:rsidR="00B238EC" w:rsidRPr="00671E3F" w:rsidRDefault="00B238EC" w:rsidP="00A615C6">
      <w:pPr>
        <w:ind w:right="49" w:firstLine="709"/>
        <w:jc w:val="both"/>
        <w:rPr>
          <w:rFonts w:eastAsia="Calibri"/>
        </w:rPr>
      </w:pPr>
      <w:r w:rsidRPr="00671E3F">
        <w:rPr>
          <w:rFonts w:eastAsia="Calibri"/>
        </w:rPr>
        <w:t>5</w:t>
      </w:r>
      <w:r w:rsidR="00F170CC" w:rsidRPr="00671E3F">
        <w:rPr>
          <w:rFonts w:eastAsia="Calibri"/>
        </w:rPr>
        <w:t xml:space="preserve">. </w:t>
      </w:r>
      <w:r w:rsidR="00E143A4" w:rsidRPr="00671E3F">
        <w:rPr>
          <w:rFonts w:eastAsia="Calibri"/>
        </w:rPr>
        <w:t>Настоящее постановление вступает в силу с</w:t>
      </w:r>
      <w:r w:rsidRPr="00671E3F">
        <w:rPr>
          <w:rFonts w:eastAsia="Calibri"/>
        </w:rPr>
        <w:t xml:space="preserve"> 1 января 2026 года.</w:t>
      </w:r>
    </w:p>
    <w:p w:rsidR="00B238EC" w:rsidRPr="00671E3F" w:rsidRDefault="00B238EC" w:rsidP="00A615C6">
      <w:pPr>
        <w:ind w:right="49" w:firstLine="709"/>
        <w:jc w:val="both"/>
        <w:rPr>
          <w:rFonts w:eastAsia="Calibri"/>
        </w:rPr>
      </w:pPr>
    </w:p>
    <w:p w:rsidR="00F170CC" w:rsidRPr="00671E3F" w:rsidRDefault="00F170CC" w:rsidP="00F170CC">
      <w:pPr>
        <w:ind w:right="49" w:firstLine="709"/>
        <w:jc w:val="both"/>
      </w:pPr>
    </w:p>
    <w:p w:rsidR="00F170CC" w:rsidRPr="00671E3F" w:rsidRDefault="00F170CC" w:rsidP="00F170CC">
      <w:pPr>
        <w:rPr>
          <w:vertAlign w:val="superscript"/>
        </w:rPr>
      </w:pP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</w:p>
    <w:p w:rsidR="00E143A4" w:rsidRPr="00671E3F" w:rsidRDefault="00E143A4" w:rsidP="00F170CC">
      <w:pPr>
        <w:autoSpaceDE w:val="0"/>
        <w:jc w:val="right"/>
      </w:pPr>
    </w:p>
    <w:p w:rsidR="0028092E" w:rsidRPr="00671E3F" w:rsidRDefault="00C5138C" w:rsidP="0028092E">
      <w:pPr>
        <w:suppressAutoHyphens/>
        <w:autoSpaceDE w:val="0"/>
        <w:ind w:right="-285"/>
        <w:jc w:val="both"/>
        <w:rPr>
          <w:lang w:eastAsia="zh-CN"/>
        </w:rPr>
      </w:pPr>
      <w:r w:rsidRPr="00671E3F">
        <w:rPr>
          <w:lang w:eastAsia="zh-CN"/>
        </w:rPr>
        <w:t xml:space="preserve">И.о. </w:t>
      </w:r>
      <w:r w:rsidR="0028092E" w:rsidRPr="00671E3F">
        <w:rPr>
          <w:lang w:eastAsia="zh-CN"/>
        </w:rPr>
        <w:t>Глав</w:t>
      </w:r>
      <w:r w:rsidRPr="00671E3F">
        <w:rPr>
          <w:lang w:eastAsia="zh-CN"/>
        </w:rPr>
        <w:t>ы</w:t>
      </w:r>
      <w:r w:rsidR="0028092E" w:rsidRPr="00671E3F">
        <w:rPr>
          <w:lang w:eastAsia="zh-CN"/>
        </w:rPr>
        <w:t xml:space="preserve"> Осинниковского</w:t>
      </w:r>
    </w:p>
    <w:p w:rsidR="0028092E" w:rsidRPr="00671E3F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 w:rsidRPr="00671E3F">
        <w:rPr>
          <w:lang w:eastAsia="zh-CN"/>
        </w:rPr>
        <w:t xml:space="preserve">городского округа </w:t>
      </w:r>
      <w:r w:rsidRPr="00671E3F">
        <w:rPr>
          <w:lang w:eastAsia="zh-CN"/>
        </w:rPr>
        <w:tab/>
      </w:r>
      <w:r w:rsidRPr="00671E3F">
        <w:rPr>
          <w:lang w:eastAsia="zh-CN"/>
        </w:rPr>
        <w:tab/>
      </w:r>
      <w:r w:rsidRPr="00671E3F">
        <w:rPr>
          <w:lang w:eastAsia="zh-CN"/>
        </w:rPr>
        <w:tab/>
      </w:r>
      <w:r w:rsidRPr="00671E3F">
        <w:rPr>
          <w:lang w:eastAsia="zh-CN"/>
        </w:rPr>
        <w:tab/>
        <w:t xml:space="preserve">                                                                    </w:t>
      </w:r>
      <w:r w:rsidR="00C5138C" w:rsidRPr="00671E3F">
        <w:rPr>
          <w:lang w:eastAsia="zh-CN"/>
        </w:rPr>
        <w:t>В.В.</w:t>
      </w:r>
      <w:r w:rsidR="00F5796D" w:rsidRPr="00671E3F">
        <w:rPr>
          <w:lang w:eastAsia="zh-CN"/>
        </w:rPr>
        <w:t xml:space="preserve"> </w:t>
      </w:r>
      <w:r w:rsidR="00C5138C" w:rsidRPr="00671E3F">
        <w:rPr>
          <w:lang w:eastAsia="zh-CN"/>
        </w:rPr>
        <w:t>Кауров</w:t>
      </w:r>
    </w:p>
    <w:p w:rsidR="0028092E" w:rsidRPr="00671E3F" w:rsidRDefault="0028092E" w:rsidP="0028092E">
      <w:pPr>
        <w:ind w:right="-285"/>
      </w:pPr>
    </w:p>
    <w:p w:rsidR="0028092E" w:rsidRPr="00671E3F" w:rsidRDefault="0028092E" w:rsidP="0028092E">
      <w:pPr>
        <w:ind w:right="-285"/>
      </w:pPr>
    </w:p>
    <w:p w:rsidR="0028092E" w:rsidRPr="00671E3F" w:rsidRDefault="0028092E" w:rsidP="0028092E">
      <w:pPr>
        <w:ind w:right="-285"/>
        <w:rPr>
          <w:strike/>
        </w:rPr>
      </w:pPr>
    </w:p>
    <w:p w:rsidR="0028092E" w:rsidRPr="00671E3F" w:rsidRDefault="0028092E" w:rsidP="0028092E">
      <w:pPr>
        <w:autoSpaceDE w:val="0"/>
        <w:ind w:right="-285"/>
        <w:rPr>
          <w:strike/>
        </w:rPr>
      </w:pPr>
    </w:p>
    <w:p w:rsidR="00906FC7" w:rsidRPr="00671E3F" w:rsidRDefault="00906FC7" w:rsidP="00906FC7">
      <w:pPr>
        <w:ind w:right="-285"/>
      </w:pPr>
      <w:r w:rsidRPr="00671E3F">
        <w:t xml:space="preserve">С постановлением </w:t>
      </w:r>
      <w:proofErr w:type="gramStart"/>
      <w:r w:rsidRPr="00671E3F">
        <w:t>ознакомлен</w:t>
      </w:r>
      <w:proofErr w:type="gramEnd"/>
      <w:r w:rsidRPr="00671E3F">
        <w:t>,</w:t>
      </w:r>
    </w:p>
    <w:p w:rsidR="00906FC7" w:rsidRPr="00671E3F" w:rsidRDefault="00906FC7" w:rsidP="00906FC7">
      <w:pPr>
        <w:ind w:right="-285"/>
        <w:rPr>
          <w:vertAlign w:val="superscript"/>
        </w:rPr>
      </w:pPr>
      <w:r w:rsidRPr="00671E3F">
        <w:t xml:space="preserve">с возложением обязанностей </w:t>
      </w:r>
      <w:proofErr w:type="gramStart"/>
      <w:r w:rsidRPr="00671E3F">
        <w:t>согласен</w:t>
      </w:r>
      <w:proofErr w:type="gramEnd"/>
      <w:r w:rsidRPr="00671E3F">
        <w:t xml:space="preserve">   </w:t>
      </w:r>
      <w:r w:rsidRPr="00671E3F">
        <w:tab/>
        <w:t xml:space="preserve">  </w:t>
      </w:r>
      <w:r w:rsidRPr="00671E3F">
        <w:rPr>
          <w:u w:val="single"/>
        </w:rPr>
        <w:tab/>
        <w:t xml:space="preserve">         </w:t>
      </w:r>
      <w:r w:rsidRPr="00671E3F">
        <w:rPr>
          <w:u w:val="single"/>
        </w:rPr>
        <w:tab/>
      </w:r>
      <w:r w:rsidRPr="00671E3F">
        <w:t xml:space="preserve">           </w:t>
      </w:r>
      <w:r w:rsidRPr="00671E3F">
        <w:rPr>
          <w:u w:val="single"/>
        </w:rPr>
        <w:tab/>
      </w:r>
      <w:r w:rsidRPr="00671E3F">
        <w:rPr>
          <w:u w:val="single"/>
        </w:rPr>
        <w:tab/>
        <w:t xml:space="preserve">        </w:t>
      </w:r>
      <w:r w:rsidRPr="00671E3F">
        <w:t xml:space="preserve">             Э.А. </w:t>
      </w:r>
      <w:proofErr w:type="spellStart"/>
      <w:r w:rsidRPr="00671E3F">
        <w:t>Баландина</w:t>
      </w:r>
      <w:proofErr w:type="spellEnd"/>
    </w:p>
    <w:p w:rsidR="00906FC7" w:rsidRPr="00671E3F" w:rsidRDefault="00906FC7" w:rsidP="00906FC7">
      <w:pPr>
        <w:ind w:right="-285"/>
        <w:rPr>
          <w:vertAlign w:val="superscript"/>
        </w:rPr>
      </w:pP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  <w:t xml:space="preserve">                               </w:t>
      </w:r>
      <w:r w:rsidRPr="00671E3F">
        <w:rPr>
          <w:vertAlign w:val="superscript"/>
        </w:rPr>
        <w:tab/>
        <w:t xml:space="preserve">             (дата)                                    (подпись)</w:t>
      </w:r>
    </w:p>
    <w:p w:rsidR="00906FC7" w:rsidRPr="00671E3F" w:rsidRDefault="00906FC7" w:rsidP="00906FC7">
      <w:pPr>
        <w:autoSpaceDE w:val="0"/>
        <w:ind w:right="-285"/>
      </w:pPr>
    </w:p>
    <w:p w:rsidR="0028092E" w:rsidRPr="00671E3F" w:rsidRDefault="0028092E" w:rsidP="0028092E">
      <w:pPr>
        <w:autoSpaceDE w:val="0"/>
        <w:ind w:right="-285"/>
        <w:rPr>
          <w:strike/>
        </w:rPr>
      </w:pPr>
    </w:p>
    <w:p w:rsidR="0028092E" w:rsidRPr="00671E3F" w:rsidRDefault="0028092E" w:rsidP="0028092E">
      <w:pPr>
        <w:autoSpaceDE w:val="0"/>
        <w:rPr>
          <w:strike/>
        </w:rPr>
      </w:pPr>
    </w:p>
    <w:p w:rsidR="0028092E" w:rsidRPr="00671E3F" w:rsidRDefault="0028092E" w:rsidP="0028092E">
      <w:pPr>
        <w:autoSpaceDE w:val="0"/>
        <w:rPr>
          <w:sz w:val="19"/>
          <w:szCs w:val="19"/>
        </w:rPr>
      </w:pPr>
    </w:p>
    <w:p w:rsidR="0028092E" w:rsidRPr="00671E3F" w:rsidRDefault="0028092E" w:rsidP="0028092E">
      <w:pPr>
        <w:autoSpaceDE w:val="0"/>
        <w:rPr>
          <w:sz w:val="19"/>
          <w:szCs w:val="19"/>
        </w:rPr>
      </w:pPr>
    </w:p>
    <w:p w:rsidR="0028092E" w:rsidRPr="00671E3F" w:rsidRDefault="0028092E" w:rsidP="0028092E">
      <w:pPr>
        <w:autoSpaceDE w:val="0"/>
        <w:rPr>
          <w:sz w:val="19"/>
          <w:szCs w:val="19"/>
        </w:rPr>
      </w:pPr>
    </w:p>
    <w:p w:rsidR="0028092E" w:rsidRPr="00671E3F" w:rsidRDefault="0028092E" w:rsidP="0028092E">
      <w:pPr>
        <w:autoSpaceDE w:val="0"/>
        <w:rPr>
          <w:sz w:val="19"/>
          <w:szCs w:val="19"/>
        </w:rPr>
      </w:pPr>
    </w:p>
    <w:p w:rsidR="0028092E" w:rsidRPr="00671E3F" w:rsidRDefault="0028092E" w:rsidP="0028092E">
      <w:pPr>
        <w:autoSpaceDE w:val="0"/>
        <w:rPr>
          <w:sz w:val="19"/>
          <w:szCs w:val="19"/>
        </w:rPr>
      </w:pPr>
    </w:p>
    <w:p w:rsidR="00F07999" w:rsidRPr="00671E3F" w:rsidRDefault="00F07999" w:rsidP="0028092E">
      <w:pPr>
        <w:autoSpaceDE w:val="0"/>
        <w:rPr>
          <w:sz w:val="19"/>
          <w:szCs w:val="19"/>
        </w:rPr>
      </w:pPr>
    </w:p>
    <w:p w:rsidR="00F07999" w:rsidRPr="00671E3F" w:rsidRDefault="00F07999" w:rsidP="0028092E">
      <w:pPr>
        <w:autoSpaceDE w:val="0"/>
        <w:rPr>
          <w:sz w:val="19"/>
          <w:szCs w:val="19"/>
        </w:rPr>
      </w:pPr>
    </w:p>
    <w:p w:rsidR="00F07999" w:rsidRPr="00671E3F" w:rsidRDefault="00F07999" w:rsidP="0028092E">
      <w:pPr>
        <w:autoSpaceDE w:val="0"/>
        <w:rPr>
          <w:sz w:val="19"/>
          <w:szCs w:val="19"/>
        </w:rPr>
      </w:pPr>
    </w:p>
    <w:p w:rsidR="00F07999" w:rsidRPr="00671E3F" w:rsidRDefault="00F07999" w:rsidP="0028092E">
      <w:pPr>
        <w:autoSpaceDE w:val="0"/>
        <w:rPr>
          <w:sz w:val="19"/>
          <w:szCs w:val="19"/>
        </w:rPr>
      </w:pPr>
    </w:p>
    <w:p w:rsidR="00F07999" w:rsidRPr="00671E3F" w:rsidRDefault="00F07999" w:rsidP="0028092E">
      <w:pPr>
        <w:autoSpaceDE w:val="0"/>
        <w:rPr>
          <w:sz w:val="19"/>
          <w:szCs w:val="19"/>
        </w:rPr>
      </w:pPr>
    </w:p>
    <w:p w:rsidR="00F07999" w:rsidRPr="00671E3F" w:rsidRDefault="00F07999" w:rsidP="0028092E">
      <w:pPr>
        <w:autoSpaceDE w:val="0"/>
        <w:rPr>
          <w:sz w:val="19"/>
          <w:szCs w:val="19"/>
        </w:rPr>
      </w:pPr>
    </w:p>
    <w:p w:rsidR="001C351E" w:rsidRPr="00671E3F" w:rsidRDefault="001C351E" w:rsidP="00906FC7">
      <w:pPr>
        <w:autoSpaceDE w:val="0"/>
        <w:ind w:right="49"/>
        <w:rPr>
          <w:sz w:val="20"/>
          <w:szCs w:val="20"/>
        </w:rPr>
      </w:pPr>
    </w:p>
    <w:p w:rsidR="00F5796D" w:rsidRPr="00671E3F" w:rsidRDefault="00F5796D" w:rsidP="00906FC7">
      <w:pPr>
        <w:autoSpaceDE w:val="0"/>
        <w:ind w:right="49"/>
        <w:rPr>
          <w:sz w:val="20"/>
          <w:szCs w:val="20"/>
        </w:rPr>
      </w:pPr>
    </w:p>
    <w:p w:rsidR="00906FC7" w:rsidRPr="00671E3F" w:rsidRDefault="00906FC7" w:rsidP="00906FC7">
      <w:pPr>
        <w:autoSpaceDE w:val="0"/>
        <w:ind w:right="49"/>
        <w:rPr>
          <w:sz w:val="20"/>
          <w:szCs w:val="20"/>
        </w:rPr>
      </w:pPr>
      <w:r w:rsidRPr="00671E3F">
        <w:rPr>
          <w:sz w:val="20"/>
          <w:szCs w:val="20"/>
        </w:rPr>
        <w:t xml:space="preserve">Л.В. Федорова </w:t>
      </w:r>
    </w:p>
    <w:p w:rsidR="00906FC7" w:rsidRPr="00671E3F" w:rsidRDefault="00906FC7" w:rsidP="00906FC7">
      <w:pPr>
        <w:autoSpaceDE w:val="0"/>
        <w:ind w:right="49"/>
      </w:pPr>
      <w:r w:rsidRPr="00671E3F">
        <w:rPr>
          <w:sz w:val="20"/>
          <w:szCs w:val="20"/>
        </w:rPr>
        <w:t>4-50-01</w:t>
      </w:r>
    </w:p>
    <w:p w:rsidR="0028092E" w:rsidRPr="00D90E95" w:rsidRDefault="0028092E" w:rsidP="0028092E">
      <w:pPr>
        <w:rPr>
          <w:sz w:val="23"/>
          <w:szCs w:val="23"/>
        </w:rPr>
        <w:sectPr w:rsidR="0028092E" w:rsidRPr="00D90E95" w:rsidSect="00671E3F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lastRenderedPageBreak/>
        <w:t xml:space="preserve">Приложение </w:t>
      </w: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t xml:space="preserve">к постановлению администрации </w:t>
      </w: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t>Осинниковского городского округа</w:t>
      </w: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  <w:u w:val="single"/>
        </w:rPr>
      </w:pPr>
      <w:r w:rsidRPr="00D90E95">
        <w:rPr>
          <w:color w:val="000000"/>
          <w:sz w:val="23"/>
          <w:szCs w:val="23"/>
        </w:rPr>
        <w:t xml:space="preserve">     </w:t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  <w:t xml:space="preserve">                              от </w:t>
      </w:r>
      <w:r w:rsidRPr="00D90E95">
        <w:rPr>
          <w:color w:val="000000"/>
          <w:sz w:val="23"/>
          <w:szCs w:val="23"/>
          <w:u w:val="single"/>
        </w:rPr>
        <w:t xml:space="preserve">                               </w:t>
      </w:r>
      <w:r w:rsidRPr="00D90E95">
        <w:rPr>
          <w:color w:val="000000"/>
          <w:sz w:val="23"/>
          <w:szCs w:val="23"/>
        </w:rPr>
        <w:t xml:space="preserve"> № </w:t>
      </w:r>
      <w:r w:rsidRPr="00D90E95">
        <w:rPr>
          <w:color w:val="000000"/>
          <w:sz w:val="23"/>
          <w:szCs w:val="23"/>
          <w:u w:val="single"/>
        </w:rPr>
        <w:tab/>
      </w:r>
      <w:r w:rsidR="00A45B65">
        <w:rPr>
          <w:color w:val="000000"/>
          <w:sz w:val="23"/>
          <w:szCs w:val="23"/>
          <w:u w:val="single"/>
        </w:rPr>
        <w:tab/>
      </w:r>
    </w:p>
    <w:p w:rsidR="00DA054C" w:rsidRPr="00671E3F" w:rsidRDefault="00DA054C" w:rsidP="00DA054C">
      <w:pPr>
        <w:autoSpaceDE w:val="0"/>
        <w:jc w:val="right"/>
      </w:pPr>
      <w:r w:rsidRPr="00671E3F">
        <w:rPr>
          <w:color w:val="000000"/>
        </w:rPr>
        <w:t xml:space="preserve">          </w:t>
      </w:r>
    </w:p>
    <w:p w:rsidR="00DA054C" w:rsidRPr="00671E3F" w:rsidRDefault="00DA054C" w:rsidP="00DA054C"/>
    <w:p w:rsidR="00F170CC" w:rsidRPr="00671E3F" w:rsidRDefault="00F170CC" w:rsidP="00F170CC"/>
    <w:p w:rsidR="00B60CF4" w:rsidRPr="00671E3F" w:rsidRDefault="00A45B65" w:rsidP="00B60CF4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 xml:space="preserve">МУНИЦИПАЛЬНАЯ ПРОГРАММА </w:t>
      </w:r>
    </w:p>
    <w:p w:rsidR="00906FC7" w:rsidRPr="00671E3F" w:rsidRDefault="00F5796D" w:rsidP="00906FC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«</w:t>
      </w:r>
      <w:r w:rsidR="00906FC7" w:rsidRPr="00671E3F">
        <w:rPr>
          <w:rFonts w:ascii="Times New Roman" w:hAnsi="Times New Roman" w:cs="Times New Roman"/>
          <w:szCs w:val="24"/>
        </w:rPr>
        <w:t xml:space="preserve">УПРАВЛЕНИЕ </w:t>
      </w:r>
      <w:proofErr w:type="gramStart"/>
      <w:r w:rsidR="00906FC7" w:rsidRPr="00671E3F">
        <w:rPr>
          <w:rFonts w:ascii="Times New Roman" w:hAnsi="Times New Roman" w:cs="Times New Roman"/>
          <w:szCs w:val="24"/>
        </w:rPr>
        <w:t>МУНИЦИПАЛЬНЫМИ</w:t>
      </w:r>
      <w:proofErr w:type="gramEnd"/>
    </w:p>
    <w:p w:rsidR="00906FC7" w:rsidRPr="00671E3F" w:rsidRDefault="00906FC7" w:rsidP="00906FC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ФИНАНСАМИ О</w:t>
      </w:r>
      <w:r w:rsidR="00A45B65" w:rsidRPr="00671E3F">
        <w:rPr>
          <w:rFonts w:ascii="Times New Roman" w:hAnsi="Times New Roman" w:cs="Times New Roman"/>
          <w:szCs w:val="24"/>
        </w:rPr>
        <w:t>СИННИКОВСКОГО ГОРОДСКОГО ОКРУГА</w:t>
      </w:r>
      <w:r w:rsidR="00F5796D" w:rsidRPr="00671E3F">
        <w:rPr>
          <w:rFonts w:ascii="Times New Roman" w:hAnsi="Times New Roman" w:cs="Times New Roman"/>
          <w:szCs w:val="24"/>
        </w:rPr>
        <w:t>»</w:t>
      </w:r>
    </w:p>
    <w:p w:rsidR="00906FC7" w:rsidRPr="00671E3F" w:rsidRDefault="00906FC7" w:rsidP="00906F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5B65" w:rsidRPr="00671E3F" w:rsidRDefault="00906FC7" w:rsidP="00906FC7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Стратегические приоритеты в сфере реализации муниципальной программы</w:t>
      </w:r>
    </w:p>
    <w:p w:rsidR="00906FC7" w:rsidRPr="00671E3F" w:rsidRDefault="00B60CF4" w:rsidP="00906FC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 xml:space="preserve"> </w:t>
      </w:r>
      <w:r w:rsidR="00F5796D" w:rsidRPr="00671E3F">
        <w:rPr>
          <w:rFonts w:ascii="Times New Roman" w:hAnsi="Times New Roman" w:cs="Times New Roman"/>
          <w:szCs w:val="24"/>
        </w:rPr>
        <w:t>«</w:t>
      </w:r>
      <w:r w:rsidR="00906FC7" w:rsidRPr="00671E3F">
        <w:rPr>
          <w:rFonts w:ascii="Times New Roman" w:hAnsi="Times New Roman" w:cs="Times New Roman"/>
          <w:szCs w:val="24"/>
        </w:rPr>
        <w:t>Управление муниципальными финансами О</w:t>
      </w:r>
      <w:r w:rsidR="00A45B65" w:rsidRPr="00671E3F">
        <w:rPr>
          <w:rFonts w:ascii="Times New Roman" w:hAnsi="Times New Roman" w:cs="Times New Roman"/>
          <w:szCs w:val="24"/>
        </w:rPr>
        <w:t>синниковского городского округа</w:t>
      </w:r>
      <w:r w:rsidR="00F5796D" w:rsidRPr="00671E3F">
        <w:rPr>
          <w:rFonts w:ascii="Times New Roman" w:hAnsi="Times New Roman" w:cs="Times New Roman"/>
          <w:szCs w:val="24"/>
        </w:rPr>
        <w:t>»</w:t>
      </w:r>
    </w:p>
    <w:p w:rsidR="00906FC7" w:rsidRPr="00671E3F" w:rsidRDefault="00906FC7" w:rsidP="00906F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906FC7" w:rsidP="00906FC7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1. Оценка текущего состояния сферы управлениями</w:t>
      </w:r>
    </w:p>
    <w:p w:rsidR="00906FC7" w:rsidRPr="00671E3F" w:rsidRDefault="00906FC7" w:rsidP="00906FC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муниципальными финансами</w:t>
      </w:r>
    </w:p>
    <w:p w:rsidR="00906FC7" w:rsidRPr="00671E3F" w:rsidRDefault="00906FC7" w:rsidP="00906FC7">
      <w:pPr>
        <w:pStyle w:val="51"/>
        <w:shd w:val="clear" w:color="auto" w:fill="auto"/>
        <w:spacing w:before="0"/>
        <w:ind w:right="20" w:firstLine="580"/>
        <w:rPr>
          <w:sz w:val="24"/>
          <w:szCs w:val="24"/>
        </w:rPr>
      </w:pPr>
    </w:p>
    <w:p w:rsidR="00697486" w:rsidRPr="00671E3F" w:rsidRDefault="00906FC7" w:rsidP="00697486">
      <w:pPr>
        <w:pStyle w:val="ac"/>
        <w:spacing w:before="0" w:beforeAutospacing="0" w:after="0" w:afterAutospacing="0" w:line="288" w:lineRule="atLeast"/>
        <w:ind w:firstLine="709"/>
        <w:jc w:val="both"/>
      </w:pPr>
      <w:r w:rsidRPr="00671E3F">
        <w:rPr>
          <w:color w:val="000000" w:themeColor="text1"/>
        </w:rPr>
        <w:t>Эффективное, ответственное и прозрачное управление общественными финансами является базовым условием для повышения уровня и качества жизни населения, устойчивого экономического роста, модернизации экономики и социальной сферы, достижения других стратегических целей социально-экономического развития Осинниковского городского округа</w:t>
      </w:r>
      <w:r w:rsidR="00697486" w:rsidRPr="00671E3F">
        <w:rPr>
          <w:color w:val="000000" w:themeColor="text1"/>
        </w:rPr>
        <w:t xml:space="preserve"> Кемеровской области -  Кузбасса </w:t>
      </w:r>
      <w:r w:rsidR="00697486" w:rsidRPr="00671E3F">
        <w:t xml:space="preserve">(далее также – </w:t>
      </w:r>
      <w:proofErr w:type="spellStart"/>
      <w:r w:rsidR="00697486" w:rsidRPr="00671E3F">
        <w:t>Осинниковский</w:t>
      </w:r>
      <w:proofErr w:type="spellEnd"/>
      <w:r w:rsidR="00697486" w:rsidRPr="00671E3F">
        <w:t xml:space="preserve"> городской округ, городской округ).</w:t>
      </w:r>
    </w:p>
    <w:p w:rsidR="00906FC7" w:rsidRPr="00671E3F" w:rsidRDefault="00906FC7" w:rsidP="00697486">
      <w:pPr>
        <w:pStyle w:val="51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671E3F">
        <w:rPr>
          <w:color w:val="000000" w:themeColor="text1"/>
          <w:sz w:val="24"/>
          <w:szCs w:val="24"/>
        </w:rPr>
        <w:t>Сбалансированность бюджета</w:t>
      </w:r>
      <w:r w:rsidR="00774DE4" w:rsidRPr="00671E3F">
        <w:rPr>
          <w:color w:val="000000" w:themeColor="text1"/>
          <w:sz w:val="24"/>
          <w:szCs w:val="24"/>
        </w:rPr>
        <w:t xml:space="preserve"> Осинниковского городского округа Кемеровской                   области -  Кузбасса</w:t>
      </w:r>
      <w:r w:rsidRPr="00671E3F">
        <w:rPr>
          <w:color w:val="000000" w:themeColor="text1"/>
          <w:sz w:val="24"/>
          <w:szCs w:val="24"/>
        </w:rPr>
        <w:t xml:space="preserve">, полное и своевременное выполнение расходных обязательств, эффективное управление муниципальным долгом Осинниковского городского округа и соблюдение бюджетного законодательства являются основными показателями качества состояния и перспектив развития бюджетной системы. 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gramStart"/>
      <w:r w:rsidRPr="00671E3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результате</w:t>
      </w:r>
      <w:proofErr w:type="gramEnd"/>
      <w:r w:rsidRPr="00671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развития сферы муниципальных финансов: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осуществлено регулирование бюджетных правоотношений на основе реализации единых принципов бюджетной системы;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осуществлено внедрение инструментов </w:t>
      </w:r>
      <w:proofErr w:type="spellStart"/>
      <w:r w:rsidRPr="00671E3F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Pr="00671E3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71E3F">
        <w:rPr>
          <w:rFonts w:ascii="Times New Roman" w:hAnsi="Times New Roman" w:cs="Times New Roman"/>
          <w:sz w:val="24"/>
          <w:szCs w:val="24"/>
        </w:rPr>
        <w:t>ориентированного</w:t>
      </w:r>
      <w:proofErr w:type="gramEnd"/>
      <w:r w:rsidRPr="00671E3F">
        <w:rPr>
          <w:rFonts w:ascii="Times New Roman" w:hAnsi="Times New Roman" w:cs="Times New Roman"/>
          <w:sz w:val="24"/>
          <w:szCs w:val="24"/>
        </w:rPr>
        <w:t xml:space="preserve"> на результат;</w:t>
      </w:r>
    </w:p>
    <w:p w:rsidR="00906FC7" w:rsidRPr="00671E3F" w:rsidRDefault="00906FC7" w:rsidP="00697486">
      <w:pPr>
        <w:pStyle w:val="5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71E3F">
        <w:rPr>
          <w:sz w:val="24"/>
          <w:szCs w:val="24"/>
        </w:rPr>
        <w:t>бюджетный процесс организован на основе принятия и своевременного исполнения принятых расходных обязательств;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установлены правила и процедуры размещения заказов на поставку товаров, выполнение работ, оказание услуг для муниципальных нужд;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осуществлено обеспечение кассового обслуживания бюджетных расходов через систему Федерального казначейства;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обеспечена прозрачность и открытость бюджетного процесса.</w:t>
      </w:r>
    </w:p>
    <w:p w:rsidR="00906FC7" w:rsidRPr="00671E3F" w:rsidRDefault="00906FC7" w:rsidP="00697486">
      <w:pPr>
        <w:pStyle w:val="5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71E3F">
        <w:rPr>
          <w:rFonts w:eastAsiaTheme="minorEastAsia"/>
          <w:spacing w:val="0"/>
          <w:sz w:val="24"/>
          <w:szCs w:val="24"/>
          <w:lang w:eastAsia="ru-RU"/>
        </w:rPr>
        <w:t xml:space="preserve">В </w:t>
      </w:r>
      <w:proofErr w:type="gramStart"/>
      <w:r w:rsidRPr="00671E3F">
        <w:rPr>
          <w:rFonts w:eastAsiaTheme="minorEastAsia"/>
          <w:spacing w:val="0"/>
          <w:sz w:val="24"/>
          <w:szCs w:val="24"/>
          <w:lang w:eastAsia="ru-RU"/>
        </w:rPr>
        <w:t>целях</w:t>
      </w:r>
      <w:proofErr w:type="gramEnd"/>
      <w:r w:rsidRPr="00671E3F">
        <w:rPr>
          <w:rFonts w:eastAsiaTheme="minorEastAsia"/>
          <w:spacing w:val="0"/>
          <w:sz w:val="24"/>
          <w:szCs w:val="24"/>
          <w:lang w:eastAsia="ru-RU"/>
        </w:rPr>
        <w:t xml:space="preserve"> реализации принципа достоверности бюджета городского округа прогнозирование налоговых и неналоговых доходов на очередной финансовый год и на плановый период осуществляется в соответствии с Методикой прогнозирования налоговых и неналоговых доходов.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В основу бюджетного процесса в </w:t>
      </w:r>
      <w:proofErr w:type="spellStart"/>
      <w:r w:rsidRPr="00671E3F">
        <w:rPr>
          <w:rFonts w:ascii="Times New Roman" w:hAnsi="Times New Roman" w:cs="Times New Roman"/>
          <w:sz w:val="24"/>
          <w:szCs w:val="24"/>
        </w:rPr>
        <w:t>Осинниковском</w:t>
      </w:r>
      <w:proofErr w:type="spellEnd"/>
      <w:r w:rsidRPr="00671E3F">
        <w:rPr>
          <w:rFonts w:ascii="Times New Roman" w:hAnsi="Times New Roman" w:cs="Times New Roman"/>
          <w:sz w:val="24"/>
          <w:szCs w:val="24"/>
        </w:rPr>
        <w:t xml:space="preserve"> городском округе заложен программный принцип формирования бюджета. Муниципальные программы являются инструментом повышения эффективности бюджетных расходов и достижения долгосрочных целей развития городского округа. Данный формат обеспечивает наглядность направления расходов бюджета </w:t>
      </w:r>
      <w:r w:rsidR="003E55DB" w:rsidRPr="00671E3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71E3F">
        <w:rPr>
          <w:rFonts w:ascii="Times New Roman" w:hAnsi="Times New Roman" w:cs="Times New Roman"/>
          <w:sz w:val="24"/>
          <w:szCs w:val="24"/>
        </w:rPr>
        <w:t xml:space="preserve">на реализацию мероприятий муниципальных программ Осинниковского городского округа. В 2024 году доля программных расходов в общем объеме расходов бюджета </w:t>
      </w:r>
      <w:r w:rsidR="003E55DB" w:rsidRPr="00671E3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71E3F">
        <w:rPr>
          <w:rFonts w:ascii="Times New Roman" w:hAnsi="Times New Roman" w:cs="Times New Roman"/>
          <w:sz w:val="24"/>
          <w:szCs w:val="24"/>
        </w:rPr>
        <w:t>составила 96,7 процентов.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1E3F">
        <w:rPr>
          <w:rFonts w:ascii="Times New Roman" w:hAnsi="Times New Roman" w:cs="Times New Roman"/>
          <w:sz w:val="24"/>
          <w:szCs w:val="24"/>
        </w:rPr>
        <w:t>Для наиболее результативного управления муниципальными финансами Осинниковского городского округа, эффективного использования бюджетных средств и обеспечения сбалансированности бюджета Осинниковского городского округа реализуются мероприятия программы финансового оздоровления Осинниковского городского округа в соответствии с постановлением администрации Осинниковского г</w:t>
      </w:r>
      <w:r w:rsidR="00A45B65" w:rsidRPr="00671E3F">
        <w:rPr>
          <w:rFonts w:ascii="Times New Roman" w:hAnsi="Times New Roman" w:cs="Times New Roman"/>
          <w:sz w:val="24"/>
          <w:szCs w:val="24"/>
        </w:rPr>
        <w:t xml:space="preserve">ородского округа от 18 апреля 2025 года </w:t>
      </w:r>
      <w:r w:rsidR="006C599F" w:rsidRPr="00671E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5B65" w:rsidRPr="00671E3F">
        <w:rPr>
          <w:rFonts w:ascii="Times New Roman" w:hAnsi="Times New Roman" w:cs="Times New Roman"/>
          <w:sz w:val="24"/>
          <w:szCs w:val="24"/>
        </w:rPr>
        <w:lastRenderedPageBreak/>
        <w:t xml:space="preserve">№ 351-п </w:t>
      </w:r>
      <w:r w:rsidR="00F5796D" w:rsidRPr="00671E3F">
        <w:rPr>
          <w:rFonts w:ascii="Times New Roman" w:hAnsi="Times New Roman" w:cs="Times New Roman"/>
          <w:sz w:val="24"/>
          <w:szCs w:val="24"/>
        </w:rPr>
        <w:t>«</w:t>
      </w:r>
      <w:r w:rsidRPr="00671E3F">
        <w:rPr>
          <w:rFonts w:ascii="Times New Roman" w:hAnsi="Times New Roman" w:cs="Times New Roman"/>
          <w:sz w:val="24"/>
          <w:szCs w:val="24"/>
        </w:rPr>
        <w:t>Об утверждении Программы финансового оздоровления Осинниковского городс</w:t>
      </w:r>
      <w:r w:rsidR="00A45B65" w:rsidRPr="00671E3F">
        <w:rPr>
          <w:rFonts w:ascii="Times New Roman" w:hAnsi="Times New Roman" w:cs="Times New Roman"/>
          <w:sz w:val="24"/>
          <w:szCs w:val="24"/>
        </w:rPr>
        <w:t>кого округа на 2025 - 2028 годы</w:t>
      </w:r>
      <w:r w:rsidR="00F5796D" w:rsidRPr="00671E3F">
        <w:rPr>
          <w:rFonts w:ascii="Times New Roman" w:hAnsi="Times New Roman" w:cs="Times New Roman"/>
          <w:sz w:val="24"/>
          <w:szCs w:val="24"/>
        </w:rPr>
        <w:t>»</w:t>
      </w:r>
      <w:r w:rsidRPr="00671E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Целью указанных мероприятий является решение следующих задач: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обеспечение роста налоговых и неналоговых доходов </w:t>
      </w:r>
      <w:r w:rsidRPr="00671E3F">
        <w:rPr>
          <w:rFonts w:ascii="Times New Roman" w:eastAsia="Times New Roman" w:hAnsi="Times New Roman" w:cs="Times New Roman"/>
          <w:sz w:val="24"/>
          <w:szCs w:val="24"/>
        </w:rPr>
        <w:t>бюджета городского округа</w:t>
      </w:r>
      <w:r w:rsidRPr="00671E3F">
        <w:rPr>
          <w:rFonts w:ascii="Times New Roman" w:hAnsi="Times New Roman" w:cs="Times New Roman"/>
          <w:sz w:val="24"/>
          <w:szCs w:val="24"/>
        </w:rPr>
        <w:t>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E3F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мер по оптимизации бюджетных расходов и повышению эффективности использования бюджетных средств;</w:t>
      </w:r>
    </w:p>
    <w:p w:rsidR="00906FC7" w:rsidRPr="00671E3F" w:rsidRDefault="00906FC7" w:rsidP="00697486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>поддержание объема муниципального долга городского округа на оптимальном уровне, минимизация стоимости его обслуживания.</w:t>
      </w:r>
    </w:p>
    <w:p w:rsidR="00C94ED3" w:rsidRPr="00671E3F" w:rsidRDefault="00906FC7" w:rsidP="00C94ED3">
      <w:pPr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>С 2023 года по 2024 год муниципальный долг (</w:t>
      </w:r>
      <w:r w:rsidRPr="00671E3F">
        <w:rPr>
          <w:rFonts w:eastAsia="SimSun"/>
          <w:color w:val="000000" w:themeColor="text1"/>
          <w:lang w:eastAsia="zh-CN"/>
        </w:rPr>
        <w:t>р</w:t>
      </w:r>
      <w:r w:rsidRPr="00671E3F">
        <w:rPr>
          <w:color w:val="000000" w:themeColor="text1"/>
        </w:rPr>
        <w:t>еструктурированная задолженность) сократился на 2832,4 тыс. рублей.</w:t>
      </w:r>
    </w:p>
    <w:p w:rsidR="00906FC7" w:rsidRPr="00671E3F" w:rsidRDefault="00906FC7" w:rsidP="00C94ED3">
      <w:pPr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>Муниципальный долг (</w:t>
      </w:r>
      <w:r w:rsidRPr="00671E3F">
        <w:rPr>
          <w:rFonts w:eastAsia="SimSun"/>
          <w:color w:val="000000" w:themeColor="text1"/>
          <w:lang w:eastAsia="zh-CN"/>
        </w:rPr>
        <w:t>р</w:t>
      </w:r>
      <w:r w:rsidRPr="00671E3F">
        <w:rPr>
          <w:color w:val="000000" w:themeColor="text1"/>
        </w:rPr>
        <w:t xml:space="preserve">еструктурированная задолженность) по состоянию на 01.01.2025 года составляет 11329,6 тыс. рублей. </w:t>
      </w:r>
    </w:p>
    <w:p w:rsidR="00906FC7" w:rsidRPr="00671E3F" w:rsidRDefault="00906FC7" w:rsidP="0069748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 xml:space="preserve">С 2020 года согласно </w:t>
      </w:r>
      <w:hyperlink r:id="rId9" w:history="1">
        <w:r w:rsidRPr="00671E3F">
          <w:rPr>
            <w:color w:val="000000" w:themeColor="text1"/>
          </w:rPr>
          <w:t>статье 107.1</w:t>
        </w:r>
      </w:hyperlink>
      <w:r w:rsidRPr="00671E3F">
        <w:rPr>
          <w:color w:val="000000" w:themeColor="text1"/>
        </w:rPr>
        <w:t xml:space="preserve"> Бюджетного кодекса Российской Федерации все муниципальные образования ежегодно делятся на группы заемщиков по уровням долговой устойчивости.</w:t>
      </w:r>
    </w:p>
    <w:p w:rsidR="00906FC7" w:rsidRPr="00671E3F" w:rsidRDefault="00906FC7" w:rsidP="0069748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 xml:space="preserve">Оценка значений показателей долговой устойчивости проводится Министерством финансов Кузбасса в соответствии с </w:t>
      </w:r>
      <w:hyperlink r:id="rId10" w:history="1">
        <w:r w:rsidRPr="00671E3F">
          <w:rPr>
            <w:color w:val="000000" w:themeColor="text1"/>
          </w:rPr>
          <w:t>постановлением</w:t>
        </w:r>
      </w:hyperlink>
      <w:r w:rsidRPr="00671E3F">
        <w:rPr>
          <w:color w:val="000000" w:themeColor="text1"/>
        </w:rPr>
        <w:t xml:space="preserve"> Правительства Кемеровс</w:t>
      </w:r>
      <w:r w:rsidR="006C599F" w:rsidRPr="00671E3F">
        <w:rPr>
          <w:color w:val="000000" w:themeColor="text1"/>
        </w:rPr>
        <w:t xml:space="preserve">кой области - Кузбасса от 27 ноября </w:t>
      </w:r>
      <w:r w:rsidRPr="00671E3F">
        <w:rPr>
          <w:color w:val="000000" w:themeColor="text1"/>
        </w:rPr>
        <w:t xml:space="preserve">2020 </w:t>
      </w:r>
      <w:r w:rsidR="006C599F" w:rsidRPr="00671E3F">
        <w:rPr>
          <w:color w:val="000000" w:themeColor="text1"/>
        </w:rPr>
        <w:t xml:space="preserve">года № 697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>Об утверждении Порядка оценки долговой устойчивости муниципальных образований</w:t>
      </w:r>
      <w:r w:rsidR="006C599F" w:rsidRPr="00671E3F">
        <w:rPr>
          <w:color w:val="000000" w:themeColor="text1"/>
        </w:rPr>
        <w:t xml:space="preserve"> Кемеровской области – Кузбасса</w:t>
      </w:r>
      <w:r w:rsidR="00F5796D" w:rsidRPr="00671E3F">
        <w:rPr>
          <w:color w:val="000000" w:themeColor="text1"/>
        </w:rPr>
        <w:t>»</w:t>
      </w:r>
      <w:r w:rsidRPr="00671E3F">
        <w:rPr>
          <w:color w:val="000000" w:themeColor="text1"/>
        </w:rPr>
        <w:t>.</w:t>
      </w:r>
    </w:p>
    <w:p w:rsidR="00906FC7" w:rsidRPr="00671E3F" w:rsidRDefault="00906FC7" w:rsidP="0069748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 xml:space="preserve">В </w:t>
      </w:r>
      <w:proofErr w:type="gramStart"/>
      <w:r w:rsidRPr="00671E3F">
        <w:rPr>
          <w:color w:val="000000" w:themeColor="text1"/>
        </w:rPr>
        <w:t>соответствии</w:t>
      </w:r>
      <w:proofErr w:type="gramEnd"/>
      <w:r w:rsidRPr="00671E3F">
        <w:rPr>
          <w:color w:val="000000" w:themeColor="text1"/>
        </w:rPr>
        <w:t xml:space="preserve"> с классификацией муниципальных образований Кузбасса по группам долговой устойчивости в 2024 году (как и в 2021-2023 годах) в соответствии с приказами Министерства финансов Кузбасса </w:t>
      </w:r>
      <w:proofErr w:type="spellStart"/>
      <w:r w:rsidRPr="00671E3F">
        <w:rPr>
          <w:color w:val="000000" w:themeColor="text1"/>
        </w:rPr>
        <w:t>Осинниковский</w:t>
      </w:r>
      <w:proofErr w:type="spellEnd"/>
      <w:r w:rsidRPr="00671E3F">
        <w:rPr>
          <w:color w:val="000000" w:themeColor="text1"/>
        </w:rPr>
        <w:t xml:space="preserve"> городской округ отнесен к группе заемщиков с высоким уровнем долговой устойчивости.</w:t>
      </w:r>
    </w:p>
    <w:p w:rsidR="00906FC7" w:rsidRPr="00671E3F" w:rsidRDefault="00906FC7" w:rsidP="0069748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671E3F">
        <w:rPr>
          <w:color w:val="000000" w:themeColor="text1"/>
        </w:rPr>
        <w:t xml:space="preserve">В целях популяризации лучших практик применения технологий бережливого производства и развития производственно-управленческой системы, поддержки организаций, реализующих проекты по повышению эффективности деятельности на основе применения инструментов бережливого производства на территории Осинниковского городского округа начиная с 2022 года проводится конкурс </w:t>
      </w:r>
      <w:r w:rsidR="00F5796D" w:rsidRPr="00671E3F">
        <w:rPr>
          <w:color w:val="000000" w:themeColor="text1"/>
        </w:rPr>
        <w:t>«</w:t>
      </w:r>
      <w:r w:rsidRPr="00671E3F">
        <w:rPr>
          <w:color w:val="000000" w:themeColor="text1"/>
        </w:rPr>
        <w:t>Лучших практик применения технологий бережливого производства на территории Осинниковского городского округа</w:t>
      </w:r>
      <w:r w:rsidR="00F5796D" w:rsidRPr="00671E3F">
        <w:rPr>
          <w:color w:val="000000" w:themeColor="text1"/>
        </w:rPr>
        <w:t>»</w:t>
      </w:r>
      <w:r w:rsidRPr="00671E3F">
        <w:rPr>
          <w:color w:val="000000" w:themeColor="text1"/>
        </w:rPr>
        <w:t xml:space="preserve">. </w:t>
      </w:r>
      <w:proofErr w:type="gramEnd"/>
    </w:p>
    <w:p w:rsidR="00906FC7" w:rsidRPr="00671E3F" w:rsidRDefault="00906FC7" w:rsidP="0069748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671E3F">
        <w:rPr>
          <w:color w:val="000000" w:themeColor="text1"/>
        </w:rPr>
        <w:t>В</w:t>
      </w:r>
      <w:r w:rsidRPr="00671E3F">
        <w:rPr>
          <w:color w:val="000000"/>
        </w:rPr>
        <w:t xml:space="preserve"> целях улучшения внешнего облика территории Осинниковского городского округа в летний период, привлечения физических и юридических лиц к решению вопросов благоустройства и содержания в образцовом порядке территорий общего пользования,</w:t>
      </w:r>
      <w:r w:rsidRPr="00671E3F">
        <w:rPr>
          <w:color w:val="000000" w:themeColor="text1"/>
        </w:rPr>
        <w:t xml:space="preserve"> впервы</w:t>
      </w:r>
      <w:r w:rsidR="006C599F" w:rsidRPr="00671E3F">
        <w:rPr>
          <w:color w:val="000000" w:themeColor="text1"/>
        </w:rPr>
        <w:t xml:space="preserve">е в 2024 году проведен конкурс </w:t>
      </w:r>
      <w:r w:rsidR="00F5796D" w:rsidRPr="00671E3F">
        <w:rPr>
          <w:color w:val="000000" w:themeColor="text1"/>
        </w:rPr>
        <w:t>«</w:t>
      </w:r>
      <w:r w:rsidR="006C599F" w:rsidRPr="00671E3F">
        <w:rPr>
          <w:color w:val="000000" w:themeColor="text1"/>
        </w:rPr>
        <w:t>Лучший цветник</w:t>
      </w:r>
      <w:r w:rsidR="00F5796D" w:rsidRPr="00671E3F">
        <w:rPr>
          <w:color w:val="000000" w:themeColor="text1"/>
        </w:rPr>
        <w:t>»</w:t>
      </w:r>
      <w:r w:rsidRPr="00671E3F">
        <w:rPr>
          <w:color w:val="000000" w:themeColor="text1"/>
        </w:rPr>
        <w:t>.</w:t>
      </w:r>
      <w:proofErr w:type="gramEnd"/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По результатам проведения вышеуказанных конкурсов поощряются победители, достигшие наилучших результатов.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71E3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671E3F">
        <w:rPr>
          <w:rFonts w:ascii="Times New Roman" w:hAnsi="Times New Roman" w:cs="Times New Roman"/>
          <w:sz w:val="24"/>
          <w:szCs w:val="24"/>
        </w:rPr>
        <w:t xml:space="preserve"> мероприятий по повышению открытости бюджетных данных обеспечена еже</w:t>
      </w:r>
      <w:r w:rsidR="006C599F" w:rsidRPr="00671E3F">
        <w:rPr>
          <w:rFonts w:ascii="Times New Roman" w:hAnsi="Times New Roman" w:cs="Times New Roman"/>
          <w:sz w:val="24"/>
          <w:szCs w:val="24"/>
        </w:rPr>
        <w:t xml:space="preserve">годная подготовка и публикация </w:t>
      </w:r>
      <w:r w:rsidR="00F5796D" w:rsidRPr="00671E3F">
        <w:rPr>
          <w:rFonts w:ascii="Times New Roman" w:hAnsi="Times New Roman" w:cs="Times New Roman"/>
          <w:sz w:val="24"/>
          <w:szCs w:val="24"/>
        </w:rPr>
        <w:t>«</w:t>
      </w:r>
      <w:r w:rsidR="006C599F" w:rsidRPr="00671E3F">
        <w:rPr>
          <w:rFonts w:ascii="Times New Roman" w:hAnsi="Times New Roman" w:cs="Times New Roman"/>
          <w:sz w:val="24"/>
          <w:szCs w:val="24"/>
        </w:rPr>
        <w:t>Бюджета для граждан</w:t>
      </w:r>
      <w:r w:rsidR="00F5796D" w:rsidRPr="00671E3F">
        <w:rPr>
          <w:rFonts w:ascii="Times New Roman" w:hAnsi="Times New Roman" w:cs="Times New Roman"/>
          <w:sz w:val="24"/>
          <w:szCs w:val="24"/>
        </w:rPr>
        <w:t>»</w:t>
      </w:r>
      <w:r w:rsidRPr="00671E3F">
        <w:rPr>
          <w:rFonts w:ascii="Times New Roman" w:hAnsi="Times New Roman" w:cs="Times New Roman"/>
          <w:sz w:val="24"/>
          <w:szCs w:val="24"/>
        </w:rPr>
        <w:t xml:space="preserve"> в простой и доступной для понимани</w:t>
      </w:r>
      <w:r w:rsidR="00F22861" w:rsidRPr="00671E3F">
        <w:rPr>
          <w:rFonts w:ascii="Times New Roman" w:hAnsi="Times New Roman" w:cs="Times New Roman"/>
          <w:sz w:val="24"/>
          <w:szCs w:val="24"/>
        </w:rPr>
        <w:t>я форме на официальной интернет</w:t>
      </w:r>
      <w:r w:rsidR="001C351E" w:rsidRPr="00671E3F">
        <w:rPr>
          <w:rFonts w:ascii="Times New Roman" w:hAnsi="Times New Roman" w:cs="Times New Roman"/>
          <w:sz w:val="24"/>
          <w:szCs w:val="24"/>
        </w:rPr>
        <w:t xml:space="preserve"> </w:t>
      </w:r>
      <w:r w:rsidR="00F22861" w:rsidRPr="00671E3F">
        <w:rPr>
          <w:rFonts w:ascii="Times New Roman" w:hAnsi="Times New Roman" w:cs="Times New Roman"/>
          <w:sz w:val="24"/>
          <w:szCs w:val="24"/>
        </w:rPr>
        <w:t>-</w:t>
      </w:r>
      <w:r w:rsidR="001C351E" w:rsidRPr="00671E3F">
        <w:rPr>
          <w:rFonts w:ascii="Times New Roman" w:hAnsi="Times New Roman" w:cs="Times New Roman"/>
          <w:sz w:val="24"/>
          <w:szCs w:val="24"/>
        </w:rPr>
        <w:t xml:space="preserve"> </w:t>
      </w:r>
      <w:r w:rsidRPr="00671E3F">
        <w:rPr>
          <w:rFonts w:ascii="Times New Roman" w:hAnsi="Times New Roman" w:cs="Times New Roman"/>
          <w:sz w:val="24"/>
          <w:szCs w:val="24"/>
        </w:rPr>
        <w:t>стра</w:t>
      </w:r>
      <w:r w:rsidR="00F22861" w:rsidRPr="00671E3F">
        <w:rPr>
          <w:rFonts w:ascii="Times New Roman" w:hAnsi="Times New Roman" w:cs="Times New Roman"/>
          <w:sz w:val="24"/>
          <w:szCs w:val="24"/>
        </w:rPr>
        <w:t>нице Финансового управления администрации Осинниковского городского округа</w:t>
      </w:r>
      <w:r w:rsidRPr="00671E3F">
        <w:rPr>
          <w:rFonts w:ascii="Times New Roman" w:hAnsi="Times New Roman" w:cs="Times New Roman"/>
          <w:sz w:val="24"/>
          <w:szCs w:val="24"/>
        </w:rPr>
        <w:t>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Решение задач по управлению муниципальными финансами Осинниковского городского округа осуществляется с учетом нас</w:t>
      </w:r>
      <w:r w:rsidR="003E55DB" w:rsidRPr="00671E3F">
        <w:rPr>
          <w:rFonts w:ascii="Times New Roman" w:hAnsi="Times New Roman" w:cs="Times New Roman"/>
          <w:sz w:val="24"/>
          <w:szCs w:val="24"/>
        </w:rPr>
        <w:t xml:space="preserve">тоящей муниципальной программы </w:t>
      </w:r>
      <w:r w:rsidR="00F5796D" w:rsidRPr="00671E3F">
        <w:rPr>
          <w:rFonts w:ascii="Times New Roman" w:hAnsi="Times New Roman" w:cs="Times New Roman"/>
          <w:sz w:val="24"/>
          <w:szCs w:val="24"/>
        </w:rPr>
        <w:t>«</w:t>
      </w:r>
      <w:r w:rsidRPr="00671E3F">
        <w:rPr>
          <w:rFonts w:ascii="Times New Roman" w:hAnsi="Times New Roman" w:cs="Times New Roman"/>
          <w:sz w:val="24"/>
          <w:szCs w:val="24"/>
        </w:rPr>
        <w:t>Управление муниципальными финансами О</w:t>
      </w:r>
      <w:r w:rsidR="003E55DB" w:rsidRPr="00671E3F">
        <w:rPr>
          <w:rFonts w:ascii="Times New Roman" w:hAnsi="Times New Roman" w:cs="Times New Roman"/>
          <w:sz w:val="24"/>
          <w:szCs w:val="24"/>
        </w:rPr>
        <w:t>синниковского городского округа</w:t>
      </w:r>
      <w:r w:rsidR="00F5796D" w:rsidRPr="00671E3F">
        <w:rPr>
          <w:rFonts w:ascii="Times New Roman" w:hAnsi="Times New Roman" w:cs="Times New Roman"/>
          <w:sz w:val="24"/>
          <w:szCs w:val="24"/>
        </w:rPr>
        <w:t>»</w:t>
      </w:r>
      <w:r w:rsidRPr="00671E3F">
        <w:rPr>
          <w:rFonts w:ascii="Times New Roman" w:hAnsi="Times New Roman" w:cs="Times New Roman"/>
          <w:sz w:val="24"/>
          <w:szCs w:val="24"/>
        </w:rPr>
        <w:t xml:space="preserve"> (далее также - муниципальная программа), обеспечивающей наибольшую результативность этой работы и вывод основных ее показателей на новый, более качественный уровень.</w:t>
      </w:r>
    </w:p>
    <w:p w:rsidR="00906FC7" w:rsidRPr="00671E3F" w:rsidRDefault="00906FC7" w:rsidP="00697486">
      <w:pPr>
        <w:ind w:firstLine="709"/>
        <w:jc w:val="both"/>
      </w:pPr>
      <w:r w:rsidRPr="00671E3F">
        <w:t xml:space="preserve">Муниципальная программа относится к категории </w:t>
      </w:r>
      <w:r w:rsidR="00F5796D" w:rsidRPr="00671E3F">
        <w:t>«</w:t>
      </w:r>
      <w:r w:rsidRPr="00671E3F">
        <w:t>обеспечивающих</w:t>
      </w:r>
      <w:r w:rsidR="00F5796D" w:rsidRPr="00671E3F">
        <w:t>»</w:t>
      </w:r>
      <w:r w:rsidRPr="00671E3F">
        <w:t xml:space="preserve"> программ, то есть, ориентирована (через развитие правового регулирования в вопросах осуществления бюджетной, налоговой, денежно-кредитной политики округа) на создание общих условий и механизмов их реализации для всех участников бюджетного процесса, в том числе реализующих другие муниципальные программы.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Организация выполнения мероприятий по вопросам, отнесенным к компетенции Финансового управления </w:t>
      </w:r>
      <w:r w:rsidR="003E55DB" w:rsidRPr="00671E3F">
        <w:rPr>
          <w:rFonts w:ascii="Times New Roman" w:hAnsi="Times New Roman" w:cs="Times New Roman"/>
          <w:sz w:val="24"/>
          <w:szCs w:val="24"/>
        </w:rPr>
        <w:t>администрации Осинниковского городского округа</w:t>
      </w:r>
      <w:r w:rsidRPr="00671E3F">
        <w:rPr>
          <w:rFonts w:ascii="Times New Roman" w:hAnsi="Times New Roman" w:cs="Times New Roman"/>
          <w:sz w:val="24"/>
          <w:szCs w:val="24"/>
        </w:rPr>
        <w:t>, осуществляется в рамках настоящей муниципальной программы.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С учетом специфики муниципальной программы для измерения ее результатов используются качественные оценки, основанные на общероссийских показателях оценки качества эффективного управления муниципальными финансами. По результатам оценки качества </w:t>
      </w:r>
      <w:r w:rsidRPr="00671E3F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 муниципальными финансами в течение последних лет комплексная оценка качества управления муниципальными финансами Осинниковского городского округа </w:t>
      </w:r>
      <w:proofErr w:type="gramStart"/>
      <w:r w:rsidRPr="00671E3F">
        <w:rPr>
          <w:rFonts w:ascii="Times New Roman" w:hAnsi="Times New Roman" w:cs="Times New Roman"/>
          <w:sz w:val="24"/>
          <w:szCs w:val="24"/>
        </w:rPr>
        <w:t>соответствует II степени и характеризуется</w:t>
      </w:r>
      <w:proofErr w:type="gramEnd"/>
      <w:r w:rsidRPr="00671E3F">
        <w:rPr>
          <w:rFonts w:ascii="Times New Roman" w:hAnsi="Times New Roman" w:cs="Times New Roman"/>
          <w:sz w:val="24"/>
          <w:szCs w:val="24"/>
        </w:rPr>
        <w:t xml:space="preserve"> надлежащим качеством управления муниципальными финансами.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906FC7" w:rsidP="00C94ED3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2. Описание приоритетов и целей муниципальной политики</w:t>
      </w:r>
    </w:p>
    <w:p w:rsidR="00906FC7" w:rsidRPr="00671E3F" w:rsidRDefault="00906FC7" w:rsidP="00C94ED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в сфере реализации муниципальной программы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906FC7" w:rsidP="00697486">
      <w:pPr>
        <w:pStyle w:val="ac"/>
        <w:spacing w:before="0" w:beforeAutospacing="0" w:after="0" w:afterAutospacing="0" w:line="266" w:lineRule="atLeast"/>
        <w:ind w:firstLine="709"/>
        <w:jc w:val="both"/>
      </w:pPr>
      <w:proofErr w:type="gramStart"/>
      <w:r w:rsidRPr="00671E3F">
        <w:t xml:space="preserve">Приоритеты и цели муниципальной политики в сфере управления муниципальными финансами Осинниковского городского округа определены с учетом </w:t>
      </w:r>
      <w:hyperlink r:id="rId11" w:history="1">
        <w:r w:rsidRPr="00671E3F">
          <w:rPr>
            <w:rStyle w:val="ab"/>
            <w:color w:val="000000" w:themeColor="text1"/>
            <w:u w:val="none"/>
          </w:rPr>
          <w:t>Стратегии</w:t>
        </w:r>
      </w:hyperlink>
      <w:r w:rsidRPr="00671E3F">
        <w:rPr>
          <w:color w:val="000000" w:themeColor="text1"/>
        </w:rPr>
        <w:t xml:space="preserve"> </w:t>
      </w:r>
      <w:r w:rsidRPr="00671E3F">
        <w:t xml:space="preserve">социально-экономического развития муниципального образования – </w:t>
      </w:r>
      <w:proofErr w:type="spellStart"/>
      <w:r w:rsidRPr="00671E3F">
        <w:t>Осинниковский</w:t>
      </w:r>
      <w:proofErr w:type="spellEnd"/>
      <w:r w:rsidRPr="00671E3F">
        <w:t xml:space="preserve"> городской округ на период до 2035 года, утвержденной решением Совета народных депутатов Осинниковс</w:t>
      </w:r>
      <w:r w:rsidR="00F22861" w:rsidRPr="00671E3F">
        <w:t xml:space="preserve">кого городского округа от 30 октября </w:t>
      </w:r>
      <w:r w:rsidRPr="00671E3F">
        <w:t>2018</w:t>
      </w:r>
      <w:r w:rsidR="00F22861" w:rsidRPr="00671E3F">
        <w:t xml:space="preserve"> года № 1-МНА </w:t>
      </w:r>
      <w:r w:rsidR="00F5796D" w:rsidRPr="00671E3F">
        <w:t>«</w:t>
      </w:r>
      <w:r w:rsidRPr="00671E3F">
        <w:t xml:space="preserve">Об утверждении стратегии социально-экономического развития муниципального образования - </w:t>
      </w:r>
      <w:proofErr w:type="spellStart"/>
      <w:r w:rsidRPr="00671E3F">
        <w:t>Осинниковский</w:t>
      </w:r>
      <w:proofErr w:type="spellEnd"/>
      <w:r w:rsidRPr="00671E3F">
        <w:t xml:space="preserve"> городск</w:t>
      </w:r>
      <w:r w:rsidR="00F22861" w:rsidRPr="00671E3F">
        <w:t>ой округ на период до 2035 года</w:t>
      </w:r>
      <w:r w:rsidR="00F5796D" w:rsidRPr="00671E3F">
        <w:t>»</w:t>
      </w:r>
      <w:r w:rsidRPr="00671E3F">
        <w:t>, а также</w:t>
      </w:r>
      <w:proofErr w:type="gramEnd"/>
      <w:r w:rsidRPr="00671E3F">
        <w:t xml:space="preserve"> бюджетного прогноза </w:t>
      </w:r>
      <w:r w:rsidRPr="00671E3F">
        <w:rPr>
          <w:rFonts w:eastAsia="Calibri"/>
        </w:rPr>
        <w:t>Осинниковского городского округа Кемеровской области - Кузбасса</w:t>
      </w:r>
      <w:r w:rsidRPr="00671E3F">
        <w:t xml:space="preserve"> и основных направлений долговой политики Осинниковского городского округа Кемеровской области - Кузбасса.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Ключевые ориентиры развития в рамках муниципальной программы: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создание условий для обеспечения долгосрочной сбалансированности и устойчивости бюджета;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проведение взвешенной долговой политики;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повышение качества управления муниципальными финансами.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71E3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671E3F">
        <w:rPr>
          <w:rFonts w:ascii="Times New Roman" w:hAnsi="Times New Roman" w:cs="Times New Roman"/>
          <w:sz w:val="24"/>
          <w:szCs w:val="24"/>
        </w:rPr>
        <w:t xml:space="preserve"> достижения целей муниципальная программа реализуется путем: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содействия обеспечению стабильных экономических условий за счет соблюдения долгосрочных принципов устойчивости и сбалансированности бюджета;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сохранения соотношения муниципального долга Осинниковского городского округа по отношению к общему годовому объему доходов бюджета без учета объема безвозмездных поступлений </w:t>
      </w:r>
      <w:r w:rsidRPr="00671E3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71E3F">
        <w:rPr>
          <w:rFonts w:ascii="Times New Roman" w:hAnsi="Times New Roman" w:cs="Times New Roman"/>
          <w:sz w:val="24"/>
          <w:szCs w:val="24"/>
        </w:rPr>
        <w:t>поступлений налоговых доходов по дополнительным нормативам отчислений от налога на доходы физических лиц на уровне, не превышающем 25 процентов;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вовлечения организаций (муниципальных учреждений) Осинниковского городского округа для участия в конкурсах, проводимых администрацией Осинниковского городского округа.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906FC7" w:rsidP="0069748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3. Сведения о взаимосвязи со стратегическими приоритетами,</w:t>
      </w:r>
    </w:p>
    <w:p w:rsidR="00906FC7" w:rsidRPr="00671E3F" w:rsidRDefault="00906FC7" w:rsidP="00697486">
      <w:pPr>
        <w:pStyle w:val="ConsPlusTitle"/>
        <w:ind w:firstLine="709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целями и показателями государственных программ</w:t>
      </w:r>
    </w:p>
    <w:p w:rsidR="00906FC7" w:rsidRPr="00671E3F" w:rsidRDefault="00906FC7" w:rsidP="00697486">
      <w:pPr>
        <w:pStyle w:val="ConsPlusTitle"/>
        <w:ind w:firstLine="709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Кемеровской области - Кузбасса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F22861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F5796D" w:rsidRPr="00671E3F">
        <w:rPr>
          <w:rFonts w:ascii="Times New Roman" w:hAnsi="Times New Roman" w:cs="Times New Roman"/>
          <w:sz w:val="24"/>
          <w:szCs w:val="24"/>
        </w:rPr>
        <w:t>«</w:t>
      </w:r>
      <w:r w:rsidR="00906FC7" w:rsidRPr="00671E3F">
        <w:rPr>
          <w:rFonts w:ascii="Times New Roman" w:hAnsi="Times New Roman" w:cs="Times New Roman"/>
          <w:sz w:val="24"/>
          <w:szCs w:val="24"/>
        </w:rPr>
        <w:t>Управление муниципальными финансами О</w:t>
      </w:r>
      <w:r w:rsidRPr="00671E3F">
        <w:rPr>
          <w:rFonts w:ascii="Times New Roman" w:hAnsi="Times New Roman" w:cs="Times New Roman"/>
          <w:sz w:val="24"/>
          <w:szCs w:val="24"/>
        </w:rPr>
        <w:t>синниковского городского округа</w:t>
      </w:r>
      <w:r w:rsidR="00F5796D" w:rsidRPr="00671E3F">
        <w:rPr>
          <w:rFonts w:ascii="Times New Roman" w:hAnsi="Times New Roman" w:cs="Times New Roman"/>
          <w:sz w:val="24"/>
          <w:szCs w:val="24"/>
        </w:rPr>
        <w:t>»</w:t>
      </w:r>
      <w:r w:rsidR="00906FC7" w:rsidRPr="00671E3F">
        <w:rPr>
          <w:rFonts w:ascii="Times New Roman" w:hAnsi="Times New Roman" w:cs="Times New Roman"/>
          <w:sz w:val="24"/>
          <w:szCs w:val="24"/>
        </w:rPr>
        <w:t xml:space="preserve"> не имеет связи с государственной программой Кемеровской области - Кузбасса.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906FC7" w:rsidP="00C94ED3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4. Задачи муниципального управления и способы их</w:t>
      </w:r>
    </w:p>
    <w:p w:rsidR="00906FC7" w:rsidRPr="00671E3F" w:rsidRDefault="00906FC7" w:rsidP="00C94ED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эффективного решения в сфере реализации муниципальной</w:t>
      </w:r>
    </w:p>
    <w:p w:rsidR="00906FC7" w:rsidRPr="00671E3F" w:rsidRDefault="00906FC7" w:rsidP="00C94ED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программы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F22861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Цель 1 </w:t>
      </w:r>
      <w:r w:rsidR="00F5796D" w:rsidRPr="00671E3F">
        <w:rPr>
          <w:rFonts w:ascii="Times New Roman" w:hAnsi="Times New Roman" w:cs="Times New Roman"/>
          <w:sz w:val="24"/>
          <w:szCs w:val="24"/>
        </w:rPr>
        <w:t>«</w:t>
      </w:r>
      <w:r w:rsidR="00906FC7" w:rsidRPr="00671E3F">
        <w:rPr>
          <w:rFonts w:ascii="Times New Roman" w:hAnsi="Times New Roman" w:cs="Times New Roman"/>
          <w:sz w:val="24"/>
          <w:szCs w:val="24"/>
        </w:rPr>
        <w:t>Обеспечение долгосрочной сбалансированности и устойчивости  бюджета О</w:t>
      </w:r>
      <w:r w:rsidRPr="00671E3F">
        <w:rPr>
          <w:rFonts w:ascii="Times New Roman" w:hAnsi="Times New Roman" w:cs="Times New Roman"/>
          <w:sz w:val="24"/>
          <w:szCs w:val="24"/>
        </w:rPr>
        <w:t>синниковского городского округа</w:t>
      </w:r>
      <w:r w:rsidR="00F5796D" w:rsidRPr="00671E3F">
        <w:rPr>
          <w:rFonts w:ascii="Times New Roman" w:hAnsi="Times New Roman" w:cs="Times New Roman"/>
          <w:sz w:val="24"/>
          <w:szCs w:val="24"/>
        </w:rPr>
        <w:t>»</w:t>
      </w:r>
      <w:r w:rsidR="00906FC7" w:rsidRPr="00671E3F">
        <w:rPr>
          <w:rFonts w:ascii="Times New Roman" w:hAnsi="Times New Roman" w:cs="Times New Roman"/>
          <w:sz w:val="24"/>
          <w:szCs w:val="24"/>
        </w:rPr>
        <w:t>.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  <w:rPr>
          <w:color w:val="FF0000"/>
          <w:highlight w:val="yellow"/>
        </w:rPr>
      </w:pPr>
      <w:r w:rsidRPr="00671E3F">
        <w:rPr>
          <w:color w:val="000000" w:themeColor="text1"/>
        </w:rPr>
        <w:t xml:space="preserve">Основным направлением деятельности в сфере реализации цели 1 </w:t>
      </w:r>
      <w:r w:rsidR="003F30E5" w:rsidRPr="00671E3F">
        <w:rPr>
          <w:color w:val="000000" w:themeColor="text1"/>
        </w:rPr>
        <w:t>являетс</w:t>
      </w:r>
      <w:r w:rsidRPr="00671E3F">
        <w:rPr>
          <w:color w:val="000000" w:themeColor="text1"/>
        </w:rPr>
        <w:t>я: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  <w:rPr>
          <w:color w:val="FF0000"/>
          <w:highlight w:val="yellow"/>
        </w:rPr>
      </w:pPr>
      <w:r w:rsidRPr="00671E3F">
        <w:t xml:space="preserve">обеспечение формирования  </w:t>
      </w:r>
      <w:r w:rsidR="003E55DB" w:rsidRPr="00671E3F">
        <w:rPr>
          <w:color w:val="000000" w:themeColor="text1"/>
        </w:rPr>
        <w:t xml:space="preserve">бюджета городского округа </w:t>
      </w:r>
      <w:r w:rsidRPr="00671E3F">
        <w:t>в программном формате  с учетом приоритетов социально - экономического развития исходя из необходимости безусловного исполнения первоочередных расходов.</w:t>
      </w:r>
    </w:p>
    <w:p w:rsidR="00906FC7" w:rsidRPr="00671E3F" w:rsidRDefault="00906FC7" w:rsidP="00697486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71E3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671E3F">
        <w:rPr>
          <w:rFonts w:ascii="Times New Roman" w:hAnsi="Times New Roman" w:cs="Times New Roman"/>
          <w:sz w:val="24"/>
          <w:szCs w:val="24"/>
        </w:rPr>
        <w:t xml:space="preserve"> реализации цели 1 запланированы следующие мероприятия: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</w:pPr>
      <w:r w:rsidRPr="00671E3F">
        <w:t>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повышения эффективности использования финансовых ресурсов;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>формирование объема резервного фонда.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Ожидаемыми результатами являются: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 xml:space="preserve">формирования бюджета </w:t>
      </w:r>
      <w:r w:rsidR="003E55DB" w:rsidRPr="00671E3F">
        <w:rPr>
          <w:color w:val="000000" w:themeColor="text1"/>
        </w:rPr>
        <w:t xml:space="preserve">городского округа </w:t>
      </w:r>
      <w:r w:rsidRPr="00671E3F">
        <w:rPr>
          <w:color w:val="000000" w:themeColor="text1"/>
        </w:rPr>
        <w:t>на очередной финансовый год и плановый период с  учетом приоритетов социально - экономического развития и принципов долгосрочной бюджетной устойчивости;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71E3F">
        <w:rPr>
          <w:color w:val="000000" w:themeColor="text1"/>
        </w:rPr>
        <w:t>установление в Решении о бюджете размера резервного фонда.</w:t>
      </w:r>
    </w:p>
    <w:p w:rsidR="00906FC7" w:rsidRPr="00671E3F" w:rsidRDefault="00906FC7" w:rsidP="00697486">
      <w:pPr>
        <w:pStyle w:val="a00"/>
        <w:spacing w:before="0" w:beforeAutospacing="0" w:after="0" w:afterAutospacing="0"/>
        <w:ind w:firstLine="709"/>
        <w:jc w:val="both"/>
        <w:rPr>
          <w:color w:val="FF0000"/>
          <w:highlight w:val="yellow"/>
        </w:rPr>
      </w:pPr>
    </w:p>
    <w:p w:rsidR="00906FC7" w:rsidRPr="00671E3F" w:rsidRDefault="00F22861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Цель 2 </w:t>
      </w:r>
      <w:r w:rsidR="00F5796D" w:rsidRPr="00671E3F">
        <w:rPr>
          <w:rFonts w:ascii="Times New Roman" w:hAnsi="Times New Roman" w:cs="Times New Roman"/>
          <w:sz w:val="24"/>
          <w:szCs w:val="24"/>
        </w:rPr>
        <w:t>«</w:t>
      </w:r>
      <w:r w:rsidR="00906FC7" w:rsidRPr="00671E3F">
        <w:rPr>
          <w:rFonts w:ascii="Times New Roman" w:hAnsi="Times New Roman" w:cs="Times New Roman"/>
          <w:sz w:val="24"/>
          <w:szCs w:val="24"/>
        </w:rPr>
        <w:t xml:space="preserve">Сохранение соотношения муниципального долга Осинниковского городского округа по отношению к общему годовому объему доходов бюджета без учета объема безвозмездных поступлений </w:t>
      </w:r>
      <w:r w:rsidR="00906FC7" w:rsidRPr="00671E3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06FC7" w:rsidRPr="00671E3F">
        <w:rPr>
          <w:rFonts w:ascii="Times New Roman" w:hAnsi="Times New Roman" w:cs="Times New Roman"/>
          <w:sz w:val="24"/>
          <w:szCs w:val="24"/>
        </w:rPr>
        <w:t>поступлений налоговых доходов по дополнительным нормативам отчислений от налога на доходы физических лиц на уров</w:t>
      </w:r>
      <w:r w:rsidRPr="00671E3F">
        <w:rPr>
          <w:rFonts w:ascii="Times New Roman" w:hAnsi="Times New Roman" w:cs="Times New Roman"/>
          <w:sz w:val="24"/>
          <w:szCs w:val="24"/>
        </w:rPr>
        <w:t>не, не превышающем 25 процентов</w:t>
      </w:r>
      <w:r w:rsidR="00F5796D" w:rsidRPr="00671E3F">
        <w:rPr>
          <w:rFonts w:ascii="Times New Roman" w:hAnsi="Times New Roman" w:cs="Times New Roman"/>
          <w:sz w:val="24"/>
          <w:szCs w:val="24"/>
        </w:rPr>
        <w:t>»</w:t>
      </w:r>
      <w:r w:rsidR="00906FC7" w:rsidRPr="00671E3F">
        <w:rPr>
          <w:rFonts w:ascii="Times New Roman" w:hAnsi="Times New Roman" w:cs="Times New Roman"/>
          <w:sz w:val="24"/>
          <w:szCs w:val="24"/>
        </w:rPr>
        <w:t>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К основным направлениям деятельности в сфере реализации цели 2 относятся: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поддержание экономически обоснованного объема муниципального долга для сохранения позиции городского округа в группе муниципальных образований Кемеровской области - Кузбасса с высоким уровнем долговой устойчивости;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минимизация стоимости обслуживания муниципального долга Осинниковского городского округа;</w:t>
      </w:r>
    </w:p>
    <w:p w:rsidR="00906FC7" w:rsidRPr="00671E3F" w:rsidRDefault="00906FC7" w:rsidP="00697486">
      <w:pPr>
        <w:widowControl w:val="0"/>
        <w:autoSpaceDE w:val="0"/>
        <w:autoSpaceDN w:val="0"/>
        <w:ind w:firstLine="709"/>
        <w:jc w:val="both"/>
      </w:pPr>
      <w:r w:rsidRPr="00671E3F">
        <w:t xml:space="preserve">своевременное и полное исполнение принятых долговых обязательств бюджета городского   округа независимо от </w:t>
      </w:r>
      <w:proofErr w:type="gramStart"/>
      <w:r w:rsidRPr="00671E3F">
        <w:t>влияния</w:t>
      </w:r>
      <w:proofErr w:type="gramEnd"/>
      <w:r w:rsidRPr="00671E3F">
        <w:t xml:space="preserve"> каких либо внешних факторов.</w:t>
      </w:r>
    </w:p>
    <w:p w:rsidR="00906FC7" w:rsidRPr="00671E3F" w:rsidRDefault="00906FC7" w:rsidP="00697486">
      <w:pPr>
        <w:widowControl w:val="0"/>
        <w:autoSpaceDE w:val="0"/>
        <w:autoSpaceDN w:val="0"/>
        <w:ind w:firstLine="709"/>
        <w:jc w:val="both"/>
      </w:pP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71E3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671E3F">
        <w:rPr>
          <w:rFonts w:ascii="Times New Roman" w:hAnsi="Times New Roman" w:cs="Times New Roman"/>
          <w:sz w:val="24"/>
          <w:szCs w:val="24"/>
        </w:rPr>
        <w:t xml:space="preserve"> реализации цели 2 запланированы следующие мероприятия: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обеспечение выполнения условий реструктуризации задолженности Осинниковского городского округа перед областным бюджетом по бюджетным кредитам;</w:t>
      </w:r>
    </w:p>
    <w:p w:rsidR="00CA2D96" w:rsidRPr="00671E3F" w:rsidRDefault="00CA2D96" w:rsidP="0069748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1E3F">
        <w:rPr>
          <w:rFonts w:ascii="Times New Roman" w:eastAsia="Times New Roman" w:hAnsi="Times New Roman" w:cs="Times New Roman"/>
          <w:sz w:val="24"/>
          <w:szCs w:val="24"/>
        </w:rPr>
        <w:t>обеспечение привлечения в бюджет городского округа кредитов от кредитных организаций по ставкам, стоимость обслуживания долга по которым будет минимальна;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обеспечение своевременного и равномерного исполнения и обслуживания долговых </w:t>
      </w:r>
      <w:r w:rsidRPr="00671E3F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</w:t>
      </w:r>
      <w:r w:rsidR="008975B9" w:rsidRPr="00671E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  <w:r w:rsidRPr="00671E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Ожидаемыми результатами являются: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обеспечение исполнения обязательств по обслуживанию муниципального долга Осинниковского городского округа;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сохранение соотношения муниципального долга Осинниковского городского округа по отношению к общему годовому объему доходов бюджета без учета объема безвозмездных поступлений </w:t>
      </w:r>
      <w:r w:rsidRPr="00671E3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71E3F">
        <w:rPr>
          <w:rFonts w:ascii="Times New Roman" w:hAnsi="Times New Roman" w:cs="Times New Roman"/>
          <w:sz w:val="24"/>
          <w:szCs w:val="24"/>
        </w:rPr>
        <w:t>поступлений налоговых доходов по дополнительным нормативам отчислений от налога на доходы физических лиц на уровне, не превышающем 25 процентов.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FC7" w:rsidRPr="00671E3F" w:rsidRDefault="00F22861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Цель 3 </w:t>
      </w:r>
      <w:r w:rsidR="00F5796D" w:rsidRPr="00671E3F">
        <w:rPr>
          <w:rFonts w:ascii="Times New Roman" w:hAnsi="Times New Roman" w:cs="Times New Roman"/>
          <w:sz w:val="24"/>
          <w:szCs w:val="24"/>
        </w:rPr>
        <w:t>«</w:t>
      </w:r>
      <w:r w:rsidR="00906FC7" w:rsidRPr="00671E3F">
        <w:rPr>
          <w:rFonts w:ascii="Times New Roman" w:hAnsi="Times New Roman" w:cs="Times New Roman"/>
          <w:sz w:val="24"/>
          <w:szCs w:val="24"/>
        </w:rPr>
        <w:t>Вовлечение организаций (муниципальных учреждений) Осинниковского городского округа для участия в конкурсах, проводимых администрацией  О</w:t>
      </w:r>
      <w:r w:rsidRPr="00671E3F">
        <w:rPr>
          <w:rFonts w:ascii="Times New Roman" w:hAnsi="Times New Roman" w:cs="Times New Roman"/>
          <w:sz w:val="24"/>
          <w:szCs w:val="24"/>
        </w:rPr>
        <w:t>синниковского городского округа</w:t>
      </w:r>
      <w:r w:rsidR="00F5796D" w:rsidRPr="00671E3F">
        <w:rPr>
          <w:rFonts w:ascii="Times New Roman" w:hAnsi="Times New Roman" w:cs="Times New Roman"/>
          <w:sz w:val="24"/>
          <w:szCs w:val="24"/>
        </w:rPr>
        <w:t>»</w:t>
      </w:r>
      <w:r w:rsidR="00906FC7" w:rsidRPr="00671E3F">
        <w:rPr>
          <w:rFonts w:ascii="Times New Roman" w:hAnsi="Times New Roman" w:cs="Times New Roman"/>
          <w:sz w:val="24"/>
          <w:szCs w:val="24"/>
        </w:rPr>
        <w:t>.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Основным направлением деятельности цели 3 является:</w:t>
      </w:r>
    </w:p>
    <w:p w:rsidR="004C700F" w:rsidRPr="00D609A2" w:rsidRDefault="004C700F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9A2">
        <w:rPr>
          <w:rFonts w:ascii="Times New Roman" w:hAnsi="Times New Roman" w:cs="Times New Roman"/>
          <w:sz w:val="24"/>
          <w:szCs w:val="24"/>
        </w:rPr>
        <w:t>о</w:t>
      </w:r>
      <w:r w:rsidR="001D105C" w:rsidRPr="00D609A2">
        <w:rPr>
          <w:rFonts w:ascii="Times New Roman" w:hAnsi="Times New Roman" w:cs="Times New Roman"/>
          <w:sz w:val="24"/>
          <w:szCs w:val="24"/>
        </w:rPr>
        <w:t>рганизация и проведение администрацией Осинниковского городского округа муниципальных конкурсов</w:t>
      </w:r>
      <w:r w:rsidR="004E7CDC" w:rsidRPr="00D609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166E7" w:rsidRDefault="00A166E7" w:rsidP="00697486">
      <w:pPr>
        <w:pStyle w:val="ConsPlusNormal"/>
        <w:ind w:firstLine="709"/>
        <w:jc w:val="both"/>
      </w:pPr>
      <w:r w:rsidRPr="00D609A2">
        <w:rPr>
          <w:rFonts w:ascii="Times New Roman" w:hAnsi="Times New Roman" w:cs="Times New Roman"/>
          <w:sz w:val="24"/>
          <w:szCs w:val="24"/>
        </w:rPr>
        <w:t>координация проведения конкурсного отбора предоставленных проектов</w:t>
      </w:r>
      <w:r w:rsidR="001D105C">
        <w:t>.</w:t>
      </w:r>
      <w:r>
        <w:t xml:space="preserve"> </w:t>
      </w:r>
    </w:p>
    <w:p w:rsidR="00D609A2" w:rsidRDefault="00D609A2" w:rsidP="008F0B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0B89" w:rsidRPr="008F0B89" w:rsidRDefault="008F0B89" w:rsidP="008F0B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609A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609A2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D609A2">
        <w:rPr>
          <w:rFonts w:ascii="Times New Roman" w:hAnsi="Times New Roman" w:cs="Times New Roman"/>
          <w:sz w:val="24"/>
          <w:szCs w:val="24"/>
        </w:rPr>
        <w:t xml:space="preserve"> реализации цели 3 запланированы следующие мероприятия:</w:t>
      </w:r>
    </w:p>
    <w:p w:rsidR="008F0B89" w:rsidRPr="00D609A2" w:rsidRDefault="00E24F75" w:rsidP="008F0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9A2">
        <w:rPr>
          <w:rFonts w:ascii="Times New Roman" w:hAnsi="Times New Roman" w:cs="Times New Roman"/>
          <w:sz w:val="24"/>
          <w:szCs w:val="24"/>
        </w:rPr>
        <w:t>выделение финансового обеспечения для награждения победителей конкурсов</w:t>
      </w:r>
      <w:r w:rsidR="008F0B89" w:rsidRPr="00D609A2">
        <w:rPr>
          <w:rFonts w:ascii="Times New Roman" w:hAnsi="Times New Roman" w:cs="Times New Roman"/>
          <w:sz w:val="24"/>
          <w:szCs w:val="24"/>
        </w:rPr>
        <w:t>,</w:t>
      </w:r>
    </w:p>
    <w:p w:rsidR="008F0B89" w:rsidRPr="00D609A2" w:rsidRDefault="008F0B89" w:rsidP="008F0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9A2">
        <w:rPr>
          <w:rFonts w:ascii="Times New Roman" w:hAnsi="Times New Roman" w:cs="Times New Roman"/>
          <w:sz w:val="24"/>
          <w:szCs w:val="24"/>
        </w:rPr>
        <w:t>награждение победителей.</w:t>
      </w:r>
    </w:p>
    <w:p w:rsidR="00906FC7" w:rsidRPr="00A6374B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Ожидаемыми результатами являются:</w:t>
      </w:r>
    </w:p>
    <w:p w:rsidR="00906FC7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награждение победителей, принимавших участие в конкурсах, проводимых администрацией Осинниковского городского округа;</w:t>
      </w:r>
    </w:p>
    <w:p w:rsidR="009A7616" w:rsidRPr="00671E3F" w:rsidRDefault="00906FC7" w:rsidP="006974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A7616" w:rsidRPr="00671E3F" w:rsidSect="00671E3F">
          <w:pgSz w:w="11906" w:h="16838"/>
          <w:pgMar w:top="567" w:right="567" w:bottom="993" w:left="1134" w:header="0" w:footer="0" w:gutter="0"/>
          <w:cols w:space="720"/>
          <w:docGrid w:linePitch="299"/>
        </w:sectPr>
      </w:pPr>
      <w:r w:rsidRPr="00671E3F">
        <w:rPr>
          <w:rFonts w:ascii="Times New Roman" w:hAnsi="Times New Roman" w:cs="Times New Roman"/>
          <w:sz w:val="24"/>
          <w:szCs w:val="24"/>
        </w:rPr>
        <w:t>вовлечение организаций (муниципальных учреждений) Осинниковского городского округа для участия в конкурсах, проводимых администрацией  Осинниковского городского округа.</w:t>
      </w:r>
    </w:p>
    <w:p w:rsidR="00906FC7" w:rsidRPr="00A45B65" w:rsidRDefault="00906FC7" w:rsidP="00906FC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7616" w:rsidRPr="00DB0DAD" w:rsidRDefault="009A7616" w:rsidP="009A761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Паспорт</w:t>
      </w:r>
    </w:p>
    <w:p w:rsidR="00DB0DAD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 xml:space="preserve">муниципальной программы </w:t>
      </w:r>
    </w:p>
    <w:p w:rsidR="009A7616" w:rsidRPr="00DB0DAD" w:rsidRDefault="00F5796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«</w:t>
      </w:r>
      <w:r w:rsidR="009A7616" w:rsidRPr="00DB0DAD">
        <w:rPr>
          <w:rFonts w:ascii="Times New Roman" w:hAnsi="Times New Roman" w:cs="Times New Roman"/>
          <w:szCs w:val="24"/>
        </w:rPr>
        <w:t>Управление муниципальными финансами Осинниковского городского округа</w:t>
      </w:r>
      <w:r w:rsidRPr="00DB0DAD">
        <w:rPr>
          <w:rFonts w:ascii="Times New Roman" w:hAnsi="Times New Roman" w:cs="Times New Roman"/>
          <w:szCs w:val="24"/>
        </w:rPr>
        <w:t>»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1. Основные положения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73"/>
        <w:gridCol w:w="6456"/>
      </w:tblGrid>
      <w:tr w:rsidR="009A7616" w:rsidRPr="00DB0DAD" w:rsidTr="009A7616">
        <w:tc>
          <w:tcPr>
            <w:tcW w:w="187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Куратор муниципальной программы</w:t>
            </w:r>
          </w:p>
        </w:tc>
        <w:tc>
          <w:tcPr>
            <w:tcW w:w="3125" w:type="pct"/>
          </w:tcPr>
          <w:p w:rsidR="009A7616" w:rsidRPr="00DB0DAD" w:rsidRDefault="009A7616" w:rsidP="0097039C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Заместитель Главы городского округа по финансам – начальник Финансового управления </w:t>
            </w:r>
            <w:r w:rsidR="0097039C" w:rsidRPr="00A45B65">
              <w:rPr>
                <w:szCs w:val="24"/>
              </w:rPr>
              <w:t>администраци</w:t>
            </w:r>
            <w:r w:rsidR="0097039C">
              <w:rPr>
                <w:szCs w:val="24"/>
              </w:rPr>
              <w:t xml:space="preserve">и </w:t>
            </w:r>
            <w:r w:rsidR="0097039C" w:rsidRPr="00A45B65">
              <w:rPr>
                <w:szCs w:val="24"/>
              </w:rPr>
              <w:t>Осинниковского городского округа</w:t>
            </w:r>
          </w:p>
        </w:tc>
      </w:tr>
      <w:tr w:rsidR="009A7616" w:rsidRPr="00DB0DAD" w:rsidTr="009A7616">
        <w:tc>
          <w:tcPr>
            <w:tcW w:w="187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Финансовое управление </w:t>
            </w:r>
            <w:r w:rsidR="0097039C" w:rsidRPr="00A45B65">
              <w:rPr>
                <w:szCs w:val="24"/>
              </w:rPr>
              <w:t>администраци</w:t>
            </w:r>
            <w:r w:rsidR="0097039C">
              <w:rPr>
                <w:szCs w:val="24"/>
              </w:rPr>
              <w:t xml:space="preserve">и </w:t>
            </w:r>
            <w:r w:rsidR="0097039C" w:rsidRPr="00A45B65">
              <w:rPr>
                <w:szCs w:val="24"/>
              </w:rPr>
              <w:t>Осинниковского городского округа</w:t>
            </w:r>
          </w:p>
        </w:tc>
      </w:tr>
      <w:tr w:rsidR="009A7616" w:rsidRPr="00DB0DAD" w:rsidTr="009A7616">
        <w:tc>
          <w:tcPr>
            <w:tcW w:w="187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Период реализации муниципальной программы</w:t>
            </w: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2026 - 2030 годы</w:t>
            </w:r>
          </w:p>
        </w:tc>
      </w:tr>
      <w:tr w:rsidR="009A7616" w:rsidRPr="00DB0DAD" w:rsidTr="009A7616">
        <w:tc>
          <w:tcPr>
            <w:tcW w:w="1875" w:type="pct"/>
            <w:vMerge w:val="restar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Цели муниципальной программы</w:t>
            </w: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Обеспечение долгосрочной сбалансированности и устойчивости  бюджета Осинниковского городского округа</w:t>
            </w:r>
          </w:p>
        </w:tc>
      </w:tr>
      <w:tr w:rsidR="009A7616" w:rsidRPr="00DB0DAD" w:rsidTr="009A7616">
        <w:tc>
          <w:tcPr>
            <w:tcW w:w="1875" w:type="pct"/>
            <w:vMerge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jc w:val="both"/>
              <w:rPr>
                <w:szCs w:val="24"/>
              </w:rPr>
            </w:pPr>
            <w:r w:rsidRPr="00DB0DAD">
              <w:rPr>
                <w:szCs w:val="24"/>
              </w:rPr>
              <w:t xml:space="preserve">Сохранение соотношения муниципального долга Осинниковского городского округа по отношению к общему годовому объему доходов бюджета без учета объема безвозмездных поступлений </w:t>
            </w:r>
            <w:r w:rsidRPr="00DB0DAD">
              <w:rPr>
                <w:rFonts w:eastAsia="Times New Roman"/>
                <w:szCs w:val="24"/>
              </w:rPr>
              <w:t xml:space="preserve">и </w:t>
            </w:r>
            <w:r w:rsidRPr="00DB0DAD">
              <w:rPr>
                <w:szCs w:val="24"/>
              </w:rPr>
              <w:t xml:space="preserve">поступлений налоговых доходов по дополнительным нормативам отчислений от налога на доходы физических лиц на уровне, не превышающем 25 процентов  </w:t>
            </w:r>
          </w:p>
        </w:tc>
      </w:tr>
      <w:tr w:rsidR="009A7616" w:rsidRPr="00DB0DAD" w:rsidTr="009A7616">
        <w:tc>
          <w:tcPr>
            <w:tcW w:w="1875" w:type="pct"/>
            <w:vMerge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jc w:val="both"/>
              <w:rPr>
                <w:szCs w:val="24"/>
              </w:rPr>
            </w:pPr>
            <w:r w:rsidRPr="00DB0DAD">
              <w:rPr>
                <w:szCs w:val="24"/>
              </w:rPr>
              <w:t>Вовлечение организаций (муниципальных учреждений) Осинниковского городского округа для участия в конкурсах, проводимых администрацией  Осинниковского городского округа</w:t>
            </w:r>
          </w:p>
        </w:tc>
      </w:tr>
      <w:tr w:rsidR="009A7616" w:rsidRPr="00DB0DAD" w:rsidTr="009A7616">
        <w:tc>
          <w:tcPr>
            <w:tcW w:w="1875" w:type="pct"/>
            <w:vMerge w:val="restar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Связь с национальными целями/ государственной программой Кемеровской области - Кузбасса</w:t>
            </w: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Связи с национальными целями нет</w:t>
            </w:r>
          </w:p>
        </w:tc>
      </w:tr>
      <w:tr w:rsidR="009A7616" w:rsidRPr="00DB0DAD" w:rsidTr="009A7616">
        <w:tc>
          <w:tcPr>
            <w:tcW w:w="1875" w:type="pct"/>
            <w:vMerge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</w:p>
        </w:tc>
        <w:tc>
          <w:tcPr>
            <w:tcW w:w="3125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Связи с государственной программой Кемеровской области - Кузбасса нет</w:t>
            </w:r>
          </w:p>
        </w:tc>
      </w:tr>
    </w:tbl>
    <w:p w:rsidR="009A7616" w:rsidRPr="00DB0DAD" w:rsidRDefault="009A7616" w:rsidP="009A7616">
      <w:pPr>
        <w:pStyle w:val="ConsPlusNormal1"/>
        <w:jc w:val="both"/>
        <w:rPr>
          <w:szCs w:val="24"/>
        </w:rPr>
        <w:sectPr w:rsidR="009A7616" w:rsidRPr="00DB0DAD">
          <w:footerReference w:type="first" r:id="rId12"/>
          <w:pgSz w:w="11906" w:h="16838"/>
          <w:pgMar w:top="567" w:right="567" w:bottom="567" w:left="1134" w:header="0" w:footer="0" w:gutter="0"/>
          <w:cols w:space="720"/>
          <w:docGrid w:linePitch="299"/>
        </w:sect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2. Показатели муниципальной программы</w:t>
      </w:r>
    </w:p>
    <w:p w:rsidR="009A7616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0"/>
        <w:gridCol w:w="1850"/>
        <w:gridCol w:w="1173"/>
        <w:gridCol w:w="1259"/>
        <w:gridCol w:w="1343"/>
        <w:gridCol w:w="767"/>
        <w:gridCol w:w="693"/>
        <w:gridCol w:w="684"/>
        <w:gridCol w:w="22"/>
        <w:gridCol w:w="708"/>
        <w:gridCol w:w="705"/>
        <w:gridCol w:w="708"/>
        <w:gridCol w:w="712"/>
        <w:gridCol w:w="1671"/>
        <w:gridCol w:w="1485"/>
        <w:gridCol w:w="40"/>
        <w:gridCol w:w="1259"/>
      </w:tblGrid>
      <w:tr w:rsidR="00F96279" w:rsidTr="00F96279">
        <w:tc>
          <w:tcPr>
            <w:tcW w:w="126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8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9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407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434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13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472" w:type="pct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144" w:type="pct"/>
            <w:gridSpan w:val="6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540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</w:t>
            </w:r>
          </w:p>
        </w:tc>
        <w:tc>
          <w:tcPr>
            <w:tcW w:w="480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420" w:type="pct"/>
            <w:gridSpan w:val="2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F96279" w:rsidTr="00F96279">
        <w:tc>
          <w:tcPr>
            <w:tcW w:w="126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98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79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22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28" w:type="pct"/>
            <w:gridSpan w:val="2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29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28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29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30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540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5C7AA2" w:rsidRDefault="005C7AA2" w:rsidP="009A7616">
            <w:pPr>
              <w:pStyle w:val="ConsPlusNormal1"/>
              <w:ind w:right="-341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F96279" w:rsidTr="00F96279">
        <w:tc>
          <w:tcPr>
            <w:tcW w:w="126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8" w:type="pct"/>
            <w:gridSpan w:val="2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40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80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0" w:type="pct"/>
            <w:gridSpan w:val="2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A7616" w:rsidTr="00F96279">
        <w:tc>
          <w:tcPr>
            <w:tcW w:w="5000" w:type="pct"/>
            <w:gridSpan w:val="17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долгосрочной сбалансированности и устойчивости бюджета Осинниковского городского округа</w:t>
            </w:r>
          </w:p>
        </w:tc>
      </w:tr>
      <w:tr w:rsidR="00F96279" w:rsidTr="00F96279">
        <w:tc>
          <w:tcPr>
            <w:tcW w:w="126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8" w:type="pct"/>
          </w:tcPr>
          <w:p w:rsidR="005C7AA2" w:rsidRDefault="005C7AA2" w:rsidP="009A7616">
            <w:pPr>
              <w:pStyle w:val="5"/>
              <w:shd w:val="clear" w:color="auto" w:fill="auto"/>
              <w:spacing w:after="0"/>
              <w:ind w:left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дефицита бюджета Осинниковского городского округа к доходам без учета безвозмездных поступлений и поступлений налоговых доходов по дополнительным нормативам отчислений (с учетом установленных законодательством Российской Федерации исключений)</w:t>
            </w:r>
          </w:p>
        </w:tc>
        <w:tc>
          <w:tcPr>
            <w:tcW w:w="379" w:type="pct"/>
          </w:tcPr>
          <w:p w:rsidR="005C7AA2" w:rsidRDefault="005C7AA2" w:rsidP="00DB0DAD">
            <w:pPr>
              <w:pStyle w:val="5"/>
              <w:shd w:val="clear" w:color="auto" w:fill="auto"/>
              <w:spacing w:after="0" w:line="240" w:lineRule="auto"/>
              <w:ind w:left="31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«МП»</w:t>
            </w:r>
          </w:p>
        </w:tc>
        <w:tc>
          <w:tcPr>
            <w:tcW w:w="407" w:type="pct"/>
          </w:tcPr>
          <w:p w:rsidR="005C7AA2" w:rsidRDefault="005C7AA2" w:rsidP="009A7616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5C7AA2" w:rsidRDefault="005C7AA2" w:rsidP="009A7616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24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</w:t>
            </w:r>
          </w:p>
        </w:tc>
        <w:tc>
          <w:tcPr>
            <w:tcW w:w="22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8" w:type="pct"/>
            <w:gridSpan w:val="2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</w:t>
            </w:r>
          </w:p>
        </w:tc>
        <w:tc>
          <w:tcPr>
            <w:tcW w:w="2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</w:t>
            </w:r>
          </w:p>
        </w:tc>
        <w:tc>
          <w:tcPr>
            <w:tcW w:w="22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</w:t>
            </w:r>
          </w:p>
        </w:tc>
        <w:tc>
          <w:tcPr>
            <w:tcW w:w="229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</w:t>
            </w:r>
          </w:p>
        </w:tc>
        <w:tc>
          <w:tcPr>
            <w:tcW w:w="230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</w:t>
            </w:r>
          </w:p>
        </w:tc>
        <w:tc>
          <w:tcPr>
            <w:tcW w:w="540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Бюджетный </w:t>
            </w:r>
            <w:hyperlink r:id="rId14">
              <w:r>
                <w:rPr>
                  <w:sz w:val="20"/>
                  <w:szCs w:val="20"/>
                </w:rPr>
                <w:t>кодекс</w:t>
              </w:r>
            </w:hyperlink>
            <w:r>
              <w:rPr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493" w:type="pct"/>
            <w:gridSpan w:val="2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АОГО</w:t>
            </w:r>
          </w:p>
        </w:tc>
        <w:tc>
          <w:tcPr>
            <w:tcW w:w="407" w:type="pct"/>
          </w:tcPr>
          <w:p w:rsidR="005C7AA2" w:rsidRDefault="005C7AA2" w:rsidP="009A7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A7616" w:rsidTr="00F96279">
        <w:tc>
          <w:tcPr>
            <w:tcW w:w="5000" w:type="pct"/>
            <w:gridSpan w:val="17"/>
          </w:tcPr>
          <w:p w:rsidR="009A7616" w:rsidRDefault="009A7616" w:rsidP="009A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соотношения муниципального долга Осинниковского городского округа по отношению к общему годовому объему доходов бюджета без учета объема безвозмездных поступлений и поступлений налоговых доходов по дополнительным нормативам отчислений от налога на доходы физических лиц на уровне, не превышающем 25 процентов</w:t>
            </w:r>
          </w:p>
        </w:tc>
      </w:tr>
      <w:tr w:rsidR="00F96279" w:rsidTr="00F96279">
        <w:tc>
          <w:tcPr>
            <w:tcW w:w="126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8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муниципального долга Осинниковского </w:t>
            </w:r>
            <w:r>
              <w:rPr>
                <w:sz w:val="20"/>
                <w:szCs w:val="20"/>
              </w:rPr>
              <w:lastRenderedPageBreak/>
              <w:t xml:space="preserve">городского округа к общему годовому объему доходов бюджета без учета объема безвозмездных поступлений </w:t>
            </w:r>
            <w:r>
              <w:rPr>
                <w:rFonts w:eastAsia="Times New Roman"/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поступлений налоговых доходов по дополнительным нормативам отчислений от налога на доходы физических лиц (с учетом установленных законодательством Российской Федерации исключений)</w:t>
            </w:r>
          </w:p>
        </w:tc>
        <w:tc>
          <w:tcPr>
            <w:tcW w:w="379" w:type="pct"/>
          </w:tcPr>
          <w:p w:rsidR="005C7AA2" w:rsidRDefault="005C7AA2" w:rsidP="00DB0DAD">
            <w:pPr>
              <w:pStyle w:val="5"/>
              <w:shd w:val="clear" w:color="auto" w:fill="auto"/>
              <w:spacing w:after="0" w:line="240" w:lineRule="auto"/>
              <w:ind w:left="31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«МП»</w:t>
            </w:r>
          </w:p>
        </w:tc>
        <w:tc>
          <w:tcPr>
            <w:tcW w:w="407" w:type="pct"/>
          </w:tcPr>
          <w:p w:rsidR="005C7AA2" w:rsidRDefault="005C7AA2" w:rsidP="009A7616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5C7AA2" w:rsidRDefault="005C7AA2" w:rsidP="009A7616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24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&lt;=25</w:t>
            </w:r>
          </w:p>
        </w:tc>
        <w:tc>
          <w:tcPr>
            <w:tcW w:w="22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8" w:type="pct"/>
            <w:gridSpan w:val="2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&lt;=25</w:t>
            </w:r>
          </w:p>
        </w:tc>
        <w:tc>
          <w:tcPr>
            <w:tcW w:w="2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&lt;=25</w:t>
            </w:r>
          </w:p>
        </w:tc>
        <w:tc>
          <w:tcPr>
            <w:tcW w:w="22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&lt;=25</w:t>
            </w:r>
          </w:p>
        </w:tc>
        <w:tc>
          <w:tcPr>
            <w:tcW w:w="2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&lt;=25</w:t>
            </w:r>
          </w:p>
        </w:tc>
        <w:tc>
          <w:tcPr>
            <w:tcW w:w="23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&lt;=25</w:t>
            </w:r>
          </w:p>
        </w:tc>
        <w:tc>
          <w:tcPr>
            <w:tcW w:w="540" w:type="pct"/>
          </w:tcPr>
          <w:p w:rsidR="00F96279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  <w:r w:rsidR="00F96279">
              <w:rPr>
                <w:sz w:val="20"/>
                <w:szCs w:val="20"/>
              </w:rPr>
              <w:t xml:space="preserve">администрации Осинниковского городского </w:t>
            </w:r>
            <w:r w:rsidR="00F96279">
              <w:rPr>
                <w:sz w:val="20"/>
                <w:szCs w:val="20"/>
              </w:rPr>
              <w:lastRenderedPageBreak/>
              <w:t>округа</w:t>
            </w:r>
            <w:r>
              <w:rPr>
                <w:sz w:val="20"/>
                <w:szCs w:val="20"/>
              </w:rPr>
              <w:t xml:space="preserve"> от 18.04.2025 </w:t>
            </w:r>
          </w:p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№351-п «Об утверждении Программы финансового оздоровления Осинниковского городского округа на 2025-2028 годы»</w:t>
            </w:r>
          </w:p>
        </w:tc>
        <w:tc>
          <w:tcPr>
            <w:tcW w:w="493" w:type="pct"/>
            <w:gridSpan w:val="2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Финансовое управление АОГО</w:t>
            </w:r>
          </w:p>
        </w:tc>
        <w:tc>
          <w:tcPr>
            <w:tcW w:w="407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A7616" w:rsidTr="00F96279">
        <w:tc>
          <w:tcPr>
            <w:tcW w:w="5000" w:type="pct"/>
            <w:gridSpan w:val="17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Вовлечение организаций (муниципальных учреждений) Осинниковского городского округа для участия в конкурсах, проводимых администрацией  Осинниковского городского округа</w:t>
            </w:r>
          </w:p>
        </w:tc>
      </w:tr>
      <w:tr w:rsidR="00F96279" w:rsidTr="00F96279">
        <w:tc>
          <w:tcPr>
            <w:tcW w:w="126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8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 (муниципальных учреждений) Осинниковского городского округа, принявших участие в конкурсах</w:t>
            </w:r>
          </w:p>
        </w:tc>
        <w:tc>
          <w:tcPr>
            <w:tcW w:w="379" w:type="pct"/>
          </w:tcPr>
          <w:p w:rsidR="005C7AA2" w:rsidRDefault="005C7AA2" w:rsidP="00DB0DAD">
            <w:pPr>
              <w:pStyle w:val="5"/>
              <w:shd w:val="clear" w:color="auto" w:fill="auto"/>
              <w:spacing w:after="0" w:line="240" w:lineRule="auto"/>
              <w:ind w:left="31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«МП»</w:t>
            </w:r>
          </w:p>
        </w:tc>
        <w:tc>
          <w:tcPr>
            <w:tcW w:w="407" w:type="pct"/>
          </w:tcPr>
          <w:p w:rsidR="005C7AA2" w:rsidRDefault="005C7AA2" w:rsidP="009A7616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5C7AA2" w:rsidRDefault="005C7AA2" w:rsidP="009A7616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24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16</w:t>
            </w:r>
          </w:p>
        </w:tc>
        <w:tc>
          <w:tcPr>
            <w:tcW w:w="236" w:type="pct"/>
            <w:gridSpan w:val="2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16</w:t>
            </w:r>
          </w:p>
        </w:tc>
        <w:tc>
          <w:tcPr>
            <w:tcW w:w="228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16</w:t>
            </w:r>
          </w:p>
        </w:tc>
        <w:tc>
          <w:tcPr>
            <w:tcW w:w="229" w:type="pct"/>
          </w:tcPr>
          <w:p w:rsidR="005C7AA2" w:rsidRDefault="005C7AA2" w:rsidP="009A7616">
            <w:r w:rsidRPr="004E59AA">
              <w:rPr>
                <w:sz w:val="20"/>
                <w:szCs w:val="20"/>
              </w:rPr>
              <w:t>≥ 16</w:t>
            </w:r>
          </w:p>
        </w:tc>
        <w:tc>
          <w:tcPr>
            <w:tcW w:w="230" w:type="pct"/>
          </w:tcPr>
          <w:p w:rsidR="005C7AA2" w:rsidRDefault="005C7AA2" w:rsidP="009A7616">
            <w:r w:rsidRPr="004E59AA">
              <w:rPr>
                <w:sz w:val="20"/>
                <w:szCs w:val="20"/>
              </w:rPr>
              <w:t>≥ 16</w:t>
            </w:r>
          </w:p>
        </w:tc>
        <w:tc>
          <w:tcPr>
            <w:tcW w:w="540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Постановления администрации Осинниковского городского округа, определяющие порядок проведения конкурсов</w:t>
            </w:r>
          </w:p>
        </w:tc>
        <w:tc>
          <w:tcPr>
            <w:tcW w:w="493" w:type="pct"/>
            <w:gridSpan w:val="2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Осинниковского городского округа</w:t>
            </w:r>
          </w:p>
        </w:tc>
        <w:tc>
          <w:tcPr>
            <w:tcW w:w="407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3. План достижения показателей муниципальной программы</w:t>
      </w:r>
    </w:p>
    <w:p w:rsidR="009A7616" w:rsidRPr="00DB0DAD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в 2026 году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5"/>
        <w:gridCol w:w="2392"/>
        <w:gridCol w:w="1264"/>
        <w:gridCol w:w="1224"/>
        <w:gridCol w:w="831"/>
        <w:gridCol w:w="994"/>
        <w:gridCol w:w="634"/>
        <w:gridCol w:w="858"/>
        <w:gridCol w:w="524"/>
        <w:gridCol w:w="693"/>
        <w:gridCol w:w="690"/>
        <w:gridCol w:w="844"/>
        <w:gridCol w:w="1085"/>
        <w:gridCol w:w="973"/>
        <w:gridCol w:w="882"/>
        <w:gridCol w:w="828"/>
      </w:tblGrid>
      <w:tr w:rsidR="009A7616" w:rsidTr="009A7616">
        <w:tc>
          <w:tcPr>
            <w:tcW w:w="591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85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327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85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15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9491" w:type="dxa"/>
            <w:gridSpan w:val="11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89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 конец</w:t>
            </w:r>
            <w:proofErr w:type="gramEnd"/>
            <w:r>
              <w:rPr>
                <w:sz w:val="20"/>
                <w:szCs w:val="20"/>
              </w:rPr>
              <w:t xml:space="preserve"> 2026 года</w:t>
            </w:r>
          </w:p>
        </w:tc>
      </w:tr>
      <w:tr w:rsidR="009A7616" w:rsidTr="009A7616"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0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66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5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7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72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89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14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0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93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8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9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3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8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A7616" w:rsidTr="009A7616"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77" w:type="dxa"/>
            <w:gridSpan w:val="1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муниципальной программы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 Обеспечение долгосрочной сбалансированности и устойчивости бюджета Осинниковского городского округа</w:t>
            </w:r>
            <w:r w:rsidR="00DB0DAD">
              <w:rPr>
                <w:sz w:val="20"/>
                <w:szCs w:val="20"/>
              </w:rPr>
              <w:t>»</w:t>
            </w:r>
          </w:p>
        </w:tc>
      </w:tr>
      <w:tr w:rsidR="009A7616" w:rsidTr="009A7616"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585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дефицита бюджета Осинниковского городского округа к доходам без учета безвозмездных поступлений и поступлений налоговых доходов по дополнительным нормативам отчислений (с учетом установленных законодательством Российской Федерации исключений)</w:t>
            </w:r>
          </w:p>
        </w:tc>
        <w:tc>
          <w:tcPr>
            <w:tcW w:w="1327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87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</w:t>
            </w:r>
          </w:p>
        </w:tc>
      </w:tr>
      <w:tr w:rsidR="009A7616" w:rsidTr="009A7616"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7" w:type="dxa"/>
            <w:gridSpan w:val="1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муниципальной программы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Сохранение соотношения муниципального долга Осинниковского городского округа по отношению к общему годовому объему доходов бюджета без учета объема безвозмездных поступлений </w:t>
            </w:r>
            <w:r>
              <w:rPr>
                <w:rFonts w:eastAsia="Times New Roman"/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поступлений налоговых доходов по дополнительным нормативам отчислений от налога на доходы физических лиц на уровне, не превышающем 25 проценто</w:t>
            </w:r>
            <w:r w:rsidR="00DB0DAD">
              <w:rPr>
                <w:sz w:val="20"/>
                <w:szCs w:val="20"/>
              </w:rPr>
              <w:t>в</w:t>
            </w:r>
            <w:r w:rsidR="00F5796D">
              <w:rPr>
                <w:sz w:val="20"/>
                <w:szCs w:val="20"/>
              </w:rPr>
              <w:t>»</w:t>
            </w:r>
          </w:p>
        </w:tc>
      </w:tr>
      <w:tr w:rsidR="009A7616" w:rsidTr="009A7616"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585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муниципального долга Осинниковского городского округа к общему годовому объему доходов бюджета без учета объема безвозмездных поступлений </w:t>
            </w:r>
            <w:r>
              <w:rPr>
                <w:rFonts w:eastAsia="Times New Roman"/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поступлений налоговых доходов по дополнительным нормативам отчислений от налога на </w:t>
            </w:r>
            <w:r w:rsidRPr="0097039C">
              <w:rPr>
                <w:color w:val="000000" w:themeColor="text1"/>
                <w:sz w:val="20"/>
                <w:szCs w:val="20"/>
              </w:rPr>
              <w:t>доходы физических лиц (с учетом установленных законодательством</w:t>
            </w:r>
            <w:r>
              <w:rPr>
                <w:sz w:val="20"/>
                <w:szCs w:val="20"/>
              </w:rPr>
              <w:t xml:space="preserve"> Российской Федерации исключений)</w:t>
            </w:r>
          </w:p>
        </w:tc>
        <w:tc>
          <w:tcPr>
            <w:tcW w:w="1327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87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 25</w:t>
            </w:r>
          </w:p>
        </w:tc>
      </w:tr>
      <w:tr w:rsidR="009A7616" w:rsidTr="009A7616"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77" w:type="dxa"/>
            <w:gridSpan w:val="15"/>
          </w:tcPr>
          <w:p w:rsidR="009A7616" w:rsidRDefault="009A7616" w:rsidP="00B7553B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муниципальной программы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Вовлечение организаций (муниципальных учреждений) Осинниковского городского округа для участия в конкурсах</w:t>
            </w:r>
            <w:r w:rsidR="00B7553B">
              <w:rPr>
                <w:sz w:val="20"/>
                <w:szCs w:val="20"/>
              </w:rPr>
              <w:t xml:space="preserve">           </w:t>
            </w:r>
          </w:p>
        </w:tc>
      </w:tr>
      <w:tr w:rsidR="009A7616" w:rsidTr="009A7616"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585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организаций (муниципальных учреждений) </w:t>
            </w:r>
            <w:r>
              <w:rPr>
                <w:sz w:val="20"/>
                <w:szCs w:val="20"/>
              </w:rPr>
              <w:lastRenderedPageBreak/>
              <w:t>Осинниковского городского округа, принявших участие в конкурсах</w:t>
            </w:r>
          </w:p>
        </w:tc>
        <w:tc>
          <w:tcPr>
            <w:tcW w:w="1327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="009A7616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87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16</w:t>
            </w:r>
          </w:p>
        </w:tc>
      </w:tr>
    </w:tbl>
    <w:p w:rsidR="009A7616" w:rsidRDefault="009A7616" w:rsidP="009A7616">
      <w:pPr>
        <w:pStyle w:val="ConsPlusNormal1"/>
        <w:rPr>
          <w:sz w:val="20"/>
          <w:szCs w:val="20"/>
        </w:rPr>
        <w:sectPr w:rsidR="009A7616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4. Структура муниципальной программы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"/>
        <w:gridCol w:w="3229"/>
        <w:gridCol w:w="3035"/>
        <w:gridCol w:w="3419"/>
      </w:tblGrid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46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показателями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6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8" w:type="pct"/>
            <w:gridSpan w:val="3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Обеспечение сбалансированности, устойчивости бюджета Осинниковского городского окр</w:t>
            </w:r>
            <w:r w:rsidR="00DB0DAD">
              <w:rPr>
                <w:sz w:val="20"/>
                <w:szCs w:val="20"/>
              </w:rPr>
              <w:t>уга»</w:t>
            </w:r>
            <w:r>
              <w:rPr>
                <w:sz w:val="20"/>
                <w:szCs w:val="20"/>
              </w:rPr>
              <w:t xml:space="preserve"> (</w:t>
            </w:r>
            <w:hyperlink w:anchor="P1133" w:tooltip="ПАСПОРТ">
              <w:r w:rsidR="00DB0DAD" w:rsidRPr="00DB0DAD">
                <w:rPr>
                  <w:color w:val="000000" w:themeColor="text1"/>
                  <w:sz w:val="20"/>
                  <w:szCs w:val="20"/>
                </w:rPr>
                <w:t>приложение №</w:t>
              </w:r>
              <w:r w:rsidRPr="00DB0DAD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DB0DAD">
              <w:rPr>
                <w:color w:val="000000" w:themeColor="text1"/>
                <w:sz w:val="20"/>
                <w:szCs w:val="20"/>
              </w:rPr>
              <w:t xml:space="preserve">1 к настоящей </w:t>
            </w:r>
            <w:r>
              <w:rPr>
                <w:sz w:val="20"/>
                <w:szCs w:val="20"/>
              </w:rPr>
              <w:t>муниципальной программе)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6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по финансам – начальник Финансового управления АОГО, Финансовое управление АОГО</w:t>
            </w:r>
          </w:p>
        </w:tc>
        <w:tc>
          <w:tcPr>
            <w:tcW w:w="3125" w:type="pct"/>
            <w:gridSpan w:val="2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6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Созданы условия для обеспечения долгосрочной сбалансированности и устойчивости бюджета Осинниковского городского округа</w:t>
            </w:r>
          </w:p>
        </w:tc>
        <w:tc>
          <w:tcPr>
            <w:tcW w:w="1469" w:type="pct"/>
          </w:tcPr>
          <w:p w:rsidR="009A7616" w:rsidRDefault="00055E8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9A7616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городского округа </w:t>
            </w:r>
            <w:r w:rsidR="009A7616">
              <w:rPr>
                <w:sz w:val="20"/>
                <w:szCs w:val="20"/>
              </w:rPr>
              <w:t xml:space="preserve"> на очередной финансовый год и плановый период учитывает приоритеты социально- </w:t>
            </w:r>
            <w:proofErr w:type="gramStart"/>
            <w:r w:rsidR="009A7616">
              <w:rPr>
                <w:sz w:val="20"/>
                <w:szCs w:val="20"/>
              </w:rPr>
              <w:t>экономического</w:t>
            </w:r>
            <w:proofErr w:type="gramEnd"/>
            <w:r w:rsidR="009A7616">
              <w:rPr>
                <w:sz w:val="20"/>
                <w:szCs w:val="20"/>
              </w:rPr>
              <w:t xml:space="preserve"> развития и принципы долгосрочной бюджетной устойчивости Осинниковского городского округа</w:t>
            </w:r>
          </w:p>
        </w:tc>
        <w:tc>
          <w:tcPr>
            <w:tcW w:w="165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дефицита бюджета Осинниковского городского округа к доходам без учета безвозмездных поступлений и поступлений налоговых доходов по дополнительным нормативам отчислений (с учетом установленных законодательством Российской Федерации исключений)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8" w:type="pct"/>
            <w:gridSpan w:val="3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Управление муниципальным долгом</w:t>
            </w:r>
            <w:r w:rsidR="00F5796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</w:t>
            </w:r>
            <w:hyperlink w:anchor="P1965" w:tooltip="ПАСПОРТ">
              <w:r w:rsidR="00DB0DAD">
                <w:rPr>
                  <w:color w:val="000000" w:themeColor="text1"/>
                  <w:sz w:val="20"/>
                  <w:szCs w:val="20"/>
                </w:rPr>
                <w:t>приложение №</w:t>
              </w:r>
              <w:r w:rsidRPr="00DB0DAD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DB0DAD">
              <w:rPr>
                <w:color w:val="000000" w:themeColor="text1"/>
                <w:sz w:val="20"/>
                <w:szCs w:val="20"/>
              </w:rPr>
              <w:t>2 к настоящей муниципальной программе)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6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по финансам – начальник Финансового управления АОГО, Финансовое управление АОГО</w:t>
            </w:r>
          </w:p>
        </w:tc>
        <w:tc>
          <w:tcPr>
            <w:tcW w:w="3125" w:type="pct"/>
            <w:gridSpan w:val="2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56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Обеспечено эффективное управление муниципальным долгом Осинниковского городского округа</w:t>
            </w:r>
          </w:p>
        </w:tc>
        <w:tc>
          <w:tcPr>
            <w:tcW w:w="1469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оптимальной структуры муниципального долга;</w:t>
            </w:r>
          </w:p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просроченной задолженности по долговым обязательствам;</w:t>
            </w:r>
          </w:p>
          <w:p w:rsidR="00426047" w:rsidRDefault="009A7616" w:rsidP="00426047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выполнения условий реструктуризации задолженности Осинниковского городского округа перед областным бюджетом по бюджетным кредитам;</w:t>
            </w:r>
          </w:p>
          <w:p w:rsidR="00426047" w:rsidRPr="00426047" w:rsidRDefault="00426047" w:rsidP="00426047">
            <w:pPr>
              <w:pStyle w:val="ConsPlusNormal1"/>
              <w:rPr>
                <w:sz w:val="20"/>
                <w:szCs w:val="20"/>
              </w:rPr>
            </w:pPr>
            <w:r w:rsidRPr="00426047">
              <w:rPr>
                <w:sz w:val="20"/>
                <w:szCs w:val="20"/>
              </w:rPr>
              <w:t>обеспечение привлечения в бюджет городского округа кредитов от кредитных организаций по ставкам, стоимость обслуживания долга по которым будет минимальна;</w:t>
            </w:r>
          </w:p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поддержание параметров муниципального долга в рамках, установленных бюджетным законодательством Российской Федерации</w:t>
            </w:r>
          </w:p>
        </w:tc>
        <w:tc>
          <w:tcPr>
            <w:tcW w:w="165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муниципального долга Осинниковского городского округа к общему годовому объему доходов бюджета без учета объема безвозмездных поступлений </w:t>
            </w:r>
            <w:r>
              <w:rPr>
                <w:rFonts w:eastAsia="Times New Roman"/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поступлений налоговых доходов по дополнительным нормативам отчислений от налога на доходы физических лиц (с учетом установленных законодательством Российской Федерации исключений)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8" w:type="pct"/>
            <w:gridSpan w:val="3"/>
          </w:tcPr>
          <w:p w:rsidR="009A7616" w:rsidRDefault="009A7616" w:rsidP="00381643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</w:t>
            </w:r>
            <w:r w:rsidRPr="00381643">
              <w:rPr>
                <w:sz w:val="20"/>
                <w:szCs w:val="20"/>
              </w:rPr>
              <w:t xml:space="preserve">мероприятий </w:t>
            </w:r>
            <w:r w:rsidR="00F5796D" w:rsidRPr="00381643">
              <w:rPr>
                <w:sz w:val="20"/>
                <w:szCs w:val="20"/>
              </w:rPr>
              <w:t>«</w:t>
            </w:r>
            <w:r w:rsidR="0019637E" w:rsidRPr="00381643">
              <w:rPr>
                <w:sz w:val="20"/>
                <w:szCs w:val="20"/>
              </w:rPr>
              <w:t>Организация и проведение администрацией Осинниковского городского округа муниципальных конкурсов</w:t>
            </w:r>
            <w:r w:rsidR="00381643" w:rsidRPr="00381643">
              <w:rPr>
                <w:sz w:val="20"/>
                <w:szCs w:val="20"/>
              </w:rPr>
              <w:t>»</w:t>
            </w:r>
            <w:r w:rsidR="0019637E" w:rsidRPr="00381643">
              <w:rPr>
                <w:sz w:val="20"/>
                <w:szCs w:val="20"/>
              </w:rPr>
              <w:t xml:space="preserve"> </w:t>
            </w:r>
            <w:r w:rsidRPr="00381643">
              <w:rPr>
                <w:sz w:val="20"/>
                <w:szCs w:val="20"/>
              </w:rPr>
              <w:t>(</w:t>
            </w:r>
            <w:hyperlink w:anchor="P2265" w:tooltip="ПАСПОРТ">
              <w:r w:rsidR="00DB0DAD" w:rsidRPr="00381643">
                <w:rPr>
                  <w:color w:val="000000" w:themeColor="text1"/>
                  <w:sz w:val="20"/>
                  <w:szCs w:val="20"/>
                </w:rPr>
                <w:t>приложение №</w:t>
              </w:r>
              <w:r w:rsidRPr="00381643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381643">
              <w:rPr>
                <w:color w:val="000000" w:themeColor="text1"/>
                <w:sz w:val="20"/>
                <w:szCs w:val="20"/>
              </w:rPr>
              <w:t>3 к</w:t>
            </w:r>
            <w:r w:rsidRPr="00DB0DAD">
              <w:rPr>
                <w:color w:val="000000" w:themeColor="text1"/>
                <w:sz w:val="20"/>
                <w:szCs w:val="20"/>
              </w:rPr>
              <w:t xml:space="preserve"> настоящей муниципальной программе)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6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по финансам – начальник Финансового управления АОГО, Финансовое управление АОГО</w:t>
            </w:r>
          </w:p>
        </w:tc>
        <w:tc>
          <w:tcPr>
            <w:tcW w:w="3125" w:type="pct"/>
            <w:gridSpan w:val="2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7616" w:rsidTr="009A7616">
        <w:tc>
          <w:tcPr>
            <w:tcW w:w="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1563" w:type="pct"/>
          </w:tcPr>
          <w:p w:rsidR="009A7616" w:rsidRPr="007F01EB" w:rsidRDefault="009A7616" w:rsidP="007F01EB">
            <w:pPr>
              <w:pStyle w:val="ConsPlusNormal1"/>
              <w:rPr>
                <w:sz w:val="20"/>
                <w:szCs w:val="20"/>
              </w:rPr>
            </w:pPr>
            <w:r w:rsidRPr="007F01EB">
              <w:rPr>
                <w:sz w:val="20"/>
                <w:szCs w:val="20"/>
              </w:rPr>
              <w:t>Определены проекты, признанные победителями конкурсов</w:t>
            </w:r>
            <w:r w:rsidR="00E64D95" w:rsidRPr="007F01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9" w:type="pct"/>
          </w:tcPr>
          <w:p w:rsidR="009A7616" w:rsidRPr="00561F5C" w:rsidRDefault="009A7616" w:rsidP="00561F5C">
            <w:pPr>
              <w:pStyle w:val="ConsPlusNormal1"/>
              <w:rPr>
                <w:sz w:val="20"/>
                <w:szCs w:val="20"/>
              </w:rPr>
            </w:pPr>
            <w:r w:rsidRPr="00561F5C">
              <w:rPr>
                <w:sz w:val="20"/>
                <w:szCs w:val="20"/>
              </w:rPr>
              <w:t>Произведено награждение победителей</w:t>
            </w:r>
            <w:r w:rsidR="00050D8C" w:rsidRPr="00561F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 (муниципальных учреждений) Осинниковского городского округа, принявших участие в конкурсах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5. Финансовое обеспечение муниципальной программы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09"/>
        <w:gridCol w:w="1164"/>
        <w:gridCol w:w="1125"/>
        <w:gridCol w:w="1133"/>
        <w:gridCol w:w="1136"/>
        <w:gridCol w:w="1133"/>
        <w:gridCol w:w="2267"/>
      </w:tblGrid>
      <w:tr w:rsidR="009A7616" w:rsidTr="00F96279">
        <w:tc>
          <w:tcPr>
            <w:tcW w:w="1124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3876" w:type="pct"/>
            <w:gridSpan w:val="6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F96279" w:rsidTr="00F96279">
        <w:tc>
          <w:tcPr>
            <w:tcW w:w="1124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F96279" w:rsidTr="00F96279">
        <w:tc>
          <w:tcPr>
            <w:tcW w:w="112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(всего), в том числе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444,3</w:t>
            </w:r>
          </w:p>
        </w:tc>
      </w:tr>
      <w:tr w:rsidR="00F96279" w:rsidTr="00F96279">
        <w:tc>
          <w:tcPr>
            <w:tcW w:w="112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444,3</w:t>
            </w:r>
          </w:p>
        </w:tc>
      </w:tr>
      <w:tr w:rsidR="00F96279" w:rsidTr="00F96279">
        <w:tc>
          <w:tcPr>
            <w:tcW w:w="1124" w:type="pct"/>
          </w:tcPr>
          <w:p w:rsidR="00F5796D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Структурный элемент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="00F5796D">
              <w:rPr>
                <w:sz w:val="20"/>
                <w:szCs w:val="20"/>
              </w:rPr>
              <w:t xml:space="preserve">   </w:t>
            </w:r>
          </w:p>
          <w:p w:rsidR="009A7616" w:rsidRDefault="00F5796D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Обеспечение сбалансированности, устойчивости бюджета О</w:t>
            </w:r>
            <w:r>
              <w:rPr>
                <w:sz w:val="20"/>
                <w:szCs w:val="20"/>
              </w:rPr>
              <w:t>синниковского городского округа»</w:t>
            </w:r>
            <w:r w:rsidR="009A7616">
              <w:rPr>
                <w:sz w:val="20"/>
                <w:szCs w:val="20"/>
              </w:rPr>
              <w:t xml:space="preserve">  (всего), в том числе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F96279" w:rsidTr="00F96279">
        <w:tc>
          <w:tcPr>
            <w:tcW w:w="112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F96279" w:rsidTr="00F96279">
        <w:tc>
          <w:tcPr>
            <w:tcW w:w="112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Структурный элемент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Управление муниципальным долгом</w:t>
            </w:r>
            <w:r w:rsidR="00F5796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 (всего), в том числе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</w:tr>
      <w:tr w:rsidR="00F96279" w:rsidTr="00F96279">
        <w:tc>
          <w:tcPr>
            <w:tcW w:w="112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55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</w:tr>
      <w:tr w:rsidR="00F96279" w:rsidTr="00F96279">
        <w:tc>
          <w:tcPr>
            <w:tcW w:w="1124" w:type="pct"/>
          </w:tcPr>
          <w:p w:rsidR="00DB0DAD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Структурный элемент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Комплекс процессных мероприятий </w:t>
            </w:r>
          </w:p>
          <w:p w:rsidR="00381643" w:rsidRDefault="00F5796D" w:rsidP="00381643">
            <w:pPr>
              <w:pStyle w:val="ConsPlusNormal1"/>
              <w:rPr>
                <w:sz w:val="20"/>
                <w:szCs w:val="20"/>
              </w:rPr>
            </w:pPr>
            <w:r w:rsidRPr="00381643">
              <w:rPr>
                <w:sz w:val="20"/>
                <w:szCs w:val="20"/>
              </w:rPr>
              <w:t>«</w:t>
            </w:r>
            <w:r w:rsidR="00E330BF" w:rsidRPr="00381643">
              <w:rPr>
                <w:sz w:val="20"/>
                <w:szCs w:val="20"/>
              </w:rPr>
              <w:t>Организация и проведение администрацией Осинниковского городского округа муниципальных конкурсов</w:t>
            </w:r>
            <w:r w:rsidR="00381643" w:rsidRPr="00381643">
              <w:rPr>
                <w:sz w:val="20"/>
                <w:szCs w:val="20"/>
              </w:rPr>
              <w:t>»</w:t>
            </w:r>
            <w:r w:rsidR="009A7616" w:rsidRPr="00381643">
              <w:rPr>
                <w:sz w:val="20"/>
                <w:szCs w:val="20"/>
              </w:rPr>
              <w:t xml:space="preserve">  </w:t>
            </w:r>
          </w:p>
          <w:p w:rsidR="009A7616" w:rsidRDefault="009A7616" w:rsidP="00381643">
            <w:pPr>
              <w:pStyle w:val="ConsPlusNormal1"/>
              <w:rPr>
                <w:sz w:val="20"/>
                <w:szCs w:val="20"/>
              </w:rPr>
            </w:pPr>
            <w:r w:rsidRPr="00381643">
              <w:rPr>
                <w:sz w:val="20"/>
                <w:szCs w:val="20"/>
              </w:rPr>
              <w:t>(всего</w:t>
            </w:r>
            <w:r>
              <w:rPr>
                <w:sz w:val="20"/>
                <w:szCs w:val="20"/>
              </w:rPr>
              <w:t>), в том числе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548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53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F96279" w:rsidTr="00F96279">
        <w:tc>
          <w:tcPr>
            <w:tcW w:w="112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6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548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53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52" w:type="pct"/>
          </w:tcPr>
          <w:p w:rsidR="009A7616" w:rsidRDefault="009A7616" w:rsidP="009A761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110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B60CF4" w:rsidRDefault="00B60CF4" w:rsidP="00B60CF4">
      <w:pPr>
        <w:tabs>
          <w:tab w:val="left" w:pos="-3828"/>
        </w:tabs>
        <w:adjustRightInd w:val="0"/>
      </w:pPr>
    </w:p>
    <w:p w:rsidR="00B60CF4" w:rsidRDefault="00B60CF4" w:rsidP="00B60CF4">
      <w:pPr>
        <w:tabs>
          <w:tab w:val="left" w:pos="-3828"/>
        </w:tabs>
        <w:adjustRightInd w:val="0"/>
      </w:pPr>
    </w:p>
    <w:p w:rsidR="00B60CF4" w:rsidRPr="006E75BF" w:rsidRDefault="00B60CF4" w:rsidP="00B60CF4">
      <w:pPr>
        <w:tabs>
          <w:tab w:val="left" w:pos="-3828"/>
        </w:tabs>
        <w:adjustRightInd w:val="0"/>
      </w:pPr>
      <w:r>
        <w:t>З</w:t>
      </w:r>
      <w:r w:rsidRPr="006E75BF">
        <w:t>аместител</w:t>
      </w:r>
      <w:r>
        <w:t>ь</w:t>
      </w:r>
      <w:r w:rsidRPr="006E75BF">
        <w:t xml:space="preserve"> Главы городского округа – </w:t>
      </w:r>
    </w:p>
    <w:p w:rsidR="00B60CF4" w:rsidRPr="00E65410" w:rsidRDefault="00B60CF4" w:rsidP="00B60CF4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</w:t>
      </w:r>
      <w:r>
        <w:t>ь</w:t>
      </w:r>
      <w:r w:rsidRPr="006E75BF">
        <w:t xml:space="preserve"> аппарата                                                                                                 </w:t>
      </w:r>
      <w:r>
        <w:t>Л.А. Скрябина</w:t>
      </w:r>
    </w:p>
    <w:p w:rsidR="009A7616" w:rsidRDefault="009A7616" w:rsidP="009A76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A7616" w:rsidRPr="00DB0DAD" w:rsidRDefault="009A7616" w:rsidP="009A7616">
      <w:pPr>
        <w:pStyle w:val="ConsPlusNormal1"/>
        <w:jc w:val="right"/>
        <w:outlineLvl w:val="1"/>
        <w:rPr>
          <w:szCs w:val="24"/>
        </w:rPr>
      </w:pPr>
      <w:r w:rsidRPr="00DB0DAD">
        <w:rPr>
          <w:szCs w:val="24"/>
        </w:rPr>
        <w:lastRenderedPageBreak/>
        <w:t>Приложение № 1</w:t>
      </w:r>
    </w:p>
    <w:p w:rsidR="009A7616" w:rsidRPr="00DB0DAD" w:rsidRDefault="009A7616" w:rsidP="009A7616">
      <w:pPr>
        <w:pStyle w:val="ConsPlusNormal1"/>
        <w:jc w:val="right"/>
        <w:rPr>
          <w:szCs w:val="24"/>
        </w:rPr>
      </w:pPr>
      <w:r w:rsidRPr="00DB0DAD">
        <w:rPr>
          <w:szCs w:val="24"/>
        </w:rPr>
        <w:t>к муниципальной программе</w:t>
      </w:r>
    </w:p>
    <w:p w:rsidR="009A7616" w:rsidRPr="00DB0DAD" w:rsidRDefault="00F5796D" w:rsidP="009A7616">
      <w:pPr>
        <w:pStyle w:val="ConsPlusNormal1"/>
        <w:jc w:val="right"/>
        <w:rPr>
          <w:szCs w:val="24"/>
        </w:rPr>
      </w:pPr>
      <w:r w:rsidRPr="00DB0DAD">
        <w:rPr>
          <w:szCs w:val="24"/>
        </w:rPr>
        <w:t>«</w:t>
      </w:r>
      <w:r w:rsidR="009A7616" w:rsidRPr="00DB0DAD">
        <w:rPr>
          <w:szCs w:val="24"/>
        </w:rPr>
        <w:t>Управление муниципальными</w:t>
      </w:r>
      <w:r w:rsidR="000B0A70" w:rsidRPr="000B0A70">
        <w:rPr>
          <w:szCs w:val="24"/>
        </w:rPr>
        <w:t xml:space="preserve"> </w:t>
      </w:r>
      <w:r w:rsidR="000B0A70" w:rsidRPr="00DB0DAD">
        <w:rPr>
          <w:szCs w:val="24"/>
        </w:rPr>
        <w:t>финансами</w:t>
      </w:r>
    </w:p>
    <w:p w:rsidR="009A7616" w:rsidRPr="00DB0DAD" w:rsidRDefault="000B0A70" w:rsidP="009A7616">
      <w:pPr>
        <w:pStyle w:val="ConsPlusNormal1"/>
        <w:jc w:val="right"/>
        <w:rPr>
          <w:szCs w:val="24"/>
        </w:rPr>
      </w:pPr>
      <w:r w:rsidRPr="00671E3F">
        <w:t>Осинниковского городского округа</w:t>
      </w:r>
      <w:r w:rsidR="00F5796D" w:rsidRPr="00DB0DAD">
        <w:rPr>
          <w:szCs w:val="24"/>
        </w:rPr>
        <w:t>»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  <w:bookmarkStart w:id="1" w:name="P624"/>
      <w:bookmarkEnd w:id="1"/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DB0DA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bookmarkStart w:id="2" w:name="P1133"/>
      <w:bookmarkEnd w:id="2"/>
      <w:r w:rsidRPr="00DB0DAD">
        <w:rPr>
          <w:rFonts w:ascii="Times New Roman" w:hAnsi="Times New Roman" w:cs="Times New Roman"/>
          <w:szCs w:val="24"/>
        </w:rPr>
        <w:t>Паспорт</w:t>
      </w:r>
    </w:p>
    <w:p w:rsidR="009A7616" w:rsidRPr="00DB0DAD" w:rsidRDefault="00DB0DA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ком</w:t>
      </w:r>
      <w:r>
        <w:rPr>
          <w:rFonts w:ascii="Times New Roman" w:hAnsi="Times New Roman" w:cs="Times New Roman"/>
          <w:szCs w:val="24"/>
        </w:rPr>
        <w:t>плекса процессных мероприятий «О</w:t>
      </w:r>
      <w:r w:rsidRPr="00DB0DAD">
        <w:rPr>
          <w:rFonts w:ascii="Times New Roman" w:hAnsi="Times New Roman" w:cs="Times New Roman"/>
          <w:szCs w:val="24"/>
        </w:rPr>
        <w:t>беспечение</w:t>
      </w:r>
    </w:p>
    <w:p w:rsidR="009A7616" w:rsidRPr="00DB0DAD" w:rsidRDefault="00DB0DA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сбалансиро</w:t>
      </w:r>
      <w:r w:rsidR="00A75D08">
        <w:rPr>
          <w:rFonts w:ascii="Times New Roman" w:hAnsi="Times New Roman" w:cs="Times New Roman"/>
          <w:szCs w:val="24"/>
        </w:rPr>
        <w:t>ванности, устойчивости бюджета О</w:t>
      </w:r>
      <w:r w:rsidRPr="00DB0DAD">
        <w:rPr>
          <w:rFonts w:ascii="Times New Roman" w:hAnsi="Times New Roman" w:cs="Times New Roman"/>
          <w:szCs w:val="24"/>
        </w:rPr>
        <w:t>синниковского городского округа»</w:t>
      </w:r>
    </w:p>
    <w:p w:rsidR="00DB0DAD" w:rsidRPr="00DB0DAD" w:rsidRDefault="00DB0DAD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1. Общие положения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01"/>
        <w:gridCol w:w="6328"/>
      </w:tblGrid>
      <w:tr w:rsidR="009A7616" w:rsidRPr="00DB0DAD" w:rsidTr="009A7616">
        <w:tc>
          <w:tcPr>
            <w:tcW w:w="1937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3063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Финансовое управление АОГО (</w:t>
            </w:r>
            <w:proofErr w:type="spellStart"/>
            <w:r w:rsidRPr="00DB0DAD">
              <w:rPr>
                <w:szCs w:val="24"/>
              </w:rPr>
              <w:t>Баландина</w:t>
            </w:r>
            <w:proofErr w:type="spellEnd"/>
            <w:r w:rsidRPr="00DB0DAD">
              <w:rPr>
                <w:szCs w:val="24"/>
              </w:rPr>
              <w:t xml:space="preserve"> Э.А. -заместитель Главы городского округа по финансам – начальник Финансового управления АОГО</w:t>
            </w:r>
            <w:r w:rsidR="00A75D08">
              <w:rPr>
                <w:szCs w:val="24"/>
              </w:rPr>
              <w:t>);</w:t>
            </w:r>
          </w:p>
          <w:p w:rsidR="009A7616" w:rsidRPr="00DB0DAD" w:rsidRDefault="00A75D08" w:rsidP="009A7616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9A7616" w:rsidRPr="00DB0DAD">
              <w:rPr>
                <w:szCs w:val="24"/>
              </w:rPr>
              <w:t>дминистрация Осинниковского городского округа (Самарская Ю.А. - заместитель Главы городского округа по экономике, инвестиционной политике и развитию бизнеса)</w:t>
            </w:r>
          </w:p>
        </w:tc>
      </w:tr>
      <w:tr w:rsidR="009A7616" w:rsidRPr="00DB0DAD" w:rsidTr="009A7616">
        <w:tc>
          <w:tcPr>
            <w:tcW w:w="1937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063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Муниципальная программа </w:t>
            </w:r>
            <w:r w:rsidR="00F5796D" w:rsidRPr="00DB0DAD">
              <w:rPr>
                <w:szCs w:val="24"/>
              </w:rPr>
              <w:t>«</w:t>
            </w:r>
            <w:r w:rsidRPr="00DB0DAD">
              <w:rPr>
                <w:szCs w:val="24"/>
              </w:rPr>
              <w:t xml:space="preserve">Управление муниципальными финансами Осинниковского городского округа </w:t>
            </w:r>
            <w:r w:rsidR="00F5796D" w:rsidRPr="00DB0DAD">
              <w:rPr>
                <w:szCs w:val="24"/>
              </w:rPr>
              <w:t>«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  <w:sectPr w:rsidR="009A7616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2. Показатели комплекса процессных мероприятий</w:t>
      </w:r>
    </w:p>
    <w:p w:rsidR="009A7616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2"/>
        <w:gridCol w:w="1788"/>
        <w:gridCol w:w="1252"/>
        <w:gridCol w:w="1048"/>
        <w:gridCol w:w="1014"/>
        <w:gridCol w:w="883"/>
        <w:gridCol w:w="734"/>
        <w:gridCol w:w="841"/>
        <w:gridCol w:w="841"/>
        <w:gridCol w:w="911"/>
        <w:gridCol w:w="850"/>
        <w:gridCol w:w="990"/>
        <w:gridCol w:w="3686"/>
      </w:tblGrid>
      <w:tr w:rsidR="009A7616" w:rsidTr="00F96279">
        <w:tc>
          <w:tcPr>
            <w:tcW w:w="129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7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411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344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333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24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531" w:type="pct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455" w:type="pct"/>
            <w:gridSpan w:val="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210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F96279" w:rsidTr="00F96279">
        <w:tc>
          <w:tcPr>
            <w:tcW w:w="129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24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99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79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325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210" w:type="pct"/>
            <w:vMerge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F96279" w:rsidTr="00F96279">
        <w:tc>
          <w:tcPr>
            <w:tcW w:w="1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9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9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5" w:type="pct"/>
          </w:tcPr>
          <w:p w:rsidR="005C7AA2" w:rsidRDefault="005C7AA2" w:rsidP="00F96279">
            <w:pPr>
              <w:pStyle w:val="ConsPlusNormal1"/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10" w:type="pct"/>
          </w:tcPr>
          <w:p w:rsidR="005C7AA2" w:rsidRDefault="005C7AA2" w:rsidP="005C7AA2">
            <w:pPr>
              <w:pStyle w:val="ConsPlusNormal1"/>
              <w:ind w:left="3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A7616" w:rsidTr="00F96279">
        <w:tc>
          <w:tcPr>
            <w:tcW w:w="12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71" w:type="pct"/>
            <w:gridSpan w:val="12"/>
          </w:tcPr>
          <w:p w:rsidR="009A7616" w:rsidRDefault="009A7616" w:rsidP="009A7616">
            <w:pPr>
              <w:pStyle w:val="ConsPlusNormal1"/>
              <w:ind w:left="3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Созданы условия для обеспечения долгосрочной сбалансированности и устойчивости бюджета</w:t>
            </w:r>
          </w:p>
        </w:tc>
      </w:tr>
      <w:tr w:rsidR="00F96279" w:rsidTr="00F96279">
        <w:tc>
          <w:tcPr>
            <w:tcW w:w="1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87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налоговых и неналоговых доходов в общем объеме доходов бюджета</w:t>
            </w:r>
          </w:p>
        </w:tc>
        <w:tc>
          <w:tcPr>
            <w:tcW w:w="41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«КПМ»</w:t>
            </w:r>
          </w:p>
        </w:tc>
        <w:tc>
          <w:tcPr>
            <w:tcW w:w="333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29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&gt;=18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&gt;=18</w:t>
            </w:r>
          </w:p>
        </w:tc>
        <w:tc>
          <w:tcPr>
            <w:tcW w:w="29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&gt;=18</w:t>
            </w:r>
          </w:p>
        </w:tc>
        <w:tc>
          <w:tcPr>
            <w:tcW w:w="27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&gt;=18</w:t>
            </w:r>
          </w:p>
        </w:tc>
        <w:tc>
          <w:tcPr>
            <w:tcW w:w="325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&gt;=18</w:t>
            </w:r>
          </w:p>
        </w:tc>
        <w:tc>
          <w:tcPr>
            <w:tcW w:w="121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АОГО</w:t>
            </w:r>
          </w:p>
        </w:tc>
      </w:tr>
      <w:tr w:rsidR="00F96279" w:rsidTr="00F96279">
        <w:tc>
          <w:tcPr>
            <w:tcW w:w="1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87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Установление в Решении  о бюджете размера</w:t>
            </w:r>
            <w:r>
              <w:rPr>
                <w:sz w:val="20"/>
                <w:szCs w:val="20"/>
              </w:rPr>
              <w:t xml:space="preserve"> резервного фонда </w:t>
            </w:r>
          </w:p>
        </w:tc>
        <w:tc>
          <w:tcPr>
            <w:tcW w:w="41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«КПМ»</w:t>
            </w:r>
          </w:p>
        </w:tc>
        <w:tc>
          <w:tcPr>
            <w:tcW w:w="333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29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9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7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5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АОГО</w:t>
            </w:r>
          </w:p>
        </w:tc>
      </w:tr>
      <w:tr w:rsidR="00F96279" w:rsidTr="00F96279">
        <w:tc>
          <w:tcPr>
            <w:tcW w:w="12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87" w:type="pct"/>
          </w:tcPr>
          <w:p w:rsidR="005C7AA2" w:rsidRDefault="005C7AA2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расходов бюджета Осинниковского городского округа, формируемых в рамках программ</w:t>
            </w:r>
          </w:p>
        </w:tc>
        <w:tc>
          <w:tcPr>
            <w:tcW w:w="41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«КПМ»</w:t>
            </w:r>
          </w:p>
        </w:tc>
        <w:tc>
          <w:tcPr>
            <w:tcW w:w="333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29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241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95</w:t>
            </w:r>
          </w:p>
        </w:tc>
        <w:tc>
          <w:tcPr>
            <w:tcW w:w="276" w:type="pct"/>
          </w:tcPr>
          <w:p w:rsidR="005C7AA2" w:rsidRDefault="005C7AA2" w:rsidP="00F96279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95</w:t>
            </w:r>
          </w:p>
        </w:tc>
        <w:tc>
          <w:tcPr>
            <w:tcW w:w="29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95</w:t>
            </w:r>
          </w:p>
        </w:tc>
        <w:tc>
          <w:tcPr>
            <w:tcW w:w="279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95</w:t>
            </w:r>
          </w:p>
        </w:tc>
        <w:tc>
          <w:tcPr>
            <w:tcW w:w="325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95</w:t>
            </w:r>
          </w:p>
        </w:tc>
        <w:tc>
          <w:tcPr>
            <w:tcW w:w="1210" w:type="pct"/>
          </w:tcPr>
          <w:p w:rsidR="005C7AA2" w:rsidRDefault="005C7AA2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АОГО, администрация Осинниковского городского округа (отдел экономики)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3. План достижения показателей комплекса процессных</w:t>
      </w:r>
    </w:p>
    <w:p w:rsidR="009A7616" w:rsidRPr="00DB0DAD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мероприятий в 2026 году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2"/>
        <w:gridCol w:w="2312"/>
        <w:gridCol w:w="1234"/>
        <w:gridCol w:w="1195"/>
        <w:gridCol w:w="888"/>
        <w:gridCol w:w="980"/>
        <w:gridCol w:w="688"/>
        <w:gridCol w:w="844"/>
        <w:gridCol w:w="559"/>
        <w:gridCol w:w="702"/>
        <w:gridCol w:w="698"/>
        <w:gridCol w:w="836"/>
        <w:gridCol w:w="1074"/>
        <w:gridCol w:w="977"/>
        <w:gridCol w:w="857"/>
        <w:gridCol w:w="825"/>
      </w:tblGrid>
      <w:tr w:rsidR="009A7616" w:rsidTr="009A7616">
        <w:tc>
          <w:tcPr>
            <w:tcW w:w="647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28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285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44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25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9582" w:type="dxa"/>
            <w:gridSpan w:val="11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82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 конец</w:t>
            </w:r>
            <w:proofErr w:type="gramEnd"/>
            <w:r>
              <w:rPr>
                <w:sz w:val="20"/>
                <w:szCs w:val="20"/>
              </w:rPr>
              <w:t xml:space="preserve"> 2026 года</w:t>
            </w:r>
          </w:p>
        </w:tc>
      </w:tr>
      <w:tr w:rsidR="009A7616" w:rsidTr="009A7616"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02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73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1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02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89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6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8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A7616" w:rsidTr="009A7616">
        <w:tc>
          <w:tcPr>
            <w:tcW w:w="6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21" w:type="dxa"/>
            <w:gridSpan w:val="1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Созданы условия для обеспечения долгосрочной сбалансированности и устойчивости бюджета</w:t>
            </w:r>
          </w:p>
        </w:tc>
      </w:tr>
      <w:tr w:rsidR="009A7616" w:rsidTr="009A7616">
        <w:tc>
          <w:tcPr>
            <w:tcW w:w="6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528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налоговых и неналоговых доходов в </w:t>
            </w:r>
            <w:r>
              <w:rPr>
                <w:sz w:val="20"/>
                <w:szCs w:val="20"/>
              </w:rPr>
              <w:lastRenderedPageBreak/>
              <w:t>общем объеме доходов бюджета</w:t>
            </w:r>
          </w:p>
        </w:tc>
        <w:tc>
          <w:tcPr>
            <w:tcW w:w="1285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="009A7616">
              <w:rPr>
                <w:sz w:val="20"/>
                <w:szCs w:val="20"/>
              </w:rPr>
              <w:t>КПМ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4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9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&gt;=18</w:t>
            </w:r>
          </w:p>
        </w:tc>
      </w:tr>
      <w:tr w:rsidR="009A7616" w:rsidTr="009A7616">
        <w:tc>
          <w:tcPr>
            <w:tcW w:w="6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2528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Установление в Решении  о бюджете размера</w:t>
            </w:r>
            <w:r>
              <w:rPr>
                <w:sz w:val="20"/>
                <w:szCs w:val="20"/>
              </w:rPr>
              <w:t xml:space="preserve"> резервного фонда </w:t>
            </w:r>
          </w:p>
        </w:tc>
        <w:tc>
          <w:tcPr>
            <w:tcW w:w="1285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КПМ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4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9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A7616" w:rsidTr="009A7616">
        <w:tc>
          <w:tcPr>
            <w:tcW w:w="64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528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расходов бюджета Осинниковского городского округа, формируемых в рамках программ</w:t>
            </w:r>
          </w:p>
        </w:tc>
        <w:tc>
          <w:tcPr>
            <w:tcW w:w="1285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КПМ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4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9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95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4. Перечень мероприятий (результатов) комплекса процессных</w:t>
      </w:r>
    </w:p>
    <w:p w:rsidR="009A7616" w:rsidRPr="00DB0DAD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мероприятий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5"/>
        <w:gridCol w:w="2557"/>
        <w:gridCol w:w="1242"/>
        <w:gridCol w:w="3077"/>
        <w:gridCol w:w="1144"/>
        <w:gridCol w:w="967"/>
        <w:gridCol w:w="902"/>
        <w:gridCol w:w="985"/>
        <w:gridCol w:w="976"/>
        <w:gridCol w:w="979"/>
        <w:gridCol w:w="967"/>
        <w:gridCol w:w="954"/>
      </w:tblGrid>
      <w:tr w:rsidR="009A7616" w:rsidTr="009A7616">
        <w:tc>
          <w:tcPr>
            <w:tcW w:w="178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06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006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74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26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611" w:type="pct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589" w:type="pct"/>
            <w:gridSpan w:val="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9A7616" w:rsidTr="00F96279">
        <w:tc>
          <w:tcPr>
            <w:tcW w:w="178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36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29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32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1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320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3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9A7616" w:rsidTr="00F96279">
        <w:tc>
          <w:tcPr>
            <w:tcW w:w="17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0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A7616" w:rsidTr="00F96279">
        <w:tc>
          <w:tcPr>
            <w:tcW w:w="17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6" w:type="pct"/>
          </w:tcPr>
          <w:p w:rsidR="009A7616" w:rsidRPr="000934B4" w:rsidRDefault="009A7616" w:rsidP="009A7616">
            <w:pPr>
              <w:pStyle w:val="ConsPlusNormal1"/>
              <w:rPr>
                <w:sz w:val="20"/>
                <w:szCs w:val="20"/>
              </w:rPr>
            </w:pPr>
            <w:r w:rsidRPr="000934B4">
              <w:rPr>
                <w:sz w:val="20"/>
                <w:szCs w:val="20"/>
              </w:rPr>
              <w:t xml:space="preserve">Обеспечено формирование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 w:rsidRPr="000934B4">
              <w:rPr>
                <w:sz w:val="20"/>
                <w:szCs w:val="20"/>
              </w:rPr>
              <w:t>, учитывающего приоритеты социально- экономического развития и принципы долгосрочной бюджетной устойчивости Осинниковского городского округа</w:t>
            </w:r>
          </w:p>
        </w:tc>
        <w:tc>
          <w:tcPr>
            <w:tcW w:w="406" w:type="pct"/>
          </w:tcPr>
          <w:p w:rsidR="009A7616" w:rsidRPr="000934B4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0934B4"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1006" w:type="pct"/>
          </w:tcPr>
          <w:p w:rsidR="009A7616" w:rsidRPr="000934B4" w:rsidRDefault="00055E8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городского округа</w:t>
            </w:r>
            <w:r w:rsidR="009A7616" w:rsidRPr="000934B4">
              <w:rPr>
                <w:sz w:val="20"/>
                <w:szCs w:val="20"/>
              </w:rPr>
              <w:t xml:space="preserve"> на очередной финансовый год и плановый период сформирован в программном формате  с учетом приоритетов социально - экономического развития </w:t>
            </w:r>
            <w:r w:rsidR="009A7616" w:rsidRPr="000934B4">
              <w:rPr>
                <w:rFonts w:eastAsia="Times New Roman"/>
                <w:sz w:val="20"/>
                <w:szCs w:val="20"/>
              </w:rPr>
              <w:t>исходя из необходимости безусловного исполнения первоочередных расходов</w:t>
            </w:r>
            <w:r w:rsidR="009A7616" w:rsidRPr="000934B4">
              <w:rPr>
                <w:sz w:val="20"/>
                <w:szCs w:val="20"/>
              </w:rPr>
              <w:t xml:space="preserve">. Дефицит </w:t>
            </w:r>
            <w:r>
              <w:rPr>
                <w:sz w:val="20"/>
                <w:szCs w:val="20"/>
              </w:rPr>
              <w:t>бюджета городского округа</w:t>
            </w:r>
            <w:r w:rsidR="009A7616" w:rsidRPr="000934B4">
              <w:rPr>
                <w:sz w:val="20"/>
                <w:szCs w:val="20"/>
              </w:rPr>
              <w:t xml:space="preserve"> не превышает параметры, установленные Бюджетным </w:t>
            </w:r>
            <w:hyperlink r:id="rId27">
              <w:r w:rsidR="009A7616" w:rsidRPr="000934B4">
                <w:rPr>
                  <w:color w:val="0000FF"/>
                  <w:sz w:val="20"/>
                  <w:szCs w:val="20"/>
                </w:rPr>
                <w:t>кодексом</w:t>
              </w:r>
            </w:hyperlink>
            <w:r w:rsidR="009A7616" w:rsidRPr="000934B4">
              <w:rPr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37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A7616" w:rsidTr="00F96279">
        <w:tc>
          <w:tcPr>
            <w:tcW w:w="17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6" w:type="pct"/>
          </w:tcPr>
          <w:p w:rsidR="009A7616" w:rsidRDefault="009A7616" w:rsidP="00055E8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Представлена информация о бюджете </w:t>
            </w:r>
            <w:r w:rsidR="00055E86">
              <w:rPr>
                <w:sz w:val="20"/>
                <w:szCs w:val="20"/>
              </w:rPr>
              <w:t xml:space="preserve">городского округа </w:t>
            </w:r>
            <w:r>
              <w:rPr>
                <w:sz w:val="20"/>
                <w:szCs w:val="20"/>
              </w:rPr>
              <w:t>на очередной финансовый год и плановый период в доступном и понятном для граждан формате</w:t>
            </w:r>
          </w:p>
        </w:tc>
        <w:tc>
          <w:tcPr>
            <w:tcW w:w="4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10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Прозрачность (открытость) бюджетных данных обеспечивается путем информирования граждан о </w:t>
            </w:r>
            <w:r w:rsidR="00055E86">
              <w:rPr>
                <w:sz w:val="20"/>
                <w:szCs w:val="20"/>
              </w:rPr>
              <w:t>бюджете городского округа</w:t>
            </w:r>
            <w:r>
              <w:rPr>
                <w:sz w:val="20"/>
                <w:szCs w:val="20"/>
              </w:rPr>
              <w:t xml:space="preserve"> в доступной и понятной форме, формируется на основании </w:t>
            </w:r>
            <w:r>
              <w:rPr>
                <w:sz w:val="20"/>
                <w:szCs w:val="20"/>
              </w:rPr>
              <w:lastRenderedPageBreak/>
              <w:t xml:space="preserve">проекта решения о </w:t>
            </w:r>
            <w:r w:rsidR="00055E86">
              <w:rPr>
                <w:sz w:val="20"/>
                <w:szCs w:val="20"/>
              </w:rPr>
              <w:t>бюджете городского округа</w:t>
            </w:r>
            <w:r>
              <w:rPr>
                <w:sz w:val="20"/>
                <w:szCs w:val="20"/>
              </w:rPr>
              <w:t xml:space="preserve">, а также решения о </w:t>
            </w:r>
            <w:r w:rsidR="00055E86">
              <w:rPr>
                <w:sz w:val="20"/>
                <w:szCs w:val="20"/>
              </w:rPr>
              <w:t>бюджете городского округа</w:t>
            </w:r>
            <w:r>
              <w:rPr>
                <w:sz w:val="20"/>
                <w:szCs w:val="20"/>
              </w:rPr>
              <w:t xml:space="preserve"> и размещается на  официальной интернет - странице Финансового управления АОГО в информационно-телекоммуникационной сети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Интернет</w:t>
            </w:r>
            <w:r w:rsidR="00F5796D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37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2" w:type="pct"/>
          </w:tcPr>
          <w:p w:rsidR="009A7616" w:rsidRDefault="009A7616" w:rsidP="009A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9" w:type="pct"/>
          </w:tcPr>
          <w:p w:rsidR="009A7616" w:rsidRDefault="009A7616" w:rsidP="009A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pct"/>
          </w:tcPr>
          <w:p w:rsidR="009A7616" w:rsidRDefault="009A7616" w:rsidP="009A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6" w:type="pct"/>
          </w:tcPr>
          <w:p w:rsidR="009A7616" w:rsidRDefault="009A7616" w:rsidP="009A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" w:type="pct"/>
          </w:tcPr>
          <w:p w:rsidR="009A7616" w:rsidRDefault="009A7616" w:rsidP="009A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A7616" w:rsidTr="00F96279">
        <w:tc>
          <w:tcPr>
            <w:tcW w:w="17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3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Размещена в открытом доступе наглядная информация, отражающая формирование бюджетной отчетности, динамику и структуру муниципального долга Осинниковского городского округа</w:t>
            </w:r>
          </w:p>
        </w:tc>
        <w:tc>
          <w:tcPr>
            <w:tcW w:w="4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10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в открытом доступе публикуется в течение финансового года согласно установленным срокам. Значение результата включает количество размещенных документов</w:t>
            </w:r>
          </w:p>
        </w:tc>
        <w:tc>
          <w:tcPr>
            <w:tcW w:w="37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0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A7616" w:rsidTr="00F96279">
        <w:tc>
          <w:tcPr>
            <w:tcW w:w="17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Обеспечено формирование объема резервного фонда</w:t>
            </w:r>
          </w:p>
        </w:tc>
        <w:tc>
          <w:tcPr>
            <w:tcW w:w="4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10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gramStart"/>
            <w:r>
              <w:rPr>
                <w:sz w:val="20"/>
                <w:szCs w:val="20"/>
              </w:rPr>
              <w:t>Решении</w:t>
            </w:r>
            <w:proofErr w:type="gramEnd"/>
            <w:r>
              <w:rPr>
                <w:sz w:val="20"/>
                <w:szCs w:val="20"/>
              </w:rPr>
              <w:t xml:space="preserve"> о бюджете установлен  размер резервного фонда</w:t>
            </w:r>
          </w:p>
        </w:tc>
        <w:tc>
          <w:tcPr>
            <w:tcW w:w="37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9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0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9A7616" w:rsidRDefault="009A7616" w:rsidP="009A7616">
      <w:pPr>
        <w:pStyle w:val="ConsPlusNormal1"/>
        <w:rPr>
          <w:sz w:val="20"/>
          <w:szCs w:val="20"/>
        </w:rPr>
        <w:sectPr w:rsidR="009A7616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5. Финансовое обеспечение комплекса процессных мероприятий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1"/>
        <w:gridCol w:w="1201"/>
        <w:gridCol w:w="1274"/>
        <w:gridCol w:w="1278"/>
        <w:gridCol w:w="1276"/>
        <w:gridCol w:w="1274"/>
        <w:gridCol w:w="1416"/>
      </w:tblGrid>
      <w:tr w:rsidR="009A7616" w:rsidTr="00F96279">
        <w:tc>
          <w:tcPr>
            <w:tcW w:w="1292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708" w:type="pct"/>
            <w:gridSpan w:val="6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A7616" w:rsidTr="00F96279">
        <w:tc>
          <w:tcPr>
            <w:tcW w:w="1292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1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6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8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9A7616" w:rsidTr="00F96279">
        <w:tc>
          <w:tcPr>
            <w:tcW w:w="129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A7616" w:rsidTr="00F96279">
        <w:tc>
          <w:tcPr>
            <w:tcW w:w="129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Обеспечение сбалансированности, устойчивости бюджетной системы и создание условий для п</w:t>
            </w:r>
            <w:r w:rsidR="00DB0DAD">
              <w:rPr>
                <w:sz w:val="20"/>
                <w:szCs w:val="20"/>
              </w:rPr>
              <w:t>овышения эффективности расходов»</w:t>
            </w:r>
            <w:r>
              <w:rPr>
                <w:sz w:val="20"/>
                <w:szCs w:val="20"/>
              </w:rPr>
              <w:t xml:space="preserve"> (всего), в том числе</w:t>
            </w:r>
          </w:p>
        </w:tc>
        <w:tc>
          <w:tcPr>
            <w:tcW w:w="57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4" w:type="pct"/>
          </w:tcPr>
          <w:p w:rsidR="009A7616" w:rsidRDefault="009A7616" w:rsidP="009A7616">
            <w:pPr>
              <w:pStyle w:val="ConsPlusNormal1"/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9A7616" w:rsidTr="00F96279">
        <w:tc>
          <w:tcPr>
            <w:tcW w:w="129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7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9A7616" w:rsidTr="00F96279">
        <w:tc>
          <w:tcPr>
            <w:tcW w:w="1292" w:type="pct"/>
          </w:tcPr>
          <w:p w:rsidR="00DB0DAD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</w:t>
            </w:r>
          </w:p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Обеспечено форми</w:t>
            </w:r>
            <w:r w:rsidR="00DB0DAD">
              <w:rPr>
                <w:sz w:val="20"/>
                <w:szCs w:val="20"/>
              </w:rPr>
              <w:t>рование объема резервного фонда»</w:t>
            </w:r>
            <w:r>
              <w:rPr>
                <w:sz w:val="20"/>
                <w:szCs w:val="20"/>
              </w:rPr>
              <w:t>, всего, в том числе</w:t>
            </w:r>
          </w:p>
        </w:tc>
        <w:tc>
          <w:tcPr>
            <w:tcW w:w="57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9A7616" w:rsidTr="00F96279">
        <w:tc>
          <w:tcPr>
            <w:tcW w:w="129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7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6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8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6. План реализации комплекса процессных мероприятий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93"/>
        <w:gridCol w:w="1419"/>
        <w:gridCol w:w="2905"/>
        <w:gridCol w:w="2712"/>
      </w:tblGrid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  <w:proofErr w:type="gramEnd"/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A7616" w:rsidTr="009A7616">
        <w:tc>
          <w:tcPr>
            <w:tcW w:w="5000" w:type="pct"/>
            <w:gridSpan w:val="4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Созданы условия для обеспечения долгосрочной сбалансированности и устойчивости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1 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Обеспечено формирование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>
              <w:rPr>
                <w:sz w:val="20"/>
                <w:szCs w:val="20"/>
              </w:rPr>
              <w:t>, учитывающего приоритеты социально- экономического развития и принципы долгосрочной бюджетной устойчивости Осинниковского городского округа</w:t>
            </w:r>
            <w:r w:rsidR="00DB0DA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1.1         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Осуществлен запрос информации главным администраторам доходов и главным распорядителям бюджетных сре</w:t>
            </w:r>
            <w:proofErr w:type="gramStart"/>
            <w:r>
              <w:rPr>
                <w:sz w:val="20"/>
                <w:szCs w:val="20"/>
              </w:rPr>
              <w:t>дств дл</w:t>
            </w:r>
            <w:proofErr w:type="gramEnd"/>
            <w:r>
              <w:rPr>
                <w:sz w:val="20"/>
                <w:szCs w:val="20"/>
              </w:rPr>
              <w:t>я предоставления информации к составлению проекта бюджета на очередной год и плановый период</w:t>
            </w:r>
            <w:r w:rsidR="00DB0DA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августа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 xml:space="preserve">заместитель  начальника  управления – начальник бюджетного отдела Финансового управления АОГО, </w:t>
            </w:r>
            <w:proofErr w:type="spellStart"/>
            <w:r>
              <w:rPr>
                <w:sz w:val="20"/>
                <w:szCs w:val="20"/>
                <w:lang w:eastAsia="en-US"/>
              </w:rPr>
              <w:t>Филинская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Светлана Юрьевна, начальник отдела доходов и ФОЭ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Письма о предоставлении информации к составлению проекта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>
              <w:rPr>
                <w:sz w:val="20"/>
                <w:szCs w:val="20"/>
              </w:rPr>
              <w:t xml:space="preserve"> на очередной год и плановый период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1.2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Планирование бюджетных ассигнований на исполнение действующих и принимаемых обязательств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октября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>заместитель  начальника  управления – начальник бюджетного отдела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бюджетных ассигнований на исполнение действующих и принимаемых обязательств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1.3 </w:t>
            </w:r>
            <w:r w:rsidR="00F5796D"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 xml:space="preserve">Сформирован проект </w:t>
            </w:r>
            <w:r w:rsidR="00055E86">
              <w:rPr>
                <w:sz w:val="20"/>
                <w:szCs w:val="20"/>
              </w:rPr>
              <w:t xml:space="preserve">бюджета </w:t>
            </w:r>
            <w:r w:rsidR="00055E86">
              <w:rPr>
                <w:sz w:val="20"/>
                <w:szCs w:val="20"/>
              </w:rPr>
              <w:lastRenderedPageBreak/>
              <w:t>городского округа</w:t>
            </w:r>
            <w:r>
              <w:rPr>
                <w:sz w:val="20"/>
                <w:szCs w:val="20"/>
              </w:rPr>
              <w:t xml:space="preserve"> на очередной год и плановый период и направлен</w:t>
            </w:r>
            <w:proofErr w:type="gramEnd"/>
            <w:r>
              <w:rPr>
                <w:sz w:val="20"/>
                <w:szCs w:val="20"/>
              </w:rPr>
              <w:t xml:space="preserve"> со всеми необходимыми документами и материалами в администрацию Осинниковского городского округа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 ноября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 xml:space="preserve">заместитель  начальника  </w:t>
            </w:r>
            <w:r>
              <w:rPr>
                <w:sz w:val="20"/>
                <w:szCs w:val="20"/>
                <w:lang w:eastAsia="en-US"/>
              </w:rPr>
              <w:lastRenderedPageBreak/>
              <w:t>управления – начальник бюджетного отдела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Проект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>
              <w:rPr>
                <w:sz w:val="20"/>
                <w:szCs w:val="20"/>
              </w:rPr>
              <w:t xml:space="preserve"> на очередной год и </w:t>
            </w:r>
            <w:r>
              <w:rPr>
                <w:sz w:val="20"/>
                <w:szCs w:val="20"/>
              </w:rPr>
              <w:lastRenderedPageBreak/>
              <w:t>плановый период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Контрольная точка 1.4   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Принято решение о </w:t>
            </w:r>
            <w:r w:rsidR="00055E86">
              <w:rPr>
                <w:sz w:val="20"/>
                <w:szCs w:val="20"/>
              </w:rPr>
              <w:t>бюджете городского округа</w:t>
            </w:r>
            <w:r>
              <w:rPr>
                <w:sz w:val="20"/>
                <w:szCs w:val="20"/>
              </w:rPr>
              <w:t xml:space="preserve"> на очередной финансовый год и плановый период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Pr="0079408F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79408F">
              <w:rPr>
                <w:sz w:val="20"/>
                <w:szCs w:val="20"/>
              </w:rPr>
              <w:t xml:space="preserve">31 декабря 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>заместитель  начальника  управления – начальник бюджетного отдела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 бюджете на очередной год и плановый период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2      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Представлена информация о </w:t>
            </w:r>
            <w:r w:rsidR="00055E86">
              <w:rPr>
                <w:sz w:val="20"/>
                <w:szCs w:val="20"/>
              </w:rPr>
              <w:t>бюджете городского округа</w:t>
            </w:r>
            <w:r>
              <w:rPr>
                <w:sz w:val="20"/>
                <w:szCs w:val="20"/>
              </w:rPr>
              <w:t xml:space="preserve"> на очередной финансовый год и плановый период в доступном и понятном для граждан формате</w:t>
            </w:r>
            <w:r w:rsidR="00DB0DA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Pr="0079408F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79408F"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для граждан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2.1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Опубликован в формате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Бюджет для граждан</w:t>
            </w:r>
            <w:r w:rsidR="00F5796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отчет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Pr="0079408F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79408F">
              <w:rPr>
                <w:sz w:val="20"/>
                <w:szCs w:val="20"/>
              </w:rPr>
              <w:t>31 июля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>заместитель  начальника  управления – начальник бюджетного отдела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для граждан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2.2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Опубликованы в формате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Бюджет для граждан</w:t>
            </w:r>
            <w:r w:rsidR="00F5796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основные положения проекта решения о </w:t>
            </w:r>
            <w:r w:rsidR="00055E86">
              <w:rPr>
                <w:sz w:val="20"/>
                <w:szCs w:val="20"/>
              </w:rPr>
              <w:t>бюджете городского округа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Pr="0079408F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79408F">
              <w:rPr>
                <w:sz w:val="20"/>
                <w:szCs w:val="20"/>
              </w:rPr>
              <w:t>20 ноября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>заместитель  начальника  управления – начальник бюджетного отдела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для граждан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2.3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Опубликованы в формате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Бюджет для граждан</w:t>
            </w:r>
            <w:r w:rsidR="00F5796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основные положения решения о </w:t>
            </w:r>
            <w:r w:rsidR="00055E86">
              <w:rPr>
                <w:sz w:val="20"/>
                <w:szCs w:val="20"/>
              </w:rPr>
              <w:t>бюджете городского округа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Pr="0079408F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79408F">
              <w:rPr>
                <w:sz w:val="20"/>
                <w:szCs w:val="20"/>
              </w:rPr>
              <w:t>31 декабря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>заместитель  начальника  управления – начальник бюджетного отдела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для граждан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3.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Размещена в открытом доступе наглядная информация, отражающая формирование бюджетной отчетности, динамику и структуру муниципального долга Осинниковского городского округа </w:t>
            </w:r>
            <w:r w:rsidR="00F5796D">
              <w:rPr>
                <w:sz w:val="20"/>
                <w:szCs w:val="20"/>
              </w:rPr>
              <w:t>«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3.1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Размещен отчет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>
              <w:rPr>
                <w:sz w:val="20"/>
                <w:szCs w:val="20"/>
              </w:rPr>
              <w:t xml:space="preserve"> за первый квартал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апреля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Исмагилова Полина Анатольевна, начальник отдела бухгалтерского учета и отчетности  - главный бухгалтер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 w:rsidRPr="001B4E05">
              <w:rPr>
                <w:sz w:val="20"/>
                <w:szCs w:val="20"/>
              </w:rPr>
              <w:t xml:space="preserve">Отчет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3.2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Размещен отчет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>
              <w:rPr>
                <w:sz w:val="20"/>
                <w:szCs w:val="20"/>
              </w:rPr>
              <w:t xml:space="preserve"> за первое полугодие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июля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Исмагилова Полина Анатольевна, начальник отдела бухгалтерского учета и отчетности  - главный бухгалтер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 w:rsidRPr="001B4E05">
              <w:rPr>
                <w:sz w:val="20"/>
                <w:szCs w:val="20"/>
              </w:rPr>
              <w:t xml:space="preserve">Отчет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3.3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Размещен отчет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>
              <w:rPr>
                <w:sz w:val="20"/>
                <w:szCs w:val="20"/>
              </w:rPr>
              <w:t xml:space="preserve"> за девять месяцев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октября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Исмагилова Полина Анатольевна, начальник отдела бухгалтерского учета и отчетности  - главный бухгалтер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 w:rsidRPr="001B4E05">
              <w:rPr>
                <w:sz w:val="20"/>
                <w:szCs w:val="20"/>
              </w:rPr>
              <w:t xml:space="preserve">Отчет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3.4               </w:t>
            </w:r>
            <w:r w:rsidR="00F5796D"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</w:rPr>
              <w:t xml:space="preserve">Размещено решение об исполнении </w:t>
            </w:r>
            <w:r w:rsidR="00055E86">
              <w:rPr>
                <w:sz w:val="20"/>
                <w:szCs w:val="20"/>
              </w:rPr>
              <w:t>бюджета городского округа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6F247C">
              <w:rPr>
                <w:sz w:val="20"/>
                <w:szCs w:val="20"/>
              </w:rPr>
              <w:lastRenderedPageBreak/>
              <w:t>31 июля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lastRenderedPageBreak/>
              <w:t>заместитель  начальника  управления – начальник бюджетного отдела Финансового управления АОГО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Решение об исполнении </w:t>
            </w:r>
            <w:r>
              <w:rPr>
                <w:sz w:val="20"/>
                <w:szCs w:val="20"/>
              </w:rPr>
              <w:lastRenderedPageBreak/>
              <w:t>бюджета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Контрольная точка 3.5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Размещена информация о структуре муниципального долга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декабря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Исмагилова Полина Анатольевна, начальник отдела бухгалтерского учета и отчетности  - главный бухгалтер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4.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Обеспечено формирование объема резервного фонда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1594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4.1.       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В </w:t>
            </w:r>
            <w:proofErr w:type="gramStart"/>
            <w:r>
              <w:rPr>
                <w:sz w:val="20"/>
                <w:szCs w:val="20"/>
              </w:rPr>
              <w:t>Решении</w:t>
            </w:r>
            <w:proofErr w:type="gramEnd"/>
            <w:r>
              <w:rPr>
                <w:sz w:val="20"/>
                <w:szCs w:val="20"/>
              </w:rPr>
              <w:t xml:space="preserve"> о бюджете установлен  размер резервного фонда</w:t>
            </w:r>
            <w:r w:rsidR="00F5796D">
              <w:rPr>
                <w:sz w:val="20"/>
                <w:szCs w:val="20"/>
              </w:rPr>
              <w:t>»</w:t>
            </w:r>
          </w:p>
        </w:tc>
        <w:tc>
          <w:tcPr>
            <w:tcW w:w="68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декабря</w:t>
            </w:r>
          </w:p>
        </w:tc>
        <w:tc>
          <w:tcPr>
            <w:tcW w:w="1406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Лилия Валентиновна, </w:t>
            </w:r>
            <w:r>
              <w:rPr>
                <w:sz w:val="20"/>
                <w:szCs w:val="20"/>
                <w:lang w:eastAsia="en-US"/>
              </w:rPr>
              <w:t>заместитель  начальника  управления – начальник бюджетного отдела Финансового управления АОГО</w:t>
            </w:r>
          </w:p>
        </w:tc>
        <w:tc>
          <w:tcPr>
            <w:tcW w:w="1313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Default="009A7616" w:rsidP="009A76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B0DAD" w:rsidRPr="00DB0DAD" w:rsidRDefault="00DB0DAD" w:rsidP="00DB0DAD">
      <w:pPr>
        <w:pStyle w:val="ConsPlusNormal1"/>
        <w:jc w:val="right"/>
        <w:outlineLvl w:val="1"/>
        <w:rPr>
          <w:szCs w:val="24"/>
        </w:rPr>
      </w:pPr>
      <w:r>
        <w:rPr>
          <w:szCs w:val="24"/>
        </w:rPr>
        <w:lastRenderedPageBreak/>
        <w:t>Приложение № 2</w:t>
      </w:r>
    </w:p>
    <w:p w:rsidR="00DB0DAD" w:rsidRPr="00DB0DAD" w:rsidRDefault="00DB0DAD" w:rsidP="00DB0DAD">
      <w:pPr>
        <w:pStyle w:val="ConsPlusNormal1"/>
        <w:jc w:val="right"/>
        <w:rPr>
          <w:szCs w:val="24"/>
        </w:rPr>
      </w:pPr>
      <w:r w:rsidRPr="00DB0DAD">
        <w:rPr>
          <w:szCs w:val="24"/>
        </w:rPr>
        <w:t>к муниципальной программе</w:t>
      </w:r>
    </w:p>
    <w:p w:rsidR="00DB0DAD" w:rsidRPr="00DB0DAD" w:rsidRDefault="00DB0DAD" w:rsidP="00DB0DAD">
      <w:pPr>
        <w:pStyle w:val="ConsPlusNormal1"/>
        <w:jc w:val="right"/>
        <w:rPr>
          <w:szCs w:val="24"/>
        </w:rPr>
      </w:pPr>
      <w:r w:rsidRPr="00DB0DAD">
        <w:rPr>
          <w:szCs w:val="24"/>
        </w:rPr>
        <w:t>«Управление муниципальными</w:t>
      </w:r>
      <w:r w:rsidR="000B0A70" w:rsidRPr="000B0A70">
        <w:rPr>
          <w:szCs w:val="24"/>
        </w:rPr>
        <w:t xml:space="preserve"> </w:t>
      </w:r>
      <w:r w:rsidR="000B0A70" w:rsidRPr="00DB0DAD">
        <w:rPr>
          <w:szCs w:val="24"/>
        </w:rPr>
        <w:t>финансами</w:t>
      </w:r>
    </w:p>
    <w:p w:rsidR="00DB0DAD" w:rsidRPr="00DB0DAD" w:rsidRDefault="000B0A70" w:rsidP="00DB0DAD">
      <w:pPr>
        <w:pStyle w:val="ConsPlusNormal1"/>
        <w:jc w:val="right"/>
        <w:rPr>
          <w:szCs w:val="24"/>
        </w:rPr>
      </w:pPr>
      <w:r w:rsidRPr="00671E3F">
        <w:t>Осинниковского городского округа</w:t>
      </w:r>
      <w:r w:rsidR="00DB0DAD" w:rsidRPr="00DB0DAD">
        <w:rPr>
          <w:szCs w:val="24"/>
        </w:rPr>
        <w:t>»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p w:rsidR="000B0A70" w:rsidRDefault="000B0A70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bookmarkStart w:id="3" w:name="P1965"/>
      <w:bookmarkEnd w:id="3"/>
    </w:p>
    <w:p w:rsidR="009A7616" w:rsidRPr="00DB0DAD" w:rsidRDefault="00DB0DA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DB0DAD">
        <w:rPr>
          <w:rFonts w:ascii="Times New Roman" w:hAnsi="Times New Roman" w:cs="Times New Roman"/>
          <w:szCs w:val="24"/>
        </w:rPr>
        <w:t>аспорт</w:t>
      </w:r>
    </w:p>
    <w:p w:rsidR="00DB0DAD" w:rsidRDefault="00DB0DA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ком</w:t>
      </w:r>
      <w:r>
        <w:rPr>
          <w:rFonts w:ascii="Times New Roman" w:hAnsi="Times New Roman" w:cs="Times New Roman"/>
          <w:szCs w:val="24"/>
        </w:rPr>
        <w:t xml:space="preserve">плекса процессных мероприятий </w:t>
      </w:r>
    </w:p>
    <w:p w:rsidR="009A7616" w:rsidRPr="00DB0DAD" w:rsidRDefault="00DB0DA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«У</w:t>
      </w:r>
      <w:r w:rsidRPr="00DB0DAD">
        <w:rPr>
          <w:rFonts w:ascii="Times New Roman" w:hAnsi="Times New Roman" w:cs="Times New Roman"/>
          <w:szCs w:val="24"/>
        </w:rPr>
        <w:t>правление муниципальным</w:t>
      </w:r>
      <w:r>
        <w:rPr>
          <w:rFonts w:ascii="Times New Roman" w:hAnsi="Times New Roman" w:cs="Times New Roman"/>
          <w:szCs w:val="24"/>
        </w:rPr>
        <w:t xml:space="preserve"> </w:t>
      </w:r>
      <w:r w:rsidRPr="00DB0DAD">
        <w:rPr>
          <w:rFonts w:ascii="Times New Roman" w:hAnsi="Times New Roman" w:cs="Times New Roman"/>
          <w:szCs w:val="24"/>
        </w:rPr>
        <w:t>долгом»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p w:rsidR="009A7616" w:rsidRPr="00DB0DAD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1. Общие положения</w:t>
      </w:r>
    </w:p>
    <w:p w:rsidR="009A7616" w:rsidRPr="00DB0DAD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98"/>
        <w:gridCol w:w="6431"/>
      </w:tblGrid>
      <w:tr w:rsidR="009A7616" w:rsidRPr="00DB0DAD" w:rsidTr="009A7616">
        <w:tc>
          <w:tcPr>
            <w:tcW w:w="1887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3113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Финансовое управление АОГО (</w:t>
            </w:r>
            <w:proofErr w:type="spellStart"/>
            <w:r w:rsidRPr="00DB0DAD">
              <w:rPr>
                <w:szCs w:val="24"/>
              </w:rPr>
              <w:t>Баландина</w:t>
            </w:r>
            <w:proofErr w:type="spellEnd"/>
            <w:r w:rsidRPr="00DB0DAD">
              <w:rPr>
                <w:szCs w:val="24"/>
              </w:rPr>
              <w:t xml:space="preserve"> Э.А. -заместитель Главы городского округа по финансам – начальник Финансового управления АОГО</w:t>
            </w:r>
            <w:r w:rsidR="00DB0DAD">
              <w:rPr>
                <w:szCs w:val="24"/>
              </w:rPr>
              <w:t>);</w:t>
            </w:r>
          </w:p>
          <w:p w:rsidR="009A7616" w:rsidRPr="00DB0DAD" w:rsidRDefault="00DB0DAD" w:rsidP="009A7616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9A7616" w:rsidRPr="00DB0DAD">
              <w:rPr>
                <w:szCs w:val="24"/>
              </w:rPr>
              <w:t>дминистрация Осинниковского городского округа (Самарская Ю.А. - заместитель Главы городского округа по экономике, инвестиционной политике и развитию бизнеса)</w:t>
            </w:r>
          </w:p>
        </w:tc>
      </w:tr>
      <w:tr w:rsidR="009A7616" w:rsidRPr="00DB0DAD" w:rsidTr="009A7616">
        <w:tc>
          <w:tcPr>
            <w:tcW w:w="1887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3" w:type="pct"/>
          </w:tcPr>
          <w:p w:rsidR="009A7616" w:rsidRPr="00DB0DAD" w:rsidRDefault="009A7616" w:rsidP="009A7616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 xml:space="preserve">Муниципальная программа </w:t>
            </w:r>
            <w:r w:rsidR="00F5796D" w:rsidRPr="00DB0DAD">
              <w:rPr>
                <w:szCs w:val="24"/>
              </w:rPr>
              <w:t>«</w:t>
            </w:r>
            <w:r w:rsidRPr="00DB0DAD">
              <w:rPr>
                <w:szCs w:val="24"/>
              </w:rPr>
              <w:t>Управление муниципальными финансами Осинниковского городского округа</w:t>
            </w:r>
            <w:r w:rsidR="00DB0DAD">
              <w:rPr>
                <w:szCs w:val="24"/>
              </w:rPr>
              <w:t>»</w:t>
            </w:r>
          </w:p>
        </w:tc>
      </w:tr>
    </w:tbl>
    <w:p w:rsidR="009A7616" w:rsidRPr="00DB0DAD" w:rsidRDefault="009A7616" w:rsidP="009A7616">
      <w:pPr>
        <w:pStyle w:val="ConsPlusNormal1"/>
        <w:jc w:val="both"/>
        <w:rPr>
          <w:szCs w:val="24"/>
        </w:rPr>
        <w:sectPr w:rsidR="009A7616" w:rsidRPr="00DB0DAD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2. Показатели комплекса процессных мероприятий</w:t>
      </w:r>
    </w:p>
    <w:p w:rsidR="009A7616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8"/>
        <w:gridCol w:w="2006"/>
        <w:gridCol w:w="2338"/>
        <w:gridCol w:w="1199"/>
        <w:gridCol w:w="1162"/>
        <w:gridCol w:w="1012"/>
        <w:gridCol w:w="779"/>
        <w:gridCol w:w="819"/>
        <w:gridCol w:w="851"/>
        <w:gridCol w:w="850"/>
        <w:gridCol w:w="851"/>
        <w:gridCol w:w="850"/>
        <w:gridCol w:w="2016"/>
      </w:tblGrid>
      <w:tr w:rsidR="009A7616" w:rsidTr="00F96279">
        <w:tc>
          <w:tcPr>
            <w:tcW w:w="528" w:type="dxa"/>
            <w:vMerge w:val="restart"/>
          </w:tcPr>
          <w:p w:rsidR="009A7616" w:rsidRDefault="00A75D0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="009A7616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9A7616">
              <w:rPr>
                <w:sz w:val="20"/>
                <w:szCs w:val="20"/>
              </w:rPr>
              <w:t>/</w:t>
            </w:r>
            <w:proofErr w:type="spellStart"/>
            <w:r w:rsidR="009A761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6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2338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199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62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36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1791" w:type="dxa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221" w:type="dxa"/>
            <w:gridSpan w:val="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016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достижение показателя (участник государственной программы)</w:t>
            </w:r>
          </w:p>
        </w:tc>
      </w:tr>
      <w:tr w:rsidR="00F96279" w:rsidTr="00F96279">
        <w:tc>
          <w:tcPr>
            <w:tcW w:w="528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338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7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1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85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85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016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F96279">
        <w:tc>
          <w:tcPr>
            <w:tcW w:w="5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3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1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A7616" w:rsidTr="00F96279">
        <w:tc>
          <w:tcPr>
            <w:tcW w:w="15261" w:type="dxa"/>
            <w:gridSpan w:val="13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Обеспечено эффективное управление муниципальным долгом </w:t>
            </w:r>
          </w:p>
        </w:tc>
      </w:tr>
      <w:tr w:rsidR="009A7616" w:rsidTr="00F96279">
        <w:tc>
          <w:tcPr>
            <w:tcW w:w="5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6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объема расходов на обслуживание муниципального долга к общему объему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233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КПМ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0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  <w:tc>
          <w:tcPr>
            <w:tcW w:w="7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1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 5</w:t>
            </w:r>
          </w:p>
        </w:tc>
        <w:tc>
          <w:tcPr>
            <w:tcW w:w="85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 5</w:t>
            </w:r>
          </w:p>
        </w:tc>
        <w:tc>
          <w:tcPr>
            <w:tcW w:w="85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 5</w:t>
            </w:r>
          </w:p>
        </w:tc>
        <w:tc>
          <w:tcPr>
            <w:tcW w:w="85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 5</w:t>
            </w:r>
          </w:p>
        </w:tc>
        <w:tc>
          <w:tcPr>
            <w:tcW w:w="850" w:type="dxa"/>
          </w:tcPr>
          <w:p w:rsidR="009A7616" w:rsidRDefault="009A7616" w:rsidP="00353333">
            <w:pPr>
              <w:pStyle w:val="ConsPlusNormal1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 5</w:t>
            </w:r>
          </w:p>
        </w:tc>
        <w:tc>
          <w:tcPr>
            <w:tcW w:w="201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АОГО</w:t>
            </w:r>
          </w:p>
        </w:tc>
      </w:tr>
    </w:tbl>
    <w:p w:rsidR="009A7616" w:rsidRPr="00A75D08" w:rsidRDefault="009A7616" w:rsidP="009A7616">
      <w:pPr>
        <w:pStyle w:val="ConsPlusNormal1"/>
        <w:jc w:val="both"/>
        <w:rPr>
          <w:szCs w:val="24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3. План достижения показателей комплекса процессных</w:t>
      </w:r>
    </w:p>
    <w:p w:rsidR="009A7616" w:rsidRPr="00A75D08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мероприятий в 2026 году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4"/>
        <w:gridCol w:w="2148"/>
        <w:gridCol w:w="1263"/>
        <w:gridCol w:w="1223"/>
        <w:gridCol w:w="839"/>
        <w:gridCol w:w="1005"/>
        <w:gridCol w:w="706"/>
        <w:gridCol w:w="865"/>
        <w:gridCol w:w="576"/>
        <w:gridCol w:w="717"/>
        <w:gridCol w:w="716"/>
        <w:gridCol w:w="857"/>
        <w:gridCol w:w="1083"/>
        <w:gridCol w:w="1002"/>
        <w:gridCol w:w="863"/>
        <w:gridCol w:w="844"/>
      </w:tblGrid>
      <w:tr w:rsidR="009A7616" w:rsidTr="009A7616">
        <w:tc>
          <w:tcPr>
            <w:tcW w:w="602" w:type="dxa"/>
            <w:vMerge w:val="restart"/>
          </w:tcPr>
          <w:p w:rsidR="009A7616" w:rsidRDefault="00A75D0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9A761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A7616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9A7616">
              <w:rPr>
                <w:sz w:val="20"/>
                <w:szCs w:val="20"/>
              </w:rPr>
              <w:t>/</w:t>
            </w:r>
            <w:proofErr w:type="spellStart"/>
            <w:r w:rsidR="009A761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00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323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81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37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9754" w:type="dxa"/>
            <w:gridSpan w:val="11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908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 конец</w:t>
            </w:r>
            <w:proofErr w:type="gramEnd"/>
            <w:r>
              <w:rPr>
                <w:sz w:val="20"/>
                <w:szCs w:val="20"/>
              </w:rPr>
              <w:t xml:space="preserve"> 2026 года</w:t>
            </w:r>
          </w:p>
        </w:tc>
      </w:tr>
      <w:tr w:rsidR="009A7616" w:rsidTr="009A7616"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0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61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1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0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60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A7616" w:rsidTr="009A7616">
        <w:tc>
          <w:tcPr>
            <w:tcW w:w="602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566" w:type="dxa"/>
            <w:gridSpan w:val="1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Обеспечено эффективное управление муниципальным долгом</w:t>
            </w:r>
          </w:p>
        </w:tc>
      </w:tr>
      <w:tr w:rsidR="009A7616" w:rsidTr="009A7616">
        <w:tc>
          <w:tcPr>
            <w:tcW w:w="60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объема расходов на </w:t>
            </w:r>
            <w:r>
              <w:rPr>
                <w:sz w:val="20"/>
                <w:szCs w:val="20"/>
              </w:rPr>
              <w:lastRenderedPageBreak/>
              <w:t>обслуживание муниципального долга к общему объему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32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&lt;= 5</w:t>
            </w:r>
          </w:p>
        </w:tc>
        <w:tc>
          <w:tcPr>
            <w:tcW w:w="128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8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 5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4. Перечень мероприятий (результатов) комплекса процессных</w:t>
      </w:r>
    </w:p>
    <w:p w:rsidR="009A7616" w:rsidRPr="00A75D08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мероприятий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616"/>
        <w:gridCol w:w="1355"/>
        <w:gridCol w:w="2580"/>
        <w:gridCol w:w="1104"/>
        <w:gridCol w:w="920"/>
        <w:gridCol w:w="926"/>
        <w:gridCol w:w="1068"/>
        <w:gridCol w:w="1035"/>
        <w:gridCol w:w="993"/>
        <w:gridCol w:w="993"/>
        <w:gridCol w:w="987"/>
      </w:tblGrid>
      <w:tr w:rsidR="009A7616" w:rsidTr="00353333">
        <w:tc>
          <w:tcPr>
            <w:tcW w:w="169" w:type="pct"/>
            <w:vMerge w:val="restart"/>
          </w:tcPr>
          <w:p w:rsidR="009A7616" w:rsidRDefault="00A75D08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9A761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A7616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9A7616">
              <w:rPr>
                <w:sz w:val="20"/>
                <w:szCs w:val="20"/>
              </w:rPr>
              <w:t>/</w:t>
            </w:r>
            <w:proofErr w:type="spellStart"/>
            <w:r w:rsidR="009A761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7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49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855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66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38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611" w:type="pct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683" w:type="pct"/>
            <w:gridSpan w:val="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9A7616" w:rsidTr="00353333">
        <w:tc>
          <w:tcPr>
            <w:tcW w:w="169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67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30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35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4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32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32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32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9A7616" w:rsidTr="00353333">
        <w:tc>
          <w:tcPr>
            <w:tcW w:w="16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7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Выделено финансовое обеспечение для исполнения обязательств по обслуживанию муниципального долга в соответствии с реальной потребностью</w:t>
            </w:r>
          </w:p>
        </w:tc>
        <w:tc>
          <w:tcPr>
            <w:tcW w:w="4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855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полного и своевременного исполнения обязательств по обслуживанию муниципального долга в соответствии с заключенными соглашениями, недопущение образования просроченной задолженности</w:t>
            </w:r>
          </w:p>
        </w:tc>
        <w:tc>
          <w:tcPr>
            <w:tcW w:w="36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0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07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5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9A7616" w:rsidRDefault="009A7616" w:rsidP="009A7616">
      <w:pPr>
        <w:pStyle w:val="ConsPlusNormal1"/>
        <w:rPr>
          <w:sz w:val="20"/>
          <w:szCs w:val="20"/>
        </w:rPr>
        <w:sectPr w:rsidR="009A7616">
          <w:headerReference w:type="default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lastRenderedPageBreak/>
        <w:t>5. Финансовое обеспечение комплекса процессных мероприятий</w:t>
      </w:r>
    </w:p>
    <w:p w:rsidR="009A7616" w:rsidRPr="00A75D08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41"/>
        <w:gridCol w:w="1188"/>
        <w:gridCol w:w="1080"/>
        <w:gridCol w:w="1132"/>
        <w:gridCol w:w="1134"/>
        <w:gridCol w:w="1134"/>
        <w:gridCol w:w="1620"/>
      </w:tblGrid>
      <w:tr w:rsidR="009A7616" w:rsidTr="00353333">
        <w:tc>
          <w:tcPr>
            <w:tcW w:w="1472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528" w:type="pct"/>
            <w:gridSpan w:val="6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A7616" w:rsidTr="00353333">
        <w:tc>
          <w:tcPr>
            <w:tcW w:w="1472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7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52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78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9A7616" w:rsidTr="00353333">
        <w:tc>
          <w:tcPr>
            <w:tcW w:w="147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</w:p>
          <w:p w:rsidR="009A7616" w:rsidRDefault="00F5796D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Управление муниципальным долгом</w:t>
            </w:r>
            <w:r>
              <w:rPr>
                <w:sz w:val="20"/>
                <w:szCs w:val="20"/>
              </w:rPr>
              <w:t>»</w:t>
            </w:r>
            <w:r w:rsidR="009A7616">
              <w:rPr>
                <w:sz w:val="20"/>
                <w:szCs w:val="20"/>
              </w:rPr>
              <w:t xml:space="preserve"> (всего), в том числе</w:t>
            </w:r>
          </w:p>
        </w:tc>
        <w:tc>
          <w:tcPr>
            <w:tcW w:w="57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52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4" w:type="pct"/>
          </w:tcPr>
          <w:p w:rsidR="009A7616" w:rsidRPr="006911CD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08266D">
              <w:rPr>
                <w:sz w:val="20"/>
                <w:szCs w:val="20"/>
              </w:rPr>
              <w:t>54,3</w:t>
            </w:r>
          </w:p>
        </w:tc>
      </w:tr>
      <w:tr w:rsidR="009A7616" w:rsidTr="00353333">
        <w:tc>
          <w:tcPr>
            <w:tcW w:w="147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7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52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4" w:type="pct"/>
          </w:tcPr>
          <w:p w:rsidR="009A7616" w:rsidRPr="006911CD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08266D">
              <w:rPr>
                <w:sz w:val="20"/>
                <w:szCs w:val="20"/>
              </w:rPr>
              <w:t>54,3</w:t>
            </w:r>
          </w:p>
        </w:tc>
      </w:tr>
      <w:tr w:rsidR="009A7616" w:rsidTr="00353333">
        <w:tc>
          <w:tcPr>
            <w:tcW w:w="147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Выделено финансовое обеспечение для исполнения обязательств по обслуживанию муниципального долга в соотв</w:t>
            </w:r>
            <w:r w:rsidR="00A75D08">
              <w:rPr>
                <w:sz w:val="20"/>
                <w:szCs w:val="20"/>
              </w:rPr>
              <w:t>етствии с реальной потребностью»</w:t>
            </w:r>
            <w:r>
              <w:rPr>
                <w:sz w:val="20"/>
                <w:szCs w:val="20"/>
              </w:rPr>
              <w:t>, всего, в том числе</w:t>
            </w:r>
          </w:p>
        </w:tc>
        <w:tc>
          <w:tcPr>
            <w:tcW w:w="57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52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4" w:type="pct"/>
          </w:tcPr>
          <w:p w:rsidR="009A7616" w:rsidRPr="006911CD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 w:rsidRPr="0008266D">
              <w:rPr>
                <w:sz w:val="20"/>
                <w:szCs w:val="20"/>
              </w:rPr>
              <w:t>54,3</w:t>
            </w:r>
          </w:p>
        </w:tc>
      </w:tr>
      <w:tr w:rsidR="009A7616" w:rsidTr="00353333">
        <w:tc>
          <w:tcPr>
            <w:tcW w:w="147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7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523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4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4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6. План реализации комплекса процессных мероприятий</w:t>
      </w:r>
    </w:p>
    <w:p w:rsidR="009A7616" w:rsidRPr="00A75D08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56"/>
        <w:gridCol w:w="1560"/>
        <w:gridCol w:w="2729"/>
        <w:gridCol w:w="1884"/>
      </w:tblGrid>
      <w:tr w:rsidR="009A7616" w:rsidTr="009A7616">
        <w:tc>
          <w:tcPr>
            <w:tcW w:w="20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75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32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  <w:proofErr w:type="gramEnd"/>
          </w:p>
        </w:tc>
        <w:tc>
          <w:tcPr>
            <w:tcW w:w="9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9A7616" w:rsidTr="009A7616">
        <w:tc>
          <w:tcPr>
            <w:tcW w:w="5000" w:type="pct"/>
            <w:gridSpan w:val="4"/>
          </w:tcPr>
          <w:p w:rsidR="009A7616" w:rsidRDefault="009A761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Обеспечено эффективное управление муниципальным долгом </w:t>
            </w:r>
          </w:p>
        </w:tc>
      </w:tr>
      <w:tr w:rsidR="009A7616" w:rsidTr="009A7616">
        <w:tc>
          <w:tcPr>
            <w:tcW w:w="20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1                  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Выделено финансовое обеспечение для исполнения обязательств по обслуживанию муниципального долга в соответствии с реальной потребностью</w:t>
            </w:r>
            <w:r w:rsidR="00A75D08">
              <w:rPr>
                <w:sz w:val="20"/>
                <w:szCs w:val="20"/>
              </w:rPr>
              <w:t>»</w:t>
            </w:r>
          </w:p>
        </w:tc>
        <w:tc>
          <w:tcPr>
            <w:tcW w:w="75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21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20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1.1                       Выполнены обязательства по заключенному соглашению</w:t>
            </w:r>
          </w:p>
        </w:tc>
        <w:tc>
          <w:tcPr>
            <w:tcW w:w="75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декабря</w:t>
            </w:r>
          </w:p>
        </w:tc>
        <w:tc>
          <w:tcPr>
            <w:tcW w:w="1321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Белоногова Д.А., начальник отдела бухгалтерского учета администрация Осинниковского городского округа</w:t>
            </w:r>
          </w:p>
        </w:tc>
        <w:tc>
          <w:tcPr>
            <w:tcW w:w="9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на кассовый расход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9A7616" w:rsidRDefault="009A7616" w:rsidP="009A7616">
      <w:pPr>
        <w:rPr>
          <w:sz w:val="20"/>
          <w:szCs w:val="20"/>
        </w:rPr>
        <w:sectPr w:rsidR="009A7616">
          <w:headerReference w:type="default" r:id="rId43"/>
          <w:footerReference w:type="default" r:id="rId44"/>
          <w:headerReference w:type="first" r:id="rId45"/>
          <w:footerReference w:type="first" r:id="rId46"/>
          <w:pgSz w:w="11906" w:h="16838"/>
          <w:pgMar w:top="567" w:right="567" w:bottom="567" w:left="1134" w:header="0" w:footer="0" w:gutter="0"/>
          <w:cols w:space="720"/>
          <w:titlePg/>
        </w:sectPr>
      </w:pPr>
      <w:r>
        <w:rPr>
          <w:sz w:val="20"/>
          <w:szCs w:val="20"/>
        </w:rPr>
        <w:br w:type="page"/>
      </w:r>
    </w:p>
    <w:p w:rsidR="009A7616" w:rsidRPr="009A7616" w:rsidRDefault="009A7616" w:rsidP="009A7616"/>
    <w:p w:rsidR="00A75D08" w:rsidRPr="00DB0DAD" w:rsidRDefault="00A75D08" w:rsidP="00A75D08">
      <w:pPr>
        <w:pStyle w:val="ConsPlusNormal1"/>
        <w:jc w:val="right"/>
        <w:outlineLvl w:val="1"/>
        <w:rPr>
          <w:szCs w:val="24"/>
        </w:rPr>
      </w:pPr>
      <w:r>
        <w:rPr>
          <w:szCs w:val="24"/>
        </w:rPr>
        <w:t>Приложение № 3</w:t>
      </w:r>
    </w:p>
    <w:p w:rsidR="00A75D08" w:rsidRPr="00DB0DAD" w:rsidRDefault="00A75D08" w:rsidP="00A75D08">
      <w:pPr>
        <w:pStyle w:val="ConsPlusNormal1"/>
        <w:jc w:val="right"/>
        <w:rPr>
          <w:szCs w:val="24"/>
        </w:rPr>
      </w:pPr>
      <w:r w:rsidRPr="00DB0DAD">
        <w:rPr>
          <w:szCs w:val="24"/>
        </w:rPr>
        <w:t>к муниципальной программе</w:t>
      </w:r>
    </w:p>
    <w:p w:rsidR="000B0A70" w:rsidRPr="00DB0DAD" w:rsidRDefault="000B0A70" w:rsidP="000B0A70">
      <w:pPr>
        <w:pStyle w:val="ConsPlusNormal1"/>
        <w:jc w:val="right"/>
        <w:rPr>
          <w:szCs w:val="24"/>
        </w:rPr>
      </w:pPr>
      <w:r w:rsidRPr="00DB0DAD">
        <w:rPr>
          <w:szCs w:val="24"/>
        </w:rPr>
        <w:t>«Управление муниципальными</w:t>
      </w:r>
      <w:r w:rsidRPr="000B0A70">
        <w:rPr>
          <w:szCs w:val="24"/>
        </w:rPr>
        <w:t xml:space="preserve"> </w:t>
      </w:r>
      <w:r w:rsidRPr="00DB0DAD">
        <w:rPr>
          <w:szCs w:val="24"/>
        </w:rPr>
        <w:t>финансами</w:t>
      </w:r>
    </w:p>
    <w:p w:rsidR="000B0A70" w:rsidRPr="00DB0DAD" w:rsidRDefault="000B0A70" w:rsidP="000B0A70">
      <w:pPr>
        <w:pStyle w:val="ConsPlusNormal1"/>
        <w:jc w:val="right"/>
        <w:rPr>
          <w:szCs w:val="24"/>
        </w:rPr>
      </w:pPr>
      <w:r w:rsidRPr="00671E3F">
        <w:t>Осинниковского городского округа</w:t>
      </w:r>
      <w:r w:rsidRPr="00DB0DAD">
        <w:rPr>
          <w:szCs w:val="24"/>
        </w:rPr>
        <w:t>»</w:t>
      </w:r>
    </w:p>
    <w:p w:rsidR="009A7616" w:rsidRPr="009A7616" w:rsidRDefault="009A7616" w:rsidP="009A7616">
      <w:pPr>
        <w:pStyle w:val="ConsPlusNormal1"/>
        <w:jc w:val="right"/>
        <w:rPr>
          <w:szCs w:val="24"/>
        </w:rPr>
      </w:pPr>
    </w:p>
    <w:p w:rsidR="009A7616" w:rsidRDefault="009A7616" w:rsidP="009A7616">
      <w:pPr>
        <w:pStyle w:val="ConsPlusTitle1"/>
        <w:jc w:val="center"/>
        <w:rPr>
          <w:rFonts w:ascii="Times New Roman" w:hAnsi="Times New Roman" w:cs="Times New Roman"/>
          <w:sz w:val="20"/>
          <w:szCs w:val="20"/>
        </w:rPr>
      </w:pPr>
    </w:p>
    <w:p w:rsidR="009A7616" w:rsidRPr="00A75D08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 xml:space="preserve">Паспорт </w:t>
      </w:r>
    </w:p>
    <w:p w:rsidR="009A7616" w:rsidRPr="00A75D08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 xml:space="preserve">комплекса процессных мероприятий </w:t>
      </w:r>
    </w:p>
    <w:p w:rsidR="009A7616" w:rsidRPr="00017A9F" w:rsidRDefault="00F5796D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017A9F">
        <w:rPr>
          <w:rFonts w:ascii="Times New Roman" w:hAnsi="Times New Roman" w:cs="Times New Roman"/>
          <w:szCs w:val="24"/>
        </w:rPr>
        <w:t>«</w:t>
      </w:r>
      <w:r w:rsidR="00F37938" w:rsidRPr="00017A9F">
        <w:rPr>
          <w:rFonts w:ascii="Times New Roman" w:hAnsi="Times New Roman" w:cs="Times New Roman"/>
          <w:szCs w:val="24"/>
        </w:rPr>
        <w:t>Организация и проведение администрацией Осинниковского городского округа муниципальных конкурсов</w:t>
      </w:r>
      <w:r w:rsidR="00017A9F" w:rsidRPr="00017A9F">
        <w:rPr>
          <w:rFonts w:ascii="Times New Roman" w:hAnsi="Times New Roman" w:cs="Times New Roman"/>
          <w:szCs w:val="24"/>
        </w:rPr>
        <w:t>»</w:t>
      </w:r>
    </w:p>
    <w:p w:rsidR="009A7616" w:rsidRPr="00A75D08" w:rsidRDefault="009A7616" w:rsidP="009A7616">
      <w:pPr>
        <w:pStyle w:val="ConsPlusNormal1"/>
        <w:jc w:val="both"/>
        <w:rPr>
          <w:szCs w:val="24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1. Общие положения</w:t>
      </w:r>
    </w:p>
    <w:p w:rsidR="009A7616" w:rsidRPr="00A75D08" w:rsidRDefault="009A7616" w:rsidP="009A761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98"/>
        <w:gridCol w:w="6431"/>
      </w:tblGrid>
      <w:tr w:rsidR="009A7616" w:rsidRPr="00A75D08" w:rsidTr="009A7616">
        <w:tc>
          <w:tcPr>
            <w:tcW w:w="1887" w:type="pct"/>
          </w:tcPr>
          <w:p w:rsidR="009A7616" w:rsidRPr="00A75D08" w:rsidRDefault="009A7616" w:rsidP="009A7616">
            <w:pPr>
              <w:pStyle w:val="ConsPlusNormal1"/>
              <w:rPr>
                <w:szCs w:val="24"/>
              </w:rPr>
            </w:pPr>
            <w:r w:rsidRPr="00A75D08">
              <w:rPr>
                <w:szCs w:val="24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3113" w:type="pct"/>
          </w:tcPr>
          <w:p w:rsidR="009A7616" w:rsidRPr="00A75D08" w:rsidRDefault="009A7616" w:rsidP="009A7616">
            <w:pPr>
              <w:pStyle w:val="ConsPlusNormal1"/>
              <w:rPr>
                <w:szCs w:val="24"/>
              </w:rPr>
            </w:pPr>
            <w:r w:rsidRPr="00A75D08">
              <w:rPr>
                <w:szCs w:val="24"/>
              </w:rPr>
              <w:t>Финансовое управление АОГО (</w:t>
            </w:r>
            <w:proofErr w:type="spellStart"/>
            <w:r w:rsidRPr="00A75D08">
              <w:rPr>
                <w:szCs w:val="24"/>
              </w:rPr>
              <w:t>Баландина</w:t>
            </w:r>
            <w:proofErr w:type="spellEnd"/>
            <w:r w:rsidRPr="00A75D08">
              <w:rPr>
                <w:szCs w:val="24"/>
              </w:rPr>
              <w:t xml:space="preserve"> Э.А. - заместитель Главы городского округа по финансам – начальник Финансового управления АОГО);</w:t>
            </w:r>
          </w:p>
          <w:p w:rsidR="009A7616" w:rsidRPr="00A75D08" w:rsidRDefault="009A7616" w:rsidP="009A7616">
            <w:pPr>
              <w:pStyle w:val="ConsPlusNormal1"/>
              <w:rPr>
                <w:szCs w:val="24"/>
              </w:rPr>
            </w:pPr>
            <w:r w:rsidRPr="00A75D08">
              <w:rPr>
                <w:szCs w:val="24"/>
              </w:rPr>
              <w:t>администрация Осинниковского городского округа (</w:t>
            </w:r>
            <w:r w:rsidRPr="00A828E6">
              <w:rPr>
                <w:szCs w:val="24"/>
              </w:rPr>
              <w:t>заместители Главы городского округа по курируемым отраслям, в рамках которых проводятся конкурсы)</w:t>
            </w:r>
          </w:p>
        </w:tc>
      </w:tr>
      <w:tr w:rsidR="009A7616" w:rsidRPr="00A75D08" w:rsidTr="009A7616">
        <w:tc>
          <w:tcPr>
            <w:tcW w:w="1887" w:type="pct"/>
          </w:tcPr>
          <w:p w:rsidR="009A7616" w:rsidRPr="00A75D08" w:rsidRDefault="009A7616" w:rsidP="009A7616">
            <w:pPr>
              <w:pStyle w:val="ConsPlusNormal1"/>
              <w:rPr>
                <w:szCs w:val="24"/>
              </w:rPr>
            </w:pPr>
            <w:r w:rsidRPr="00A75D08">
              <w:rPr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3" w:type="pct"/>
          </w:tcPr>
          <w:p w:rsidR="009A7616" w:rsidRPr="00A75D08" w:rsidRDefault="009A7616" w:rsidP="009A7616">
            <w:pPr>
              <w:pStyle w:val="ConsPlusNormal1"/>
              <w:rPr>
                <w:szCs w:val="24"/>
              </w:rPr>
            </w:pPr>
            <w:r w:rsidRPr="00A75D08">
              <w:rPr>
                <w:szCs w:val="24"/>
              </w:rPr>
              <w:t xml:space="preserve">Муниципальная программа </w:t>
            </w:r>
            <w:r w:rsidR="00F5796D" w:rsidRPr="00A75D08">
              <w:rPr>
                <w:szCs w:val="24"/>
              </w:rPr>
              <w:t>«</w:t>
            </w:r>
            <w:r w:rsidRPr="00A75D08">
              <w:rPr>
                <w:szCs w:val="24"/>
              </w:rPr>
              <w:t>Управление муниципальными финансами Осинниковского городского округа</w:t>
            </w:r>
            <w:r w:rsidR="00F5796D" w:rsidRPr="00A75D08">
              <w:rPr>
                <w:szCs w:val="24"/>
              </w:rPr>
              <w:t>»</w:t>
            </w:r>
          </w:p>
        </w:tc>
      </w:tr>
    </w:tbl>
    <w:p w:rsidR="009A7616" w:rsidRPr="00A75D08" w:rsidRDefault="009A7616" w:rsidP="009A7616">
      <w:pPr>
        <w:pStyle w:val="ConsPlusNormal1"/>
        <w:jc w:val="both"/>
        <w:rPr>
          <w:szCs w:val="24"/>
        </w:rPr>
        <w:sectPr w:rsidR="009A7616" w:rsidRPr="00A75D08"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lastRenderedPageBreak/>
        <w:t>2. Показатели комплекса процессных мероприятий</w:t>
      </w: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"/>
        <w:gridCol w:w="1850"/>
        <w:gridCol w:w="2196"/>
        <w:gridCol w:w="1130"/>
        <w:gridCol w:w="1095"/>
        <w:gridCol w:w="955"/>
        <w:gridCol w:w="659"/>
        <w:gridCol w:w="980"/>
        <w:gridCol w:w="939"/>
        <w:gridCol w:w="993"/>
        <w:gridCol w:w="956"/>
        <w:gridCol w:w="1028"/>
        <w:gridCol w:w="2016"/>
      </w:tblGrid>
      <w:tr w:rsidR="009A7616" w:rsidTr="00353333">
        <w:tc>
          <w:tcPr>
            <w:tcW w:w="464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50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2196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130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095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47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1614" w:type="dxa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896" w:type="dxa"/>
            <w:gridSpan w:val="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016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9A7616" w:rsidTr="00353333">
        <w:tc>
          <w:tcPr>
            <w:tcW w:w="464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6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80" w:type="dxa"/>
          </w:tcPr>
          <w:p w:rsidR="009A7616" w:rsidRDefault="009A7616" w:rsidP="00353333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39" w:type="dxa"/>
          </w:tcPr>
          <w:p w:rsidR="009A7616" w:rsidRDefault="009A7616" w:rsidP="00353333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</w:tcPr>
          <w:p w:rsidR="009A7616" w:rsidRDefault="009A7616" w:rsidP="00353333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56" w:type="dxa"/>
          </w:tcPr>
          <w:p w:rsidR="009A7616" w:rsidRDefault="009A7616" w:rsidP="00353333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028" w:type="dxa"/>
          </w:tcPr>
          <w:p w:rsidR="009A7616" w:rsidRDefault="009A7616" w:rsidP="00353333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2016" w:type="dxa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353333">
        <w:tc>
          <w:tcPr>
            <w:tcW w:w="46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3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1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A7616" w:rsidTr="009A7616">
        <w:tc>
          <w:tcPr>
            <w:tcW w:w="464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4797" w:type="dxa"/>
            <w:gridSpan w:val="1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Определены проекты, признанные победителями конкурсов</w:t>
            </w:r>
          </w:p>
        </w:tc>
      </w:tr>
      <w:tr w:rsidR="009A7616" w:rsidTr="00353333">
        <w:tc>
          <w:tcPr>
            <w:tcW w:w="464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проектов, признанных победителями конкурсов</w:t>
            </w:r>
          </w:p>
        </w:tc>
        <w:tc>
          <w:tcPr>
            <w:tcW w:w="219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9A7616" w:rsidRDefault="00F5796D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A7616">
              <w:rPr>
                <w:sz w:val="20"/>
                <w:szCs w:val="20"/>
              </w:rPr>
              <w:t>КПМ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95" w:type="dxa"/>
          </w:tcPr>
          <w:p w:rsidR="009A7616" w:rsidRDefault="009A7616" w:rsidP="009A7616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5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8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  <w:tc>
          <w:tcPr>
            <w:tcW w:w="93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  <w:tc>
          <w:tcPr>
            <w:tcW w:w="99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  <w:tc>
          <w:tcPr>
            <w:tcW w:w="95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  <w:tc>
          <w:tcPr>
            <w:tcW w:w="102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  <w:tc>
          <w:tcPr>
            <w:tcW w:w="2016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Осинниковского городского округа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3. План достижения показателей комплекса процессных</w:t>
      </w:r>
    </w:p>
    <w:p w:rsidR="009A7616" w:rsidRPr="00A75D08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мероприятий в 2026 году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2097"/>
        <w:gridCol w:w="1267"/>
        <w:gridCol w:w="1227"/>
        <w:gridCol w:w="841"/>
        <w:gridCol w:w="1009"/>
        <w:gridCol w:w="709"/>
        <w:gridCol w:w="868"/>
        <w:gridCol w:w="578"/>
        <w:gridCol w:w="720"/>
        <w:gridCol w:w="718"/>
        <w:gridCol w:w="861"/>
        <w:gridCol w:w="1087"/>
        <w:gridCol w:w="1006"/>
        <w:gridCol w:w="866"/>
        <w:gridCol w:w="849"/>
      </w:tblGrid>
      <w:tr w:rsidR="009A7616" w:rsidTr="009A7616">
        <w:tc>
          <w:tcPr>
            <w:tcW w:w="602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00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323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81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48">
              <w:r>
                <w:rPr>
                  <w:color w:val="0000FF"/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9754" w:type="dxa"/>
            <w:gridSpan w:val="11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908" w:type="dxa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 конец</w:t>
            </w:r>
            <w:proofErr w:type="gramEnd"/>
            <w:r>
              <w:rPr>
                <w:sz w:val="20"/>
                <w:szCs w:val="20"/>
              </w:rPr>
              <w:t xml:space="preserve"> 2026 года</w:t>
            </w:r>
          </w:p>
        </w:tc>
      </w:tr>
      <w:tr w:rsidR="009A7616" w:rsidTr="009A7616"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0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61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1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0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0" w:type="auto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60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A7616" w:rsidTr="009A7616">
        <w:tc>
          <w:tcPr>
            <w:tcW w:w="602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566" w:type="dxa"/>
            <w:gridSpan w:val="1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Определены проекты, признанные победителями конкурсов</w:t>
            </w:r>
          </w:p>
        </w:tc>
      </w:tr>
      <w:tr w:rsidR="009A7616" w:rsidTr="009A7616">
        <w:tc>
          <w:tcPr>
            <w:tcW w:w="60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00" w:type="dxa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проектов, признанных победителями конкурсов</w:t>
            </w:r>
          </w:p>
        </w:tc>
        <w:tc>
          <w:tcPr>
            <w:tcW w:w="132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  <w:tc>
          <w:tcPr>
            <w:tcW w:w="128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87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3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7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5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</w:t>
            </w:r>
          </w:p>
        </w:tc>
      </w:tr>
    </w:tbl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055E86" w:rsidRDefault="00055E8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4. Перечень мероприятий (результатов) комплекса процессных</w:t>
      </w:r>
    </w:p>
    <w:p w:rsidR="009A7616" w:rsidRPr="00A75D08" w:rsidRDefault="009A7616" w:rsidP="009A761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t>мероприятий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46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48"/>
        <w:gridCol w:w="974"/>
        <w:gridCol w:w="1965"/>
        <w:gridCol w:w="1088"/>
        <w:gridCol w:w="974"/>
        <w:gridCol w:w="17"/>
        <w:gridCol w:w="1133"/>
        <w:gridCol w:w="51"/>
        <w:gridCol w:w="997"/>
        <w:gridCol w:w="1116"/>
        <w:gridCol w:w="1105"/>
        <w:gridCol w:w="1128"/>
        <w:gridCol w:w="1276"/>
      </w:tblGrid>
      <w:tr w:rsidR="009A7616" w:rsidTr="00353333">
        <w:tc>
          <w:tcPr>
            <w:tcW w:w="199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9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342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690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82" w:type="pct"/>
            <w:vMerge w:val="restar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(по </w:t>
            </w:r>
            <w:hyperlink r:id="rId49">
              <w:r>
                <w:rPr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764" w:type="pct"/>
            <w:gridSpan w:val="4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974" w:type="pct"/>
            <w:gridSpan w:val="5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353333" w:rsidTr="00353333">
        <w:tc>
          <w:tcPr>
            <w:tcW w:w="199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649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690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421" w:type="pct"/>
            <w:gridSpan w:val="3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350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9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38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39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4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353333" w:rsidTr="00353333">
        <w:tc>
          <w:tcPr>
            <w:tcW w:w="5000" w:type="pct"/>
            <w:gridSpan w:val="14"/>
          </w:tcPr>
          <w:p w:rsidR="00353333" w:rsidRDefault="00353333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Определены проекты, признанные победителями конкурсов</w:t>
            </w:r>
          </w:p>
        </w:tc>
      </w:tr>
      <w:tr w:rsidR="00353333" w:rsidTr="00353333">
        <w:tc>
          <w:tcPr>
            <w:tcW w:w="199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Выделено финансовое обеспечение для награждения победителей</w:t>
            </w:r>
          </w:p>
        </w:tc>
        <w:tc>
          <w:tcPr>
            <w:tcW w:w="34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690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своевременного награждения победителей</w:t>
            </w:r>
          </w:p>
        </w:tc>
        <w:tc>
          <w:tcPr>
            <w:tcW w:w="38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348" w:type="pct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9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2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9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8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96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48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055E86" w:rsidRDefault="00055E86" w:rsidP="009A7616">
      <w:pPr>
        <w:pStyle w:val="ConsPlusNormal1"/>
        <w:rPr>
          <w:sz w:val="20"/>
          <w:szCs w:val="20"/>
        </w:rPr>
      </w:pPr>
    </w:p>
    <w:p w:rsidR="00055E86" w:rsidRPr="00A75D08" w:rsidRDefault="00055E86" w:rsidP="00055E8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>
        <w:tab/>
      </w:r>
      <w:r w:rsidRPr="00A75D08">
        <w:rPr>
          <w:rFonts w:ascii="Times New Roman" w:hAnsi="Times New Roman" w:cs="Times New Roman"/>
          <w:szCs w:val="24"/>
        </w:rPr>
        <w:t>5. Финансовое обеспечение комплекса процессных мероприятий</w:t>
      </w:r>
    </w:p>
    <w:p w:rsidR="00055E86" w:rsidRDefault="00055E86" w:rsidP="00055E86">
      <w:pPr>
        <w:pStyle w:val="ConsPlusNormal1"/>
        <w:jc w:val="both"/>
        <w:rPr>
          <w:sz w:val="20"/>
          <w:szCs w:val="20"/>
        </w:rPr>
      </w:pPr>
    </w:p>
    <w:tbl>
      <w:tblPr>
        <w:tblW w:w="4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8"/>
        <w:gridCol w:w="1472"/>
        <w:gridCol w:w="1415"/>
        <w:gridCol w:w="1561"/>
        <w:gridCol w:w="1559"/>
        <w:gridCol w:w="1702"/>
        <w:gridCol w:w="1843"/>
      </w:tblGrid>
      <w:tr w:rsidR="00055E86" w:rsidTr="00353333">
        <w:tc>
          <w:tcPr>
            <w:tcW w:w="1470" w:type="pct"/>
            <w:vMerge w:val="restar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530" w:type="pct"/>
            <w:gridSpan w:val="6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353333" w:rsidTr="00353333">
        <w:tc>
          <w:tcPr>
            <w:tcW w:w="1470" w:type="pct"/>
            <w:vMerge/>
          </w:tcPr>
          <w:p w:rsidR="00055E86" w:rsidRDefault="00055E86" w:rsidP="00055E8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44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523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577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576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29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681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353333" w:rsidTr="00353333">
        <w:tc>
          <w:tcPr>
            <w:tcW w:w="1470" w:type="pct"/>
          </w:tcPr>
          <w:p w:rsidR="00B555EE" w:rsidRPr="00017A9F" w:rsidRDefault="00055E86" w:rsidP="00B555EE">
            <w:pPr>
              <w:pStyle w:val="ConsPlusTitle1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17A9F">
              <w:rPr>
                <w:rFonts w:ascii="Times New Roman" w:hAnsi="Times New Roman" w:cs="Times New Roman"/>
                <w:b w:val="0"/>
                <w:sz w:val="20"/>
                <w:szCs w:val="20"/>
              </w:rPr>
              <w:t>Комплекс процессных мероприятий                              «</w:t>
            </w:r>
            <w:r w:rsidR="00B555EE" w:rsidRPr="00017A9F">
              <w:rPr>
                <w:rFonts w:ascii="Times New Roman" w:hAnsi="Times New Roman" w:cs="Times New Roman"/>
                <w:b w:val="0"/>
                <w:sz w:val="20"/>
                <w:szCs w:val="20"/>
              </w:rPr>
              <w:t>Организация и проведение администрацией</w:t>
            </w:r>
            <w:r w:rsidR="00017A9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B555EE" w:rsidRPr="00017A9F">
              <w:rPr>
                <w:rFonts w:ascii="Times New Roman" w:hAnsi="Times New Roman" w:cs="Times New Roman"/>
                <w:b w:val="0"/>
                <w:sz w:val="20"/>
                <w:szCs w:val="20"/>
              </w:rPr>
              <w:t>Осинниковского городского округа муниципальных конкурсов</w:t>
            </w:r>
            <w:r w:rsidR="00017A9F" w:rsidRPr="00017A9F">
              <w:rPr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</w:p>
          <w:p w:rsidR="00055E86" w:rsidRDefault="00055E86" w:rsidP="00055E8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(всего), в том числе</w:t>
            </w:r>
          </w:p>
        </w:tc>
        <w:tc>
          <w:tcPr>
            <w:tcW w:w="544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523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577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576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629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681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353333" w:rsidTr="00353333">
        <w:tc>
          <w:tcPr>
            <w:tcW w:w="1470" w:type="pct"/>
          </w:tcPr>
          <w:p w:rsidR="00055E86" w:rsidRDefault="00055E86" w:rsidP="00055E8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44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523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577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576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629" w:type="pct"/>
          </w:tcPr>
          <w:p w:rsidR="00055E86" w:rsidRDefault="00055E86" w:rsidP="00055E86">
            <w:pPr>
              <w:jc w:val="center"/>
            </w:pPr>
            <w:r w:rsidRPr="00002052">
              <w:rPr>
                <w:sz w:val="20"/>
                <w:szCs w:val="20"/>
              </w:rPr>
              <w:t>0,0</w:t>
            </w:r>
          </w:p>
        </w:tc>
        <w:tc>
          <w:tcPr>
            <w:tcW w:w="681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353333" w:rsidTr="00353333">
        <w:tc>
          <w:tcPr>
            <w:tcW w:w="1470" w:type="pct"/>
          </w:tcPr>
          <w:p w:rsidR="00055E86" w:rsidRDefault="00055E86" w:rsidP="00055E8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(результат)                   «Выделено финансовое обеспечение для награждения победителей»,                    всего, в том числе</w:t>
            </w:r>
          </w:p>
        </w:tc>
        <w:tc>
          <w:tcPr>
            <w:tcW w:w="544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523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77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76" w:type="pct"/>
          </w:tcPr>
          <w:p w:rsidR="00055E86" w:rsidRDefault="00055E86" w:rsidP="00055E86">
            <w:pPr>
              <w:jc w:val="center"/>
            </w:pPr>
            <w:r w:rsidRPr="00FF4222">
              <w:rPr>
                <w:sz w:val="20"/>
                <w:szCs w:val="20"/>
              </w:rPr>
              <w:t>0,0</w:t>
            </w:r>
          </w:p>
        </w:tc>
        <w:tc>
          <w:tcPr>
            <w:tcW w:w="629" w:type="pct"/>
          </w:tcPr>
          <w:p w:rsidR="00055E86" w:rsidRDefault="00055E86" w:rsidP="00055E86">
            <w:pPr>
              <w:jc w:val="center"/>
            </w:pPr>
            <w:r w:rsidRPr="00FF4222">
              <w:rPr>
                <w:sz w:val="20"/>
                <w:szCs w:val="20"/>
              </w:rPr>
              <w:t>0,0</w:t>
            </w:r>
          </w:p>
        </w:tc>
        <w:tc>
          <w:tcPr>
            <w:tcW w:w="681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353333" w:rsidTr="00353333">
        <w:tc>
          <w:tcPr>
            <w:tcW w:w="1470" w:type="pct"/>
          </w:tcPr>
          <w:p w:rsidR="00055E86" w:rsidRDefault="00055E86" w:rsidP="00055E8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44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523" w:type="pct"/>
          </w:tcPr>
          <w:p w:rsidR="00055E86" w:rsidRDefault="00055E86" w:rsidP="00055E8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77" w:type="pct"/>
          </w:tcPr>
          <w:p w:rsidR="00055E86" w:rsidRDefault="00055E86" w:rsidP="00055E8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576" w:type="pct"/>
          </w:tcPr>
          <w:p w:rsidR="00055E86" w:rsidRDefault="00055E86" w:rsidP="00055E8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629" w:type="pct"/>
          </w:tcPr>
          <w:p w:rsidR="00055E86" w:rsidRDefault="00055E86" w:rsidP="00055E86">
            <w:pPr>
              <w:jc w:val="center"/>
            </w:pPr>
            <w:r w:rsidRPr="00965D15">
              <w:rPr>
                <w:sz w:val="20"/>
                <w:szCs w:val="20"/>
              </w:rPr>
              <w:t>0,0</w:t>
            </w:r>
          </w:p>
        </w:tc>
        <w:tc>
          <w:tcPr>
            <w:tcW w:w="681" w:type="pct"/>
          </w:tcPr>
          <w:p w:rsidR="00055E86" w:rsidRDefault="00055E86" w:rsidP="00055E8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</w:tbl>
    <w:p w:rsidR="00055E86" w:rsidRDefault="00055E86" w:rsidP="00055E86">
      <w:pPr>
        <w:pStyle w:val="ConsPlusNormal1"/>
        <w:jc w:val="both"/>
        <w:rPr>
          <w:sz w:val="20"/>
          <w:szCs w:val="20"/>
        </w:rPr>
      </w:pPr>
    </w:p>
    <w:p w:rsidR="00055E86" w:rsidRDefault="00055E86" w:rsidP="00055E86">
      <w:pPr>
        <w:tabs>
          <w:tab w:val="left" w:pos="5025"/>
        </w:tabs>
      </w:pPr>
    </w:p>
    <w:p w:rsidR="00055E86" w:rsidRDefault="00055E86" w:rsidP="00055E86"/>
    <w:p w:rsidR="009A7616" w:rsidRPr="00055E86" w:rsidRDefault="009A7616" w:rsidP="00055E86">
      <w:pPr>
        <w:sectPr w:rsidR="009A7616" w:rsidRPr="00055E86">
          <w:headerReference w:type="default" r:id="rId50"/>
          <w:footerReference w:type="default" r:id="rId51"/>
          <w:headerReference w:type="first" r:id="rId52"/>
          <w:footerReference w:type="first" r:id="rId53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9A7616" w:rsidRPr="00A75D08" w:rsidRDefault="009A7616" w:rsidP="009A761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A75D08">
        <w:rPr>
          <w:rFonts w:ascii="Times New Roman" w:hAnsi="Times New Roman" w:cs="Times New Roman"/>
          <w:szCs w:val="24"/>
        </w:rPr>
        <w:lastRenderedPageBreak/>
        <w:t>6. План реализации комплекса процессных мероприятий</w:t>
      </w:r>
    </w:p>
    <w:p w:rsidR="009A7616" w:rsidRDefault="009A7616" w:rsidP="009A7616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56"/>
        <w:gridCol w:w="1560"/>
        <w:gridCol w:w="2729"/>
        <w:gridCol w:w="1884"/>
      </w:tblGrid>
      <w:tr w:rsidR="009A7616" w:rsidTr="009A7616">
        <w:tc>
          <w:tcPr>
            <w:tcW w:w="20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75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321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  <w:proofErr w:type="gramEnd"/>
          </w:p>
        </w:tc>
        <w:tc>
          <w:tcPr>
            <w:tcW w:w="912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9A7616" w:rsidTr="009A7616">
        <w:tc>
          <w:tcPr>
            <w:tcW w:w="5000" w:type="pct"/>
            <w:gridSpan w:val="4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Определены проекты, признанные победителями конкурсов</w:t>
            </w:r>
          </w:p>
        </w:tc>
      </w:tr>
      <w:tr w:rsidR="009A7616" w:rsidTr="009A7616">
        <w:tc>
          <w:tcPr>
            <w:tcW w:w="20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(результат) 1                                     </w:t>
            </w:r>
            <w:r w:rsidR="00F5796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Выделено финансовое обеспечение для награждения победителей</w:t>
            </w:r>
            <w:r w:rsidR="00A75D08">
              <w:rPr>
                <w:sz w:val="20"/>
                <w:szCs w:val="20"/>
              </w:rPr>
              <w:t>»</w:t>
            </w:r>
          </w:p>
        </w:tc>
        <w:tc>
          <w:tcPr>
            <w:tcW w:w="75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21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9A7616" w:rsidTr="009A7616">
        <w:tc>
          <w:tcPr>
            <w:tcW w:w="20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1.1                           Обеспечено награждение победителей</w:t>
            </w:r>
          </w:p>
        </w:tc>
        <w:tc>
          <w:tcPr>
            <w:tcW w:w="755" w:type="pct"/>
          </w:tcPr>
          <w:p w:rsidR="009A7616" w:rsidRDefault="009A7616" w:rsidP="009A7616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декабря</w:t>
            </w:r>
          </w:p>
        </w:tc>
        <w:tc>
          <w:tcPr>
            <w:tcW w:w="1321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Белоногова Д.А., начальник отдела бухгалтерского учета администрация Осинниковского городского округа</w:t>
            </w:r>
          </w:p>
        </w:tc>
        <w:tc>
          <w:tcPr>
            <w:tcW w:w="912" w:type="pct"/>
          </w:tcPr>
          <w:p w:rsidR="009A7616" w:rsidRDefault="009A7616" w:rsidP="009A7616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на кассовый расход</w:t>
            </w:r>
          </w:p>
        </w:tc>
      </w:tr>
    </w:tbl>
    <w:p w:rsidR="009A7616" w:rsidRDefault="009A7616" w:rsidP="009A7616">
      <w:pPr>
        <w:pStyle w:val="ConsPlusNormal1"/>
        <w:jc w:val="right"/>
        <w:rPr>
          <w:sz w:val="20"/>
          <w:szCs w:val="20"/>
        </w:rPr>
      </w:pPr>
    </w:p>
    <w:p w:rsidR="00906FC7" w:rsidRDefault="00906FC7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Default="009A7616" w:rsidP="00906FC7">
      <w:pPr>
        <w:jc w:val="both"/>
      </w:pPr>
    </w:p>
    <w:p w:rsidR="009A7616" w:rsidRPr="00A45B65" w:rsidRDefault="009A7616" w:rsidP="00906FC7">
      <w:pPr>
        <w:jc w:val="both"/>
      </w:pPr>
    </w:p>
    <w:p w:rsidR="009616A2" w:rsidRPr="00A45B65" w:rsidRDefault="009616A2" w:rsidP="00B238EC">
      <w:pPr>
        <w:jc w:val="center"/>
        <w:rPr>
          <w:b/>
          <w:bCs/>
        </w:rPr>
      </w:pPr>
    </w:p>
    <w:sectPr w:rsidR="009616A2" w:rsidRPr="00A45B65" w:rsidSect="00906FC7">
      <w:pgSz w:w="11906" w:h="16838"/>
      <w:pgMar w:top="567" w:right="567" w:bottom="567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279" w:rsidRPr="00D90E95" w:rsidRDefault="00F96279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endnote>
  <w:endnote w:type="continuationSeparator" w:id="1">
    <w:p w:rsidR="00F96279" w:rsidRPr="00D90E95" w:rsidRDefault="00F96279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7"/>
      <w:gridCol w:w="3394"/>
    </w:tblGrid>
    <w:tr w:rsidR="00F96279">
      <w:trPr>
        <w:trHeight w:hRule="exact" w:val="1663"/>
      </w:trPr>
      <w:tc>
        <w:tcPr>
          <w:tcW w:w="1650" w:type="pct"/>
          <w:vAlign w:val="center"/>
        </w:tcPr>
        <w:p w:rsidR="00F96279" w:rsidRDefault="00F96279">
          <w:pPr>
            <w:pStyle w:val="ConsPlusNormal1"/>
          </w:pPr>
        </w:p>
      </w:tc>
      <w:tc>
        <w:tcPr>
          <w:tcW w:w="1700" w:type="pct"/>
          <w:vAlign w:val="center"/>
        </w:tcPr>
        <w:p w:rsidR="00F96279" w:rsidRDefault="00F96279">
          <w:pPr>
            <w:pStyle w:val="ConsPlusNormal1"/>
            <w:jc w:val="center"/>
          </w:pPr>
        </w:p>
      </w:tc>
      <w:tc>
        <w:tcPr>
          <w:tcW w:w="1650" w:type="pct"/>
          <w:vAlign w:val="center"/>
        </w:tcPr>
        <w:p w:rsidR="00F96279" w:rsidRDefault="00F96279">
          <w:pPr>
            <w:pStyle w:val="ConsPlusNormal1"/>
          </w:pPr>
        </w:p>
      </w:tc>
    </w:tr>
  </w:tbl>
  <w:p w:rsidR="00F96279" w:rsidRDefault="00F96279">
    <w:pPr>
      <w:pStyle w:val="ConsPlusNormal1"/>
    </w:pPr>
    <w:r>
      <w:rPr>
        <w:sz w:val="2"/>
        <w:szCs w:val="2"/>
      </w:rPr>
      <w:t>1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Pr="00A75D08" w:rsidRDefault="00F96279" w:rsidP="00A75D08">
    <w:pPr>
      <w:pStyle w:val="ad"/>
      <w:rPr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d"/>
      <w:rPr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d"/>
      <w:rPr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Pr="00A75D08" w:rsidRDefault="00F96279" w:rsidP="00A75D08">
    <w:pPr>
      <w:pStyle w:val="ad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d"/>
      <w:rPr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d"/>
      <w:rPr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ConsPlusNormal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d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d"/>
      <w:rPr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d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Pr="00A75D08" w:rsidRDefault="00F96279" w:rsidP="00A75D08">
    <w:pPr>
      <w:pStyle w:val="ad"/>
      <w:rPr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279" w:rsidRPr="00D90E95" w:rsidRDefault="00F96279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footnote>
  <w:footnote w:type="continuationSeparator" w:id="1">
    <w:p w:rsidR="00F96279" w:rsidRPr="00D90E95" w:rsidRDefault="00F96279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f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f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f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f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f"/>
      <w:rPr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ConsPlusNormal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f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ConsPlusNormal1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f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f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f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79" w:rsidRDefault="00F9627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1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AD5AE8"/>
    <w:rsid w:val="00002B17"/>
    <w:rsid w:val="00017A9F"/>
    <w:rsid w:val="000431D0"/>
    <w:rsid w:val="0004523F"/>
    <w:rsid w:val="00050D8C"/>
    <w:rsid w:val="000549E6"/>
    <w:rsid w:val="00055E86"/>
    <w:rsid w:val="00060E78"/>
    <w:rsid w:val="00066A30"/>
    <w:rsid w:val="00066BA3"/>
    <w:rsid w:val="000810AD"/>
    <w:rsid w:val="0008275E"/>
    <w:rsid w:val="000914E3"/>
    <w:rsid w:val="00091DBF"/>
    <w:rsid w:val="000B0A70"/>
    <w:rsid w:val="000B281A"/>
    <w:rsid w:val="000D2478"/>
    <w:rsid w:val="000E026C"/>
    <w:rsid w:val="000F2889"/>
    <w:rsid w:val="00100FE3"/>
    <w:rsid w:val="00107A18"/>
    <w:rsid w:val="001239D4"/>
    <w:rsid w:val="00127B42"/>
    <w:rsid w:val="00153E28"/>
    <w:rsid w:val="0015430A"/>
    <w:rsid w:val="00160CD0"/>
    <w:rsid w:val="001640E7"/>
    <w:rsid w:val="001652CE"/>
    <w:rsid w:val="0016624D"/>
    <w:rsid w:val="00174D56"/>
    <w:rsid w:val="00177A9A"/>
    <w:rsid w:val="00185594"/>
    <w:rsid w:val="00190525"/>
    <w:rsid w:val="00191B43"/>
    <w:rsid w:val="00192274"/>
    <w:rsid w:val="0019344C"/>
    <w:rsid w:val="0019637E"/>
    <w:rsid w:val="001A4A7C"/>
    <w:rsid w:val="001A6FD3"/>
    <w:rsid w:val="001B0984"/>
    <w:rsid w:val="001C351E"/>
    <w:rsid w:val="001C3A55"/>
    <w:rsid w:val="001D105C"/>
    <w:rsid w:val="001D29ED"/>
    <w:rsid w:val="001F499D"/>
    <w:rsid w:val="00213319"/>
    <w:rsid w:val="00213940"/>
    <w:rsid w:val="002271DC"/>
    <w:rsid w:val="00244C91"/>
    <w:rsid w:val="00252B09"/>
    <w:rsid w:val="00254723"/>
    <w:rsid w:val="00255538"/>
    <w:rsid w:val="002606E0"/>
    <w:rsid w:val="00265650"/>
    <w:rsid w:val="00277820"/>
    <w:rsid w:val="0028092E"/>
    <w:rsid w:val="00280A38"/>
    <w:rsid w:val="00282789"/>
    <w:rsid w:val="00284201"/>
    <w:rsid w:val="00293186"/>
    <w:rsid w:val="002B5ED3"/>
    <w:rsid w:val="002D3913"/>
    <w:rsid w:val="002D5610"/>
    <w:rsid w:val="002F16C8"/>
    <w:rsid w:val="002F1CC0"/>
    <w:rsid w:val="002F5B22"/>
    <w:rsid w:val="00302193"/>
    <w:rsid w:val="00307F38"/>
    <w:rsid w:val="0031276D"/>
    <w:rsid w:val="003141C8"/>
    <w:rsid w:val="00320264"/>
    <w:rsid w:val="00323474"/>
    <w:rsid w:val="00324708"/>
    <w:rsid w:val="00332E51"/>
    <w:rsid w:val="00344A65"/>
    <w:rsid w:val="00347F1A"/>
    <w:rsid w:val="00353333"/>
    <w:rsid w:val="0035387D"/>
    <w:rsid w:val="00354767"/>
    <w:rsid w:val="003603D9"/>
    <w:rsid w:val="003605C3"/>
    <w:rsid w:val="0036127A"/>
    <w:rsid w:val="00361D57"/>
    <w:rsid w:val="003621B9"/>
    <w:rsid w:val="003743D4"/>
    <w:rsid w:val="00381643"/>
    <w:rsid w:val="00383DD0"/>
    <w:rsid w:val="003944EF"/>
    <w:rsid w:val="003A3D73"/>
    <w:rsid w:val="003A52EA"/>
    <w:rsid w:val="003A59AC"/>
    <w:rsid w:val="003B01C4"/>
    <w:rsid w:val="003B0D54"/>
    <w:rsid w:val="003D11AE"/>
    <w:rsid w:val="003E55DB"/>
    <w:rsid w:val="003F30E5"/>
    <w:rsid w:val="00426047"/>
    <w:rsid w:val="004307A7"/>
    <w:rsid w:val="0043495B"/>
    <w:rsid w:val="00475049"/>
    <w:rsid w:val="00480B78"/>
    <w:rsid w:val="00490550"/>
    <w:rsid w:val="00496A22"/>
    <w:rsid w:val="004B292E"/>
    <w:rsid w:val="004B2C0E"/>
    <w:rsid w:val="004B3BC8"/>
    <w:rsid w:val="004C700F"/>
    <w:rsid w:val="004D2EED"/>
    <w:rsid w:val="004D47D0"/>
    <w:rsid w:val="004E43C0"/>
    <w:rsid w:val="004E7CDC"/>
    <w:rsid w:val="00502FE3"/>
    <w:rsid w:val="005050BB"/>
    <w:rsid w:val="005106E5"/>
    <w:rsid w:val="00510B29"/>
    <w:rsid w:val="00516ADA"/>
    <w:rsid w:val="005219C5"/>
    <w:rsid w:val="00524FE4"/>
    <w:rsid w:val="00527632"/>
    <w:rsid w:val="00527A95"/>
    <w:rsid w:val="00534503"/>
    <w:rsid w:val="005428CB"/>
    <w:rsid w:val="00561F5C"/>
    <w:rsid w:val="00565FD1"/>
    <w:rsid w:val="00576736"/>
    <w:rsid w:val="00581D5D"/>
    <w:rsid w:val="00582A97"/>
    <w:rsid w:val="005864EC"/>
    <w:rsid w:val="005866C4"/>
    <w:rsid w:val="005A23C4"/>
    <w:rsid w:val="005A326B"/>
    <w:rsid w:val="005C275A"/>
    <w:rsid w:val="005C5740"/>
    <w:rsid w:val="005C7AA2"/>
    <w:rsid w:val="005D36C7"/>
    <w:rsid w:val="005E2B9E"/>
    <w:rsid w:val="005E3B65"/>
    <w:rsid w:val="00600D33"/>
    <w:rsid w:val="006020C7"/>
    <w:rsid w:val="00603A8B"/>
    <w:rsid w:val="00641E26"/>
    <w:rsid w:val="006421CF"/>
    <w:rsid w:val="006436B0"/>
    <w:rsid w:val="00651D8A"/>
    <w:rsid w:val="00652ED2"/>
    <w:rsid w:val="0066201F"/>
    <w:rsid w:val="00671E3F"/>
    <w:rsid w:val="00675E39"/>
    <w:rsid w:val="00686468"/>
    <w:rsid w:val="00697486"/>
    <w:rsid w:val="006A2DE4"/>
    <w:rsid w:val="006A4C6E"/>
    <w:rsid w:val="006A642A"/>
    <w:rsid w:val="006B3653"/>
    <w:rsid w:val="006B7C02"/>
    <w:rsid w:val="006C14DC"/>
    <w:rsid w:val="006C2008"/>
    <w:rsid w:val="006C599F"/>
    <w:rsid w:val="006C77BA"/>
    <w:rsid w:val="006D1200"/>
    <w:rsid w:val="006E5CF3"/>
    <w:rsid w:val="0070418B"/>
    <w:rsid w:val="007078A9"/>
    <w:rsid w:val="00732B6A"/>
    <w:rsid w:val="00734419"/>
    <w:rsid w:val="00735D88"/>
    <w:rsid w:val="0074168C"/>
    <w:rsid w:val="00757824"/>
    <w:rsid w:val="00765E56"/>
    <w:rsid w:val="00774DE4"/>
    <w:rsid w:val="00785C09"/>
    <w:rsid w:val="00785D64"/>
    <w:rsid w:val="00794398"/>
    <w:rsid w:val="00795265"/>
    <w:rsid w:val="007B01B4"/>
    <w:rsid w:val="007C12DD"/>
    <w:rsid w:val="007C3B4F"/>
    <w:rsid w:val="007C472A"/>
    <w:rsid w:val="007C75E5"/>
    <w:rsid w:val="007F01EB"/>
    <w:rsid w:val="007F612F"/>
    <w:rsid w:val="008134F0"/>
    <w:rsid w:val="00813756"/>
    <w:rsid w:val="00816AB4"/>
    <w:rsid w:val="008223E0"/>
    <w:rsid w:val="008247B7"/>
    <w:rsid w:val="00836E92"/>
    <w:rsid w:val="00843146"/>
    <w:rsid w:val="00855F48"/>
    <w:rsid w:val="0085668A"/>
    <w:rsid w:val="00860CE3"/>
    <w:rsid w:val="00867137"/>
    <w:rsid w:val="0087545A"/>
    <w:rsid w:val="008777D8"/>
    <w:rsid w:val="00883B4F"/>
    <w:rsid w:val="00885E5A"/>
    <w:rsid w:val="008900D7"/>
    <w:rsid w:val="00890E00"/>
    <w:rsid w:val="008975B9"/>
    <w:rsid w:val="008A1F0C"/>
    <w:rsid w:val="008B674F"/>
    <w:rsid w:val="008B7D6A"/>
    <w:rsid w:val="008C5392"/>
    <w:rsid w:val="008C7709"/>
    <w:rsid w:val="008D0DD3"/>
    <w:rsid w:val="008D38F8"/>
    <w:rsid w:val="008D4790"/>
    <w:rsid w:val="008D56C2"/>
    <w:rsid w:val="008E6298"/>
    <w:rsid w:val="008E7599"/>
    <w:rsid w:val="008F0B89"/>
    <w:rsid w:val="009003F8"/>
    <w:rsid w:val="00906FC7"/>
    <w:rsid w:val="00911B7B"/>
    <w:rsid w:val="00913625"/>
    <w:rsid w:val="009145A4"/>
    <w:rsid w:val="0092351B"/>
    <w:rsid w:val="009304B7"/>
    <w:rsid w:val="00947EB4"/>
    <w:rsid w:val="00954FD3"/>
    <w:rsid w:val="00957C9B"/>
    <w:rsid w:val="009616A2"/>
    <w:rsid w:val="00961EB1"/>
    <w:rsid w:val="0097039C"/>
    <w:rsid w:val="00992554"/>
    <w:rsid w:val="0099596D"/>
    <w:rsid w:val="009A7616"/>
    <w:rsid w:val="009A7D09"/>
    <w:rsid w:val="009B2961"/>
    <w:rsid w:val="009E3B32"/>
    <w:rsid w:val="00A00460"/>
    <w:rsid w:val="00A060A7"/>
    <w:rsid w:val="00A166E7"/>
    <w:rsid w:val="00A325CB"/>
    <w:rsid w:val="00A32643"/>
    <w:rsid w:val="00A33E9A"/>
    <w:rsid w:val="00A43116"/>
    <w:rsid w:val="00A45B65"/>
    <w:rsid w:val="00A615C6"/>
    <w:rsid w:val="00A6374B"/>
    <w:rsid w:val="00A75BC4"/>
    <w:rsid w:val="00A75D08"/>
    <w:rsid w:val="00A828E6"/>
    <w:rsid w:val="00A94508"/>
    <w:rsid w:val="00AA1ABF"/>
    <w:rsid w:val="00AA201B"/>
    <w:rsid w:val="00AB22F1"/>
    <w:rsid w:val="00AC470A"/>
    <w:rsid w:val="00AC7E1B"/>
    <w:rsid w:val="00AD5AE8"/>
    <w:rsid w:val="00AF0329"/>
    <w:rsid w:val="00AF7488"/>
    <w:rsid w:val="00B119E3"/>
    <w:rsid w:val="00B13D51"/>
    <w:rsid w:val="00B22FB6"/>
    <w:rsid w:val="00B238EC"/>
    <w:rsid w:val="00B27529"/>
    <w:rsid w:val="00B3060B"/>
    <w:rsid w:val="00B42573"/>
    <w:rsid w:val="00B47D37"/>
    <w:rsid w:val="00B500C7"/>
    <w:rsid w:val="00B5427F"/>
    <w:rsid w:val="00B555EE"/>
    <w:rsid w:val="00B60CF4"/>
    <w:rsid w:val="00B625CA"/>
    <w:rsid w:val="00B62A65"/>
    <w:rsid w:val="00B62BBB"/>
    <w:rsid w:val="00B635D0"/>
    <w:rsid w:val="00B65A3E"/>
    <w:rsid w:val="00B7553B"/>
    <w:rsid w:val="00B82037"/>
    <w:rsid w:val="00B961FC"/>
    <w:rsid w:val="00BA1FE5"/>
    <w:rsid w:val="00BA47FC"/>
    <w:rsid w:val="00BB5363"/>
    <w:rsid w:val="00BC3A9D"/>
    <w:rsid w:val="00BC44D1"/>
    <w:rsid w:val="00BC7A15"/>
    <w:rsid w:val="00BD00C3"/>
    <w:rsid w:val="00BD40C2"/>
    <w:rsid w:val="00BE0BDF"/>
    <w:rsid w:val="00BF2603"/>
    <w:rsid w:val="00C06A98"/>
    <w:rsid w:val="00C2062D"/>
    <w:rsid w:val="00C25E1C"/>
    <w:rsid w:val="00C3095E"/>
    <w:rsid w:val="00C30B73"/>
    <w:rsid w:val="00C43624"/>
    <w:rsid w:val="00C5138C"/>
    <w:rsid w:val="00C6148C"/>
    <w:rsid w:val="00C654E0"/>
    <w:rsid w:val="00C906E6"/>
    <w:rsid w:val="00C9124E"/>
    <w:rsid w:val="00C94ED3"/>
    <w:rsid w:val="00C97E15"/>
    <w:rsid w:val="00CA0631"/>
    <w:rsid w:val="00CA2D96"/>
    <w:rsid w:val="00CA6539"/>
    <w:rsid w:val="00CA6BAB"/>
    <w:rsid w:val="00CB0146"/>
    <w:rsid w:val="00CC652C"/>
    <w:rsid w:val="00CD3C7D"/>
    <w:rsid w:val="00CE210E"/>
    <w:rsid w:val="00CE4274"/>
    <w:rsid w:val="00CE6D5D"/>
    <w:rsid w:val="00CE7FB3"/>
    <w:rsid w:val="00CF1E7C"/>
    <w:rsid w:val="00CF4010"/>
    <w:rsid w:val="00CF4FFE"/>
    <w:rsid w:val="00CF7587"/>
    <w:rsid w:val="00D0518A"/>
    <w:rsid w:val="00D10501"/>
    <w:rsid w:val="00D2132F"/>
    <w:rsid w:val="00D27407"/>
    <w:rsid w:val="00D30DC3"/>
    <w:rsid w:val="00D337F8"/>
    <w:rsid w:val="00D36121"/>
    <w:rsid w:val="00D36F00"/>
    <w:rsid w:val="00D40481"/>
    <w:rsid w:val="00D4611C"/>
    <w:rsid w:val="00D46D97"/>
    <w:rsid w:val="00D57006"/>
    <w:rsid w:val="00D609A2"/>
    <w:rsid w:val="00D61047"/>
    <w:rsid w:val="00D651CD"/>
    <w:rsid w:val="00D7431C"/>
    <w:rsid w:val="00D8271E"/>
    <w:rsid w:val="00D86ACC"/>
    <w:rsid w:val="00D86BF7"/>
    <w:rsid w:val="00D8788F"/>
    <w:rsid w:val="00D90E95"/>
    <w:rsid w:val="00D91B4D"/>
    <w:rsid w:val="00D92B07"/>
    <w:rsid w:val="00D93DF2"/>
    <w:rsid w:val="00DA054C"/>
    <w:rsid w:val="00DA11BB"/>
    <w:rsid w:val="00DA1558"/>
    <w:rsid w:val="00DB0DAD"/>
    <w:rsid w:val="00DB210E"/>
    <w:rsid w:val="00DC2B81"/>
    <w:rsid w:val="00DD6889"/>
    <w:rsid w:val="00DD7F59"/>
    <w:rsid w:val="00DE3144"/>
    <w:rsid w:val="00DE6AD2"/>
    <w:rsid w:val="00DF4D0E"/>
    <w:rsid w:val="00E05B99"/>
    <w:rsid w:val="00E0758A"/>
    <w:rsid w:val="00E13324"/>
    <w:rsid w:val="00E143A4"/>
    <w:rsid w:val="00E24D75"/>
    <w:rsid w:val="00E24F75"/>
    <w:rsid w:val="00E26F9F"/>
    <w:rsid w:val="00E31AC9"/>
    <w:rsid w:val="00E32012"/>
    <w:rsid w:val="00E3222E"/>
    <w:rsid w:val="00E330BF"/>
    <w:rsid w:val="00E367BE"/>
    <w:rsid w:val="00E60DDE"/>
    <w:rsid w:val="00E64AD5"/>
    <w:rsid w:val="00E64D95"/>
    <w:rsid w:val="00E65410"/>
    <w:rsid w:val="00E72897"/>
    <w:rsid w:val="00E934B6"/>
    <w:rsid w:val="00E95ED7"/>
    <w:rsid w:val="00E967D4"/>
    <w:rsid w:val="00EA28A4"/>
    <w:rsid w:val="00EA5320"/>
    <w:rsid w:val="00EA6EE7"/>
    <w:rsid w:val="00EB3AB5"/>
    <w:rsid w:val="00EC508D"/>
    <w:rsid w:val="00F03050"/>
    <w:rsid w:val="00F07914"/>
    <w:rsid w:val="00F07999"/>
    <w:rsid w:val="00F1200E"/>
    <w:rsid w:val="00F148B2"/>
    <w:rsid w:val="00F170CC"/>
    <w:rsid w:val="00F22861"/>
    <w:rsid w:val="00F23B34"/>
    <w:rsid w:val="00F32C3E"/>
    <w:rsid w:val="00F35573"/>
    <w:rsid w:val="00F37938"/>
    <w:rsid w:val="00F43872"/>
    <w:rsid w:val="00F44CB1"/>
    <w:rsid w:val="00F54013"/>
    <w:rsid w:val="00F5421C"/>
    <w:rsid w:val="00F55CE1"/>
    <w:rsid w:val="00F572B6"/>
    <w:rsid w:val="00F5796D"/>
    <w:rsid w:val="00F6621E"/>
    <w:rsid w:val="00F7492E"/>
    <w:rsid w:val="00F82E49"/>
    <w:rsid w:val="00F856C0"/>
    <w:rsid w:val="00F87B96"/>
    <w:rsid w:val="00F96279"/>
    <w:rsid w:val="00FA2F5C"/>
    <w:rsid w:val="00FA4A7F"/>
    <w:rsid w:val="00FB0E57"/>
    <w:rsid w:val="00FB1A30"/>
    <w:rsid w:val="00FC0237"/>
    <w:rsid w:val="00FD07AE"/>
    <w:rsid w:val="00FD2580"/>
    <w:rsid w:val="00FE145A"/>
    <w:rsid w:val="00FE1AD6"/>
    <w:rsid w:val="00FE2598"/>
    <w:rsid w:val="00FE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customStyle="1" w:styleId="ConsTitle">
    <w:name w:val="ConsTitle"/>
    <w:rsid w:val="00C97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36F00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D36F00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Title">
    <w:name w:val="ConsPlusTitle"/>
    <w:rsid w:val="002B5E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rmal1">
    <w:name w:val="ConsPlusNormal1"/>
    <w:rsid w:val="00E934B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1">
    <w:name w:val="ConsPlusTitle1"/>
    <w:rsid w:val="00E934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d">
    <w:name w:val="footer"/>
    <w:basedOn w:val="a"/>
    <w:link w:val="ae"/>
    <w:uiPriority w:val="99"/>
    <w:rsid w:val="008B7D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7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337F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D337F8"/>
    <w:rPr>
      <w:rFonts w:eastAsiaTheme="minorEastAsia"/>
      <w:lang w:eastAsia="ru-RU"/>
    </w:rPr>
  </w:style>
  <w:style w:type="character" w:customStyle="1" w:styleId="af1">
    <w:name w:val="Основной текст_"/>
    <w:basedOn w:val="a0"/>
    <w:link w:val="5"/>
    <w:rsid w:val="00D337F8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1"/>
    <w:rsid w:val="00D337F8"/>
    <w:pPr>
      <w:shd w:val="clear" w:color="auto" w:fill="FFFFFF"/>
      <w:spacing w:after="480" w:line="250" w:lineRule="exact"/>
      <w:jc w:val="right"/>
    </w:pPr>
    <w:rPr>
      <w:spacing w:val="4"/>
      <w:sz w:val="19"/>
      <w:szCs w:val="19"/>
      <w:lang w:eastAsia="en-US"/>
    </w:rPr>
  </w:style>
  <w:style w:type="character" w:customStyle="1" w:styleId="50">
    <w:name w:val="Основной текст (5)_"/>
    <w:basedOn w:val="a0"/>
    <w:link w:val="51"/>
    <w:rsid w:val="00906FC7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06FC7"/>
    <w:pPr>
      <w:shd w:val="clear" w:color="auto" w:fill="FFFFFF"/>
      <w:spacing w:before="300" w:line="317" w:lineRule="exact"/>
      <w:jc w:val="both"/>
    </w:pPr>
    <w:rPr>
      <w:spacing w:val="2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1135&amp;date=07.04.2025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login.consultant.ru/link/?req=doc&amp;base=LAW&amp;n=441135&amp;date=07.04.2025" TargetMode="External"/><Relationship Id="rId39" Type="http://schemas.openxmlformats.org/officeDocument/2006/relationships/header" Target="header9.xml"/><Relationship Id="rId21" Type="http://schemas.openxmlformats.org/officeDocument/2006/relationships/footer" Target="footer4.xml"/><Relationship Id="rId34" Type="http://schemas.openxmlformats.org/officeDocument/2006/relationships/header" Target="header8.xml"/><Relationship Id="rId42" Type="http://schemas.openxmlformats.org/officeDocument/2006/relationships/footer" Target="footer11.xml"/><Relationship Id="rId47" Type="http://schemas.openxmlformats.org/officeDocument/2006/relationships/hyperlink" Target="https://login.consultant.ru/link/?req=doc&amp;base=LAW&amp;n=441135&amp;date=07.04.2025" TargetMode="External"/><Relationship Id="rId50" Type="http://schemas.openxmlformats.org/officeDocument/2006/relationships/header" Target="header13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hyperlink" Target="https://login.consultant.ru/link/?req=doc&amp;base=LAW&amp;n=441135&amp;date=07.04.2025" TargetMode="External"/><Relationship Id="rId33" Type="http://schemas.openxmlformats.org/officeDocument/2006/relationships/footer" Target="footer8.xml"/><Relationship Id="rId38" Type="http://schemas.openxmlformats.org/officeDocument/2006/relationships/hyperlink" Target="https://login.consultant.ru/link/?req=doc&amp;base=LAW&amp;n=441135&amp;date=07.04.2025" TargetMode="External"/><Relationship Id="rId46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oter" Target="footer6.xml"/><Relationship Id="rId41" Type="http://schemas.openxmlformats.org/officeDocument/2006/relationships/header" Target="header10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84&amp;n=146929&amp;dst=106874&amp;field=134&amp;date=18.08.2025" TargetMode="External"/><Relationship Id="rId24" Type="http://schemas.openxmlformats.org/officeDocument/2006/relationships/hyperlink" Target="https://login.consultant.ru/link/?req=doc&amp;base=LAW&amp;n=441135&amp;date=07.04.2025" TargetMode="External"/><Relationship Id="rId32" Type="http://schemas.openxmlformats.org/officeDocument/2006/relationships/header" Target="header7.xml"/><Relationship Id="rId37" Type="http://schemas.openxmlformats.org/officeDocument/2006/relationships/hyperlink" Target="https://login.consultant.ru/link/?req=doc&amp;base=LAW&amp;n=441135&amp;date=07.04.2025" TargetMode="External"/><Relationship Id="rId40" Type="http://schemas.openxmlformats.org/officeDocument/2006/relationships/footer" Target="footer10.xml"/><Relationship Id="rId45" Type="http://schemas.openxmlformats.org/officeDocument/2006/relationships/header" Target="header12.xml"/><Relationship Id="rId53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07.04.2025" TargetMode="External"/><Relationship Id="rId23" Type="http://schemas.openxmlformats.org/officeDocument/2006/relationships/footer" Target="footer5.xml"/><Relationship Id="rId28" Type="http://schemas.openxmlformats.org/officeDocument/2006/relationships/header" Target="header5.xml"/><Relationship Id="rId36" Type="http://schemas.openxmlformats.org/officeDocument/2006/relationships/hyperlink" Target="https://login.consultant.ru/link/?req=doc&amp;base=LAW&amp;n=441135&amp;date=07.04.2025" TargetMode="External"/><Relationship Id="rId49" Type="http://schemas.openxmlformats.org/officeDocument/2006/relationships/hyperlink" Target="https://login.consultant.ru/link/?req=doc&amp;base=LAW&amp;n=441135&amp;date=07.04.2025" TargetMode="External"/><Relationship Id="rId10" Type="http://schemas.openxmlformats.org/officeDocument/2006/relationships/hyperlink" Target="consultantplus://offline/ref=0E76B246DC4B2D1900FAF9243FC3EFF3A08B25E7C5257C6AC67F886103F5486F637F06B1B9DB5A4C39E7EB51F90580386AG06AJ" TargetMode="External"/><Relationship Id="rId19" Type="http://schemas.openxmlformats.org/officeDocument/2006/relationships/footer" Target="footer3.xml"/><Relationship Id="rId31" Type="http://schemas.openxmlformats.org/officeDocument/2006/relationships/footer" Target="footer7.xml"/><Relationship Id="rId44" Type="http://schemas.openxmlformats.org/officeDocument/2006/relationships/footer" Target="footer12.xml"/><Relationship Id="rId52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76B246DC4B2D1900FAE72929AFB3F6A0857FE8C125743F9A288E365CA54E3A233F00E0EA9F074A6CB0B105F41A842669099E0E5543G56CJ" TargetMode="External"/><Relationship Id="rId14" Type="http://schemas.openxmlformats.org/officeDocument/2006/relationships/hyperlink" Target="https://login.consultant.ru/link/?req=doc&amp;base=LAW&amp;n=470713&amp;date=07.04.2025" TargetMode="External"/><Relationship Id="rId22" Type="http://schemas.openxmlformats.org/officeDocument/2006/relationships/header" Target="header4.xml"/><Relationship Id="rId27" Type="http://schemas.openxmlformats.org/officeDocument/2006/relationships/hyperlink" Target="https://login.consultant.ru/link/?req=doc&amp;base=LAW&amp;n=470713&amp;date=07.04.2025" TargetMode="External"/><Relationship Id="rId30" Type="http://schemas.openxmlformats.org/officeDocument/2006/relationships/header" Target="header6.xml"/><Relationship Id="rId35" Type="http://schemas.openxmlformats.org/officeDocument/2006/relationships/footer" Target="footer9.xml"/><Relationship Id="rId43" Type="http://schemas.openxmlformats.org/officeDocument/2006/relationships/header" Target="header11.xml"/><Relationship Id="rId48" Type="http://schemas.openxmlformats.org/officeDocument/2006/relationships/hyperlink" Target="https://login.consultant.ru/link/?req=doc&amp;base=LAW&amp;n=441135&amp;date=07.04.2025" TargetMode="External"/><Relationship Id="rId56" Type="http://schemas.microsoft.com/office/2007/relationships/stylesWithEffects" Target="stylesWithEffects.xml"/><Relationship Id="rId8" Type="http://schemas.openxmlformats.org/officeDocument/2006/relationships/image" Target="media/image1.png"/><Relationship Id="rId51" Type="http://schemas.openxmlformats.org/officeDocument/2006/relationships/footer" Target="footer14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50A0-FFAC-462C-9F85-A6D9E981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28</Pages>
  <Words>7212</Words>
  <Characters>41111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4</cp:revision>
  <cp:lastPrinted>2025-09-15T06:41:00Z</cp:lastPrinted>
  <dcterms:created xsi:type="dcterms:W3CDTF">2025-09-18T03:46:00Z</dcterms:created>
  <dcterms:modified xsi:type="dcterms:W3CDTF">2025-09-18T04:33:00Z</dcterms:modified>
</cp:coreProperties>
</file>