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5C0F8D">
        <w:rPr>
          <w:rFonts w:ascii="Times New Roman" w:hAnsi="Times New Roman"/>
          <w:b/>
        </w:rPr>
        <w:t>01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5C0F8D">
        <w:rPr>
          <w:rFonts w:ascii="Times New Roman" w:hAnsi="Times New Roman"/>
          <w:b/>
        </w:rPr>
        <w:t xml:space="preserve">ноября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5C0F8D">
        <w:rPr>
          <w:rFonts w:ascii="Times New Roman" w:hAnsi="Times New Roman"/>
          <w:b/>
        </w:rPr>
        <w:t>93</w:t>
      </w:r>
      <w:r w:rsidR="00EB12B4">
        <w:rPr>
          <w:rFonts w:ascii="Times New Roman" w:hAnsi="Times New Roman"/>
          <w:b/>
        </w:rPr>
        <w:t>-МНА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A45761" w:rsidRDefault="0002250D" w:rsidP="00A45761">
      <w:pPr>
        <w:jc w:val="right"/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>принят</w:t>
      </w:r>
      <w:r w:rsidR="00A45761">
        <w:rPr>
          <w:rFonts w:ascii="Times New Roman" w:hAnsi="Times New Roman"/>
          <w:i/>
        </w:rPr>
        <w:t xml:space="preserve">о на заседании Совета </w:t>
      </w:r>
      <w:proofErr w:type="gramStart"/>
      <w:r w:rsidR="00A45761">
        <w:rPr>
          <w:rFonts w:ascii="Times New Roman" w:hAnsi="Times New Roman"/>
          <w:i/>
        </w:rPr>
        <w:t>народных</w:t>
      </w:r>
      <w:proofErr w:type="gramEnd"/>
      <w:r w:rsidR="00A45761">
        <w:rPr>
          <w:rFonts w:ascii="Times New Roman" w:hAnsi="Times New Roman"/>
          <w:i/>
        </w:rPr>
        <w:t xml:space="preserve"> </w:t>
      </w:r>
    </w:p>
    <w:p w:rsidR="00A45761" w:rsidRDefault="00A45761" w:rsidP="00A45761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856413">
        <w:rPr>
          <w:rFonts w:ascii="Times New Roman" w:hAnsi="Times New Roman"/>
          <w:i/>
        </w:rPr>
        <w:tab/>
      </w:r>
      <w:r w:rsidR="0002250D" w:rsidRPr="0002250D">
        <w:rPr>
          <w:rFonts w:ascii="Times New Roman" w:hAnsi="Times New Roman"/>
          <w:i/>
        </w:rPr>
        <w:t>депутатов Осинниковского городского</w:t>
      </w:r>
    </w:p>
    <w:p w:rsidR="0002250D" w:rsidRDefault="00856413" w:rsidP="00A45761">
      <w:pPr>
        <w:ind w:firstLine="72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02250D" w:rsidRPr="0002250D">
        <w:rPr>
          <w:rFonts w:ascii="Times New Roman" w:hAnsi="Times New Roman"/>
          <w:i/>
        </w:rPr>
        <w:t>округа «</w:t>
      </w:r>
      <w:r w:rsidR="005C0F8D">
        <w:rPr>
          <w:rFonts w:ascii="Times New Roman" w:hAnsi="Times New Roman"/>
          <w:i/>
        </w:rPr>
        <w:t>01</w:t>
      </w:r>
      <w:r w:rsidR="0002250D" w:rsidRPr="0002250D">
        <w:rPr>
          <w:rFonts w:ascii="Times New Roman" w:hAnsi="Times New Roman"/>
          <w:i/>
        </w:rPr>
        <w:t>»</w:t>
      </w:r>
      <w:r w:rsidR="005C0F8D">
        <w:rPr>
          <w:rFonts w:ascii="Times New Roman" w:hAnsi="Times New Roman"/>
          <w:i/>
        </w:rPr>
        <w:t>ноября</w:t>
      </w:r>
      <w:r w:rsidR="0002250D" w:rsidRPr="0002250D">
        <w:rPr>
          <w:rFonts w:ascii="Times New Roman" w:hAnsi="Times New Roman"/>
          <w:i/>
        </w:rPr>
        <w:t xml:space="preserve"> 2024 года</w:t>
      </w:r>
    </w:p>
    <w:p w:rsidR="0002250D" w:rsidRDefault="0002250D" w:rsidP="00AB5DAE">
      <w:pPr>
        <w:rPr>
          <w:rFonts w:ascii="Times New Roman" w:hAnsi="Times New Roman"/>
          <w:b/>
        </w:rPr>
      </w:pPr>
      <w:r w:rsidRPr="0002250D">
        <w:rPr>
          <w:rFonts w:ascii="Times New Roman" w:hAnsi="Times New Roman"/>
          <w:b/>
        </w:rPr>
        <w:t>Об утверждении Положения о наставничестве на муниципальной службе в органах местного самоуправления</w:t>
      </w:r>
      <w:r>
        <w:rPr>
          <w:rFonts w:ascii="Times New Roman" w:hAnsi="Times New Roman"/>
          <w:b/>
        </w:rPr>
        <w:t xml:space="preserve"> Осинниковского городского округа Кемеровской области-Кузбасса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02250D" w:rsidRDefault="0002250D" w:rsidP="00F91616">
      <w:pPr>
        <w:ind w:firstLine="720"/>
        <w:jc w:val="both"/>
        <w:rPr>
          <w:rFonts w:ascii="Times New Roman" w:hAnsi="Times New Roman"/>
        </w:rPr>
      </w:pPr>
      <w:r w:rsidRPr="0002250D">
        <w:rPr>
          <w:rFonts w:ascii="Times New Roman" w:hAnsi="Times New Roman"/>
        </w:rPr>
        <w:t>В соответствии с Трудовым кодексом Российской Федерации, Федеральным законом от 02.03.2007 № 25-ФЗ «О муниципальной службе в Российской Федерации», в целях определения единого подхода к организации института  наставничества на муниципальной службе в органах местного самоуправления</w:t>
      </w:r>
      <w:r w:rsidR="00F91616">
        <w:rPr>
          <w:rFonts w:ascii="Times New Roman" w:hAnsi="Times New Roman"/>
        </w:rPr>
        <w:t xml:space="preserve"> </w:t>
      </w:r>
      <w:r w:rsidR="00F91616" w:rsidRPr="00F91616">
        <w:rPr>
          <w:rFonts w:ascii="Times New Roman" w:hAnsi="Times New Roman"/>
        </w:rPr>
        <w:t>Осинниковского городского округа Кемеровской области-Кузбасса</w:t>
      </w:r>
      <w:r w:rsidRPr="0002250D">
        <w:rPr>
          <w:rFonts w:ascii="Times New Roman" w:hAnsi="Times New Roman"/>
        </w:rPr>
        <w:t xml:space="preserve"> Совет народных депутатов</w:t>
      </w:r>
      <w:r w:rsidR="00F91616">
        <w:rPr>
          <w:rFonts w:ascii="Times New Roman" w:hAnsi="Times New Roman"/>
        </w:rPr>
        <w:t xml:space="preserve"> Осинниковского городского округа решил:</w:t>
      </w:r>
    </w:p>
    <w:p w:rsidR="00F91616" w:rsidRDefault="00F91616" w:rsidP="00F9161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F91616">
        <w:t xml:space="preserve"> </w:t>
      </w:r>
      <w:r w:rsidRPr="00F91616">
        <w:rPr>
          <w:rFonts w:ascii="Times New Roman" w:hAnsi="Times New Roman"/>
        </w:rPr>
        <w:t>Утвердить Положение о наставничестве на муниципальной службе  в органах местного самоуправления</w:t>
      </w:r>
      <w:r w:rsidR="00871B92" w:rsidRPr="00871B92">
        <w:t xml:space="preserve"> </w:t>
      </w:r>
      <w:r w:rsidR="00871B92" w:rsidRPr="00871B92">
        <w:rPr>
          <w:rFonts w:ascii="Times New Roman" w:hAnsi="Times New Roman"/>
        </w:rPr>
        <w:t>Осинниковского городского округа Кемеровской области-Кузбасса</w:t>
      </w:r>
      <w:bookmarkStart w:id="0" w:name="_GoBack"/>
      <w:bookmarkEnd w:id="0"/>
      <w:r w:rsidRPr="00F91616">
        <w:rPr>
          <w:rFonts w:ascii="Times New Roman" w:hAnsi="Times New Roman"/>
        </w:rPr>
        <w:t xml:space="preserve"> согласно приложению</w:t>
      </w:r>
      <w:r>
        <w:rPr>
          <w:rFonts w:ascii="Times New Roman" w:hAnsi="Times New Roman"/>
        </w:rPr>
        <w:t xml:space="preserve"> к настоящему решению</w:t>
      </w:r>
      <w:r w:rsidRPr="00F91616">
        <w:rPr>
          <w:rFonts w:ascii="Times New Roman" w:hAnsi="Times New Roman"/>
        </w:rPr>
        <w:t>.</w:t>
      </w:r>
    </w:p>
    <w:p w:rsidR="00F91616" w:rsidRPr="0002250D" w:rsidRDefault="00F91616" w:rsidP="00F91616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3116C7" w:rsidRPr="003116C7">
        <w:t xml:space="preserve"> </w:t>
      </w:r>
      <w:r w:rsidR="003116C7" w:rsidRPr="003116C7">
        <w:rPr>
          <w:rFonts w:ascii="Times New Roman" w:hAnsi="Times New Roman"/>
        </w:rPr>
        <w:t>Руководителям органов местного самоуправления</w:t>
      </w:r>
      <w:r w:rsidR="003116C7" w:rsidRPr="003116C7">
        <w:t xml:space="preserve"> </w:t>
      </w:r>
      <w:r w:rsidR="003116C7" w:rsidRPr="003116C7">
        <w:rPr>
          <w:rFonts w:ascii="Times New Roman" w:hAnsi="Times New Roman"/>
        </w:rPr>
        <w:t>Осинниковского городского округа Кемеровской области-Кузбасса обеспечить организацию процесса наставничест</w:t>
      </w:r>
      <w:r w:rsidR="003116C7">
        <w:rPr>
          <w:rFonts w:ascii="Times New Roman" w:hAnsi="Times New Roman"/>
        </w:rPr>
        <w:t>ва в соответствии с Приложением.</w:t>
      </w:r>
    </w:p>
    <w:p w:rsidR="00362BD4" w:rsidRPr="00362BD4" w:rsidRDefault="00F9161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F91616">
        <w:rPr>
          <w:rFonts w:ascii="Times New Roman" w:hAnsi="Times New Roman"/>
        </w:rPr>
        <w:t>5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5C0F8D" w:rsidP="008D51EC">
      <w:pPr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И.о</w:t>
      </w:r>
      <w:proofErr w:type="spellEnd"/>
      <w:r>
        <w:rPr>
          <w:rFonts w:ascii="Times New Roman" w:hAnsi="Times New Roman"/>
          <w:b/>
        </w:rPr>
        <w:t xml:space="preserve">. </w:t>
      </w:r>
      <w:r w:rsidR="008D51EC" w:rsidRPr="008D51EC">
        <w:rPr>
          <w:rFonts w:ascii="Times New Roman" w:hAnsi="Times New Roman"/>
          <w:b/>
        </w:rPr>
        <w:t>Глав</w:t>
      </w:r>
      <w:r>
        <w:rPr>
          <w:rFonts w:ascii="Times New Roman" w:hAnsi="Times New Roman"/>
          <w:b/>
        </w:rPr>
        <w:t>ы</w:t>
      </w:r>
      <w:r w:rsidR="008D51EC" w:rsidRPr="008D51EC">
        <w:rPr>
          <w:rFonts w:ascii="Times New Roman" w:hAnsi="Times New Roman"/>
          <w:b/>
        </w:rPr>
        <w:t xml:space="preserve">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 xml:space="preserve">городского округа                                                                                             </w:t>
      </w:r>
      <w:r w:rsidR="005C0F8D">
        <w:rPr>
          <w:rFonts w:ascii="Times New Roman" w:hAnsi="Times New Roman"/>
          <w:b/>
        </w:rPr>
        <w:t>В</w:t>
      </w:r>
      <w:r w:rsidRPr="008D51EC">
        <w:rPr>
          <w:rFonts w:ascii="Times New Roman" w:hAnsi="Times New Roman"/>
          <w:b/>
        </w:rPr>
        <w:t xml:space="preserve">.В. </w:t>
      </w:r>
      <w:r w:rsidR="005C0F8D">
        <w:rPr>
          <w:rFonts w:ascii="Times New Roman" w:hAnsi="Times New Roman"/>
          <w:b/>
        </w:rPr>
        <w:t>Кауров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3116C7" w:rsidRDefault="003116C7" w:rsidP="00E4731A">
      <w:pPr>
        <w:jc w:val="both"/>
        <w:rPr>
          <w:rFonts w:ascii="Times New Roman" w:hAnsi="Times New Roman"/>
          <w:b/>
        </w:rPr>
      </w:pPr>
    </w:p>
    <w:p w:rsidR="003116C7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>Приложение</w:t>
      </w:r>
    </w:p>
    <w:p w:rsidR="003116C7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 xml:space="preserve"> к решению Совета  народных депутатов </w:t>
      </w:r>
    </w:p>
    <w:p w:rsidR="003116C7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>Осинниковского городского округа</w:t>
      </w:r>
    </w:p>
    <w:p w:rsidR="007901F6" w:rsidRPr="003116C7" w:rsidRDefault="003116C7" w:rsidP="003116C7">
      <w:pPr>
        <w:jc w:val="right"/>
        <w:rPr>
          <w:rFonts w:ascii="Times New Roman" w:hAnsi="Times New Roman"/>
        </w:rPr>
      </w:pPr>
      <w:r w:rsidRPr="003116C7">
        <w:rPr>
          <w:rFonts w:ascii="Times New Roman" w:hAnsi="Times New Roman"/>
        </w:rPr>
        <w:t>от «</w:t>
      </w:r>
      <w:r w:rsidR="005C0F8D">
        <w:rPr>
          <w:rFonts w:ascii="Times New Roman" w:hAnsi="Times New Roman"/>
        </w:rPr>
        <w:t>01</w:t>
      </w:r>
      <w:r w:rsidRPr="003116C7">
        <w:rPr>
          <w:rFonts w:ascii="Times New Roman" w:hAnsi="Times New Roman"/>
        </w:rPr>
        <w:t xml:space="preserve">» </w:t>
      </w:r>
      <w:r w:rsidR="005C0F8D">
        <w:rPr>
          <w:rFonts w:ascii="Times New Roman" w:hAnsi="Times New Roman"/>
        </w:rPr>
        <w:t>ноября</w:t>
      </w:r>
      <w:r w:rsidRPr="003116C7">
        <w:rPr>
          <w:rFonts w:ascii="Times New Roman" w:hAnsi="Times New Roman"/>
        </w:rPr>
        <w:t xml:space="preserve"> 2024 года № </w:t>
      </w:r>
      <w:r w:rsidR="005C0F8D">
        <w:rPr>
          <w:rFonts w:ascii="Times New Roman" w:hAnsi="Times New Roman"/>
        </w:rPr>
        <w:t>93</w:t>
      </w:r>
      <w:r w:rsidRPr="003116C7">
        <w:rPr>
          <w:rFonts w:ascii="Times New Roman" w:hAnsi="Times New Roman"/>
        </w:rPr>
        <w:t>-МНА</w:t>
      </w: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FA6358" w:rsidP="003116C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Положение о наставничестве на муниципальной службе в органах местного самоуправления </w:t>
      </w:r>
    </w:p>
    <w:p w:rsidR="00FA6358" w:rsidRDefault="00FA6358" w:rsidP="003116C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Осинниковского городского округа Кемеровской области-Кузбасса</w:t>
      </w: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3116C7" w:rsidRDefault="00D83F8B" w:rsidP="003116C7">
      <w:pPr>
        <w:pStyle w:val="1"/>
        <w:keepLines/>
        <w:spacing w:after="57" w:line="259" w:lineRule="auto"/>
        <w:ind w:left="879" w:right="684" w:hanging="274"/>
      </w:pPr>
      <w:r>
        <w:t>1.</w:t>
      </w:r>
      <w:r w:rsidR="003116C7">
        <w:t>Общие положения</w:t>
      </w:r>
    </w:p>
    <w:p w:rsidR="003116C7" w:rsidRPr="00FA6358" w:rsidRDefault="003116C7" w:rsidP="0081067B">
      <w:pPr>
        <w:ind w:right="94" w:firstLine="45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1.1. Настоящее Положение о наставничестве на муниципальной службе в органах местного самоуправления</w:t>
      </w:r>
      <w:r w:rsidR="00FA6358" w:rsidRPr="00FA6358">
        <w:t xml:space="preserve"> </w:t>
      </w:r>
      <w:r w:rsidR="00FA6358" w:rsidRPr="00FA6358">
        <w:rPr>
          <w:rFonts w:ascii="Times New Roman" w:hAnsi="Times New Roman"/>
          <w:szCs w:val="24"/>
        </w:rPr>
        <w:t xml:space="preserve">Осинниковского городского </w:t>
      </w:r>
      <w:r w:rsidR="00FA6358">
        <w:rPr>
          <w:rFonts w:ascii="Times New Roman" w:hAnsi="Times New Roman"/>
          <w:szCs w:val="24"/>
        </w:rPr>
        <w:t>о</w:t>
      </w:r>
      <w:r w:rsidR="00FA6358" w:rsidRPr="00FA6358">
        <w:rPr>
          <w:rFonts w:ascii="Times New Roman" w:hAnsi="Times New Roman"/>
          <w:szCs w:val="24"/>
        </w:rPr>
        <w:t>круга Кемеровской области-Кузбасса</w:t>
      </w:r>
      <w:r w:rsid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(далее — Положение) определяет порядок осуществления наставничества на муниципальной службе в органах местного самоуправления</w:t>
      </w:r>
      <w:r w:rsid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 xml:space="preserve">и условия стимулирования </w:t>
      </w:r>
      <w:proofErr w:type="gramStart"/>
      <w:r w:rsidRPr="00FA6358">
        <w:rPr>
          <w:rFonts w:ascii="Times New Roman" w:hAnsi="Times New Roman"/>
          <w:szCs w:val="24"/>
        </w:rPr>
        <w:t>муниципальных</w:t>
      </w:r>
      <w:proofErr w:type="gramEnd"/>
      <w:r w:rsidRPr="00FA6358">
        <w:rPr>
          <w:rFonts w:ascii="Times New Roman" w:hAnsi="Times New Roman"/>
          <w:szCs w:val="24"/>
        </w:rPr>
        <w:t xml:space="preserve"> служащих органов местного самоуправления </w:t>
      </w:r>
      <w:r w:rsidR="0081067B" w:rsidRPr="0081067B">
        <w:rPr>
          <w:rFonts w:ascii="Times New Roman" w:hAnsi="Times New Roman"/>
          <w:szCs w:val="24"/>
        </w:rPr>
        <w:t>Осинниковского городского округа Кемеровской области-Кузбасса</w:t>
      </w:r>
      <w:r w:rsidR="0081067B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осуществляющих наставничество (далее — наставники), с учетом оценки результативности их деятельности.</w:t>
      </w:r>
    </w:p>
    <w:p w:rsidR="00FA6358" w:rsidRDefault="00FA6358" w:rsidP="003116C7">
      <w:pPr>
        <w:ind w:left="64" w:right="94" w:firstLine="562"/>
        <w:rPr>
          <w:rFonts w:ascii="Times New Roman" w:hAnsi="Times New Roman"/>
          <w:szCs w:val="24"/>
        </w:rPr>
      </w:pPr>
    </w:p>
    <w:p w:rsidR="003116C7" w:rsidRPr="00FA6358" w:rsidRDefault="003116C7" w:rsidP="0081067B">
      <w:pPr>
        <w:ind w:left="64" w:right="94" w:firstLine="562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1.2. Наставничество на муниципальной службе представляет собой форму обеспечения профессионального становления, развития и адаптации к квалифицированному исполнению должностных обязанностей муниципальных служащих и работников, замещающих должности, не отнесенные к должностям муниципальной службы, в структурных подразделениях органов местного самоуправления, а также граждан, проходящих стажировку или практику в органах местного самоуправления (далее — работники).</w:t>
      </w:r>
    </w:p>
    <w:p w:rsidR="003116C7" w:rsidRPr="00FA6358" w:rsidRDefault="003116C7" w:rsidP="0081067B">
      <w:pPr>
        <w:ind w:left="64" w:right="101" w:firstLine="562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1.3. Целью внедрения института наставничества является оказание работникам практической помощи в приобретении необходимых профессиональных знаний и умений.</w:t>
      </w:r>
    </w:p>
    <w:p w:rsidR="003116C7" w:rsidRPr="00FA6358" w:rsidRDefault="0081067B" w:rsidP="003116C7">
      <w:pPr>
        <w:ind w:left="586" w:right="1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1.4</w:t>
      </w:r>
      <w:r w:rsidR="003116C7" w:rsidRPr="00FA6358">
        <w:rPr>
          <w:rFonts w:ascii="Times New Roman" w:hAnsi="Times New Roman"/>
          <w:szCs w:val="24"/>
        </w:rPr>
        <w:t>. Задачами наставничества являются:</w:t>
      </w:r>
    </w:p>
    <w:p w:rsidR="003116C7" w:rsidRPr="00FA6358" w:rsidRDefault="003116C7" w:rsidP="003116C7">
      <w:pPr>
        <w:numPr>
          <w:ilvl w:val="0"/>
          <w:numId w:val="41"/>
        </w:numPr>
        <w:spacing w:after="18" w:line="247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повышение качества работы органа местного самоуправления;</w:t>
      </w:r>
    </w:p>
    <w:p w:rsidR="003116C7" w:rsidRPr="00FA6358" w:rsidRDefault="003116C7" w:rsidP="003116C7">
      <w:pPr>
        <w:numPr>
          <w:ilvl w:val="0"/>
          <w:numId w:val="41"/>
        </w:numPr>
        <w:spacing w:after="18" w:line="247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минимизация периода адаптации работников к прохождению муниципальной службы;</w:t>
      </w:r>
    </w:p>
    <w:p w:rsidR="0081067B" w:rsidRDefault="003116C7" w:rsidP="003116C7">
      <w:pPr>
        <w:numPr>
          <w:ilvl w:val="0"/>
          <w:numId w:val="41"/>
        </w:numPr>
        <w:spacing w:after="15" w:line="254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ускорение процесса профессионального становления работников; </w:t>
      </w:r>
    </w:p>
    <w:p w:rsidR="003116C7" w:rsidRPr="00FA6358" w:rsidRDefault="003116C7" w:rsidP="003116C7">
      <w:pPr>
        <w:numPr>
          <w:ilvl w:val="0"/>
          <w:numId w:val="41"/>
        </w:numPr>
        <w:spacing w:after="15" w:line="254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развитие</w:t>
      </w:r>
      <w:r w:rsidR="0081067B">
        <w:rPr>
          <w:rFonts w:ascii="Times New Roman" w:hAnsi="Times New Roman"/>
          <w:szCs w:val="24"/>
        </w:rPr>
        <w:t xml:space="preserve"> способности работников </w:t>
      </w:r>
      <w:r w:rsidRPr="00FA6358">
        <w:rPr>
          <w:rFonts w:ascii="Times New Roman" w:hAnsi="Times New Roman"/>
          <w:szCs w:val="24"/>
        </w:rPr>
        <w:t>самостоятельно,</w:t>
      </w:r>
      <w:r w:rsidR="00A45761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качественно и ответственно выполнять возложенные на них функциональные обязанности в соответствии с замещаемой должностью, закрепленные должностной инструкцией;</w:t>
      </w:r>
    </w:p>
    <w:p w:rsidR="003116C7" w:rsidRPr="00FA6358" w:rsidRDefault="003116C7" w:rsidP="003116C7">
      <w:pPr>
        <w:numPr>
          <w:ilvl w:val="0"/>
          <w:numId w:val="41"/>
        </w:numPr>
        <w:spacing w:after="18" w:line="247" w:lineRule="auto"/>
        <w:ind w:right="14" w:firstLine="53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усвоение работниками норм служебной культуры.</w:t>
      </w:r>
    </w:p>
    <w:p w:rsidR="003116C7" w:rsidRPr="00FA6358" w:rsidRDefault="003116C7" w:rsidP="003116C7">
      <w:pPr>
        <w:spacing w:after="751" w:line="259" w:lineRule="auto"/>
        <w:ind w:left="101"/>
        <w:jc w:val="center"/>
        <w:rPr>
          <w:rFonts w:ascii="Times New Roman" w:hAnsi="Times New Roman"/>
          <w:szCs w:val="24"/>
        </w:rPr>
      </w:pPr>
    </w:p>
    <w:p w:rsidR="003116C7" w:rsidRPr="00FA6358" w:rsidRDefault="00D83F8B" w:rsidP="003116C7">
      <w:pPr>
        <w:pStyle w:val="1"/>
        <w:keepLines/>
        <w:spacing w:after="144" w:line="259" w:lineRule="auto"/>
        <w:ind w:left="879" w:right="526" w:hanging="274"/>
        <w:rPr>
          <w:szCs w:val="24"/>
        </w:rPr>
      </w:pPr>
      <w:r>
        <w:rPr>
          <w:szCs w:val="24"/>
        </w:rPr>
        <w:t>2.</w:t>
      </w:r>
      <w:r w:rsidR="003116C7" w:rsidRPr="00FA6358">
        <w:rPr>
          <w:szCs w:val="24"/>
        </w:rPr>
        <w:t>Порядок организации и осуществления наставничества</w:t>
      </w:r>
    </w:p>
    <w:p w:rsidR="003116C7" w:rsidRPr="00FA6358" w:rsidRDefault="003116C7" w:rsidP="0097436A">
      <w:pPr>
        <w:spacing w:line="265" w:lineRule="auto"/>
        <w:ind w:firstLine="70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2.1. Наставничество осуществляется в отношении следующих категорий лиц:</w:t>
      </w:r>
    </w:p>
    <w:p w:rsidR="00A45761" w:rsidRDefault="00A45761" w:rsidP="00A45761">
      <w:pPr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 xml:space="preserve">- </w:t>
      </w:r>
      <w:r w:rsidR="003116C7" w:rsidRPr="00FA6358">
        <w:rPr>
          <w:rFonts w:ascii="Times New Roman" w:hAnsi="Times New Roman"/>
          <w:szCs w:val="24"/>
        </w:rPr>
        <w:t xml:space="preserve">муниципального служащего или работника, замещающего должность,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43E5064" wp14:editId="259ED263">
            <wp:extent cx="9525" cy="190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не отнесенную к должностям муниципальной службы, в структурных подразделениях органов местного самоуправления, поступившего впервые на муниципальную службу и не имеющего стажа муниципальной (государственной) службы, или муниципального </w:t>
      </w:r>
      <w:r w:rsidR="003116C7" w:rsidRPr="00FA6358">
        <w:rPr>
          <w:rFonts w:ascii="Times New Roman" w:hAnsi="Times New Roman"/>
          <w:szCs w:val="24"/>
        </w:rPr>
        <w:lastRenderedPageBreak/>
        <w:t xml:space="preserve">служащего, имеющего стаж муниципальной (государственной) службы, впервые поступившего в орган местного самоуправления; </w:t>
      </w:r>
    </w:p>
    <w:p w:rsidR="00A45761" w:rsidRPr="00A45761" w:rsidRDefault="00A45761" w:rsidP="00A45761">
      <w:pPr>
        <w:ind w:right="14" w:firstLine="709"/>
        <w:jc w:val="both"/>
        <w:rPr>
          <w:rFonts w:ascii="Times New Roman" w:hAnsi="Times New Roman"/>
        </w:rPr>
      </w:pPr>
      <w:r w:rsidRPr="00A45761">
        <w:rPr>
          <w:rFonts w:ascii="Times New Roman" w:hAnsi="Times New Roman"/>
        </w:rPr>
        <w:t>-</w:t>
      </w:r>
      <w:r w:rsidR="003116C7" w:rsidRPr="00A45761">
        <w:rPr>
          <w:rFonts w:ascii="Times New Roman" w:hAnsi="Times New Roman"/>
        </w:rPr>
        <w:t xml:space="preserve">муниципального служащего или работника, замещающего должность, не отнесенную к должностям муниципальной службы, в структурных </w:t>
      </w:r>
      <w:r w:rsidR="003116C7" w:rsidRPr="00A45761">
        <w:rPr>
          <w:rFonts w:ascii="Times New Roman" w:hAnsi="Times New Roman"/>
          <w:noProof/>
        </w:rPr>
        <w:drawing>
          <wp:inline distT="0" distB="0" distL="0" distR="0" wp14:anchorId="7CB7967B" wp14:editId="2A14F50E">
            <wp:extent cx="9525" cy="952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A45761">
        <w:rPr>
          <w:rFonts w:ascii="Times New Roman" w:hAnsi="Times New Roman"/>
        </w:rPr>
        <w:t xml:space="preserve">подразделениях органов местного самоуправления, переведенного из одного структурного подразделения органа местного самоуправления в другое или на </w:t>
      </w:r>
      <w:r w:rsidR="003116C7" w:rsidRPr="00A45761">
        <w:rPr>
          <w:rFonts w:ascii="Times New Roman" w:hAnsi="Times New Roman"/>
          <w:noProof/>
        </w:rPr>
        <w:drawing>
          <wp:inline distT="0" distB="0" distL="0" distR="0" wp14:anchorId="0109E40B" wp14:editId="737E382F">
            <wp:extent cx="9525" cy="190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A45761">
        <w:rPr>
          <w:rFonts w:ascii="Times New Roman" w:hAnsi="Times New Roman"/>
        </w:rPr>
        <w:t>другую должность;</w:t>
      </w:r>
    </w:p>
    <w:p w:rsidR="00A45761" w:rsidRDefault="003116C7" w:rsidP="00A45761">
      <w:pPr>
        <w:pStyle w:val="af"/>
        <w:ind w:left="0" w:right="14" w:firstLine="720"/>
        <w:jc w:val="both"/>
      </w:pPr>
      <w:r w:rsidRPr="00A45761">
        <w:t xml:space="preserve"> </w:t>
      </w:r>
      <w:r w:rsidR="0097436A">
        <w:rPr>
          <w:noProof/>
        </w:rPr>
        <w:t>-</w:t>
      </w:r>
      <w:r w:rsidRPr="00A45761">
        <w:t xml:space="preserve">муниципального служащего или работника, замещающего должность, </w:t>
      </w:r>
      <w:r w:rsidRPr="00FA6358">
        <w:rPr>
          <w:noProof/>
        </w:rPr>
        <w:drawing>
          <wp:inline distT="0" distB="0" distL="0" distR="0" wp14:anchorId="1E492A8E" wp14:editId="77F24BD2">
            <wp:extent cx="9525" cy="190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 xml:space="preserve">не отнесенную к должностям муниципальной службы, в структурных </w:t>
      </w:r>
      <w:r w:rsidRPr="00FA6358">
        <w:rPr>
          <w:noProof/>
        </w:rPr>
        <w:drawing>
          <wp:inline distT="0" distB="0" distL="0" distR="0" wp14:anchorId="2553A702" wp14:editId="153ACAFA">
            <wp:extent cx="9525" cy="952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>подразделениях органов местного самоуправления, вновь принятого на муниципальную службу после продолжительного перерыва, который составляет</w:t>
      </w:r>
      <w:r w:rsidR="00645F47">
        <w:t xml:space="preserve"> более 5 </w:t>
      </w:r>
      <w:r w:rsidRPr="00A45761">
        <w:t>лет;</w:t>
      </w:r>
    </w:p>
    <w:p w:rsidR="0097436A" w:rsidRDefault="003116C7" w:rsidP="00A45761">
      <w:pPr>
        <w:pStyle w:val="af"/>
        <w:ind w:left="0" w:right="14" w:firstLine="720"/>
        <w:jc w:val="both"/>
      </w:pPr>
      <w:r w:rsidRPr="00A45761">
        <w:t xml:space="preserve"> </w:t>
      </w:r>
      <w:r w:rsidRPr="00FA6358">
        <w:rPr>
          <w:noProof/>
        </w:rPr>
        <w:drawing>
          <wp:inline distT="0" distB="0" distL="0" distR="0" wp14:anchorId="18540997" wp14:editId="6B00B49A">
            <wp:extent cx="9525" cy="95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24">
        <w:rPr>
          <w:noProof/>
        </w:rPr>
        <w:t>-</w:t>
      </w:r>
      <w:r w:rsidRPr="00A45761">
        <w:t xml:space="preserve">муниципального служащего или работника, замещающего должность, </w:t>
      </w:r>
      <w:r w:rsidRPr="00FA6358">
        <w:rPr>
          <w:noProof/>
        </w:rPr>
        <w:drawing>
          <wp:inline distT="0" distB="0" distL="0" distR="0" wp14:anchorId="72916BCE" wp14:editId="4FE1BE30">
            <wp:extent cx="9525" cy="28575"/>
            <wp:effectExtent l="0" t="0" r="9525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8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 xml:space="preserve">не отнесенную к должностям муниципальной службы, в структурных </w:t>
      </w:r>
      <w:r w:rsidRPr="00FA6358">
        <w:rPr>
          <w:noProof/>
        </w:rPr>
        <w:drawing>
          <wp:inline distT="0" distB="0" distL="0" distR="0" wp14:anchorId="224A1720" wp14:editId="0F65D861">
            <wp:extent cx="9525" cy="9525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 xml:space="preserve">подразделениях органов местного самоуправления, изменение должностных обязанностей которого требует назначения наставника; </w:t>
      </w:r>
    </w:p>
    <w:p w:rsidR="003116C7" w:rsidRPr="00A45761" w:rsidRDefault="003116C7" w:rsidP="00A45761">
      <w:pPr>
        <w:pStyle w:val="af"/>
        <w:ind w:left="0" w:right="14" w:firstLine="720"/>
        <w:jc w:val="both"/>
      </w:pPr>
      <w:r w:rsidRPr="00FA6358">
        <w:rPr>
          <w:noProof/>
        </w:rPr>
        <w:drawing>
          <wp:inline distT="0" distB="0" distL="0" distR="0" wp14:anchorId="512ACC17" wp14:editId="71E479CD">
            <wp:extent cx="9525" cy="9525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36A">
        <w:rPr>
          <w:noProof/>
        </w:rPr>
        <w:t>-</w:t>
      </w:r>
      <w:r w:rsidRPr="00A45761">
        <w:t xml:space="preserve">стажера/студента, заключившего договор о целевом обучении с обязательством последующего прохождения муниципальной службы и/или </w:t>
      </w:r>
      <w:r w:rsidRPr="00FA6358">
        <w:rPr>
          <w:noProof/>
        </w:rPr>
        <w:drawing>
          <wp:inline distT="0" distB="0" distL="0" distR="0" wp14:anchorId="4150D419" wp14:editId="54E59B1F">
            <wp:extent cx="9525" cy="1905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761">
        <w:t>проходящего стажировку/практику в органах местного самоуправления.</w:t>
      </w:r>
    </w:p>
    <w:p w:rsidR="003116C7" w:rsidRPr="00FA6358" w:rsidRDefault="0097436A" w:rsidP="0097436A">
      <w:pPr>
        <w:tabs>
          <w:tab w:val="center" w:pos="3877"/>
          <w:tab w:val="center" w:pos="8618"/>
        </w:tabs>
        <w:spacing w:after="45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3116C7" w:rsidRPr="00FA6358">
        <w:rPr>
          <w:rFonts w:ascii="Times New Roman" w:hAnsi="Times New Roman"/>
          <w:szCs w:val="24"/>
        </w:rPr>
        <w:t>2.2. Период осуществ</w:t>
      </w:r>
      <w:r>
        <w:rPr>
          <w:rFonts w:ascii="Times New Roman" w:hAnsi="Times New Roman"/>
          <w:szCs w:val="24"/>
        </w:rPr>
        <w:t xml:space="preserve">ления наставничества составляет </w:t>
      </w:r>
      <w:r w:rsidR="00645F47">
        <w:rPr>
          <w:rFonts w:ascii="Times New Roman" w:hAnsi="Times New Roman"/>
          <w:szCs w:val="24"/>
        </w:rPr>
        <w:t xml:space="preserve">3-6 </w:t>
      </w:r>
      <w:r w:rsidR="003116C7" w:rsidRPr="00FA6358">
        <w:rPr>
          <w:rFonts w:ascii="Times New Roman" w:hAnsi="Times New Roman"/>
          <w:szCs w:val="24"/>
        </w:rPr>
        <w:t>месяцев.</w:t>
      </w:r>
    </w:p>
    <w:p w:rsidR="003116C7" w:rsidRPr="00FA6358" w:rsidRDefault="003116C7" w:rsidP="00A45761">
      <w:pPr>
        <w:spacing w:after="56"/>
        <w:ind w:left="67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В указанный срок не включается период временной нетрудоспособности работника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355CD51" wp14:editId="1DB2779E">
            <wp:extent cx="9525" cy="9525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и другие периоды, когда работник фактически не исполнял должностные обязанности. Период осуществления наставничества продлевается на срок, равный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2A39E0C" wp14:editId="39F30E4C">
            <wp:extent cx="9525" cy="952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C784E94" wp14:editId="6E6B5CDA">
            <wp:extent cx="9525" cy="952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периоду временной нетрудоспособности или другим периодам, когда работник фактически не исполнял должностные обязанности.</w:t>
      </w:r>
    </w:p>
    <w:p w:rsidR="003116C7" w:rsidRPr="00FA6358" w:rsidRDefault="003116C7" w:rsidP="00A45761">
      <w:pPr>
        <w:ind w:left="64" w:right="14" w:firstLine="56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2.3. </w:t>
      </w:r>
      <w:proofErr w:type="gramStart"/>
      <w:r w:rsidRPr="00FA6358">
        <w:rPr>
          <w:rFonts w:ascii="Times New Roman" w:hAnsi="Times New Roman"/>
          <w:szCs w:val="24"/>
        </w:rPr>
        <w:t xml:space="preserve">К работе в качестве наставника привлекаются лица, замещающие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7D61647" wp14:editId="5B2157AA">
            <wp:extent cx="9525" cy="952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должности муниципальной службы не ниже должности работника, в отношении которого осуществляется наставничество, имеющие опыт работы в должности не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92D059A" wp14:editId="3F3CAD8D">
            <wp:extent cx="9525" cy="952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менее </w:t>
      </w:r>
      <w:r w:rsidR="00645F47">
        <w:rPr>
          <w:rFonts w:ascii="Times New Roman" w:hAnsi="Times New Roman"/>
          <w:szCs w:val="24"/>
        </w:rPr>
        <w:t>3</w:t>
      </w:r>
      <w:r w:rsidRPr="00FA6358">
        <w:rPr>
          <w:rFonts w:ascii="Times New Roman" w:hAnsi="Times New Roman"/>
          <w:szCs w:val="24"/>
        </w:rPr>
        <w:t xml:space="preserve"> лет, показавшие высокие результаты профессиональной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C84EEE4" wp14:editId="52CD70ED">
            <wp:extent cx="9525" cy="9525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деятельности, пользующиеся авторитетом в коллективе, располагающие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E72149B" wp14:editId="698D5659">
            <wp:extent cx="9525" cy="9525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способностью и готовностью делиться своим опытом, имеющие системное представление о своей сфере служебной деятельности и деятельности подразделения в целом, обладающие достаточным</w:t>
      </w:r>
      <w:proofErr w:type="gramEnd"/>
      <w:r w:rsidRPr="00FA6358">
        <w:rPr>
          <w:rFonts w:ascii="Times New Roman" w:hAnsi="Times New Roman"/>
          <w:szCs w:val="24"/>
        </w:rPr>
        <w:t xml:space="preserve"> уровнем развития управленческих компетенций, конструктивности.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E367E94" wp14:editId="3BA2E356">
            <wp:extent cx="19050" cy="9525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9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97436A">
      <w:pPr>
        <w:ind w:right="14" w:firstLine="70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В случае необходимости, до начала выполнения непосредственных функций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2F81F8C" wp14:editId="33DF3EBD">
            <wp:extent cx="9525" cy="9525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по наставничеству, наставники могут пройти обучение в кадровой службе органа местного самоуправления, в рамках которого им разъясняются порядок и содержание организации процесса наставничества.</w:t>
      </w:r>
    </w:p>
    <w:p w:rsidR="003116C7" w:rsidRPr="00FA6358" w:rsidRDefault="003116C7" w:rsidP="00A45761">
      <w:pPr>
        <w:ind w:left="64" w:right="14" w:firstLine="518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6E4C3BD" wp14:editId="5135FC15">
            <wp:extent cx="9525" cy="952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2.4. Назначение муниципального служащего в качестве наставника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F1483FA" wp14:editId="7117D932">
            <wp:extent cx="9525" cy="9525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производится приказом (распоряжением) руководителя органа местного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AF44907" wp14:editId="48A260BE">
            <wp:extent cx="9525" cy="28575"/>
            <wp:effectExtent l="0" t="0" r="9525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самоуправления </w:t>
      </w:r>
      <w:r w:rsidR="0097436A" w:rsidRPr="0097436A">
        <w:rPr>
          <w:rFonts w:ascii="Times New Roman" w:hAnsi="Times New Roman"/>
          <w:szCs w:val="24"/>
        </w:rPr>
        <w:t>Осинниковского городского округа Кемеровской области-Кузбасса</w:t>
      </w:r>
      <w:r w:rsidR="0097436A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не позднее</w:t>
      </w:r>
      <w:r w:rsidR="00F279BE">
        <w:rPr>
          <w:rFonts w:ascii="Times New Roman" w:hAnsi="Times New Roman"/>
          <w:szCs w:val="24"/>
        </w:rPr>
        <w:t xml:space="preserve"> 3 рабочих</w:t>
      </w:r>
      <w:r w:rsidR="0097436A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дней со дня назначения на должность (перевода/перемещения/выхода из отпуска по уходу за ребенком и др.) муниципального служащего, в отношении которого планируется осуществлять наставничество.</w:t>
      </w:r>
    </w:p>
    <w:p w:rsidR="003116C7" w:rsidRPr="00FA6358" w:rsidRDefault="003116C7" w:rsidP="00A45761">
      <w:pPr>
        <w:ind w:left="64" w:right="14" w:firstLine="619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Основанием для издания приказа (распоряжения) является служебная записка непосредственного руководителя работника, в отношении которого будет осуществляться наставничество, а также письменное согласие лица, назначаемого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AAF67B8" wp14:editId="662AF14E">
            <wp:extent cx="9525" cy="9525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наставником, на осуществление наставничества.</w:t>
      </w:r>
    </w:p>
    <w:p w:rsidR="003116C7" w:rsidRPr="00FA6358" w:rsidRDefault="003116C7" w:rsidP="00A45761">
      <w:pPr>
        <w:ind w:left="64" w:right="14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3116C7" w:rsidRPr="00FA6358" w:rsidRDefault="003116C7" w:rsidP="00A45761">
      <w:pPr>
        <w:ind w:left="64" w:right="14" w:firstLine="533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2.5. Замена наставника может осуществляться (по письменной просьбе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8783A05" wp14:editId="57568EE2">
            <wp:extent cx="9525" cy="95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наставника или работника) в следующих случаях: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EB44F5E" wp14:editId="565585C4">
            <wp:extent cx="9525" cy="95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6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97436A" w:rsidP="00A45761">
      <w:pPr>
        <w:spacing w:after="45"/>
        <w:ind w:left="64" w:right="14" w:firstLine="5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 прекращении наставником трудовых отношений с органом местного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973E377" wp14:editId="0DEA1058">
            <wp:extent cx="9525" cy="2857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самоуправления</w:t>
      </w:r>
      <w:r w:rsidRPr="0097436A">
        <w:t xml:space="preserve"> </w:t>
      </w:r>
      <w:r w:rsidRPr="0097436A">
        <w:rPr>
          <w:rFonts w:ascii="Times New Roman" w:hAnsi="Times New Roman"/>
          <w:szCs w:val="24"/>
        </w:rPr>
        <w:t>Осинниковского городского округа Кемеровской области-Кузбасса</w:t>
      </w:r>
      <w:r>
        <w:rPr>
          <w:rFonts w:ascii="Times New Roman" w:hAnsi="Times New Roman"/>
          <w:szCs w:val="24"/>
        </w:rPr>
        <w:t>;</w:t>
      </w:r>
    </w:p>
    <w:p w:rsidR="003116C7" w:rsidRPr="00FA6358" w:rsidRDefault="0097436A" w:rsidP="0097436A">
      <w:pPr>
        <w:spacing w:after="18" w:line="247" w:lineRule="auto"/>
        <w:ind w:left="64" w:right="14" w:firstLine="5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-</w:t>
      </w:r>
      <w:r w:rsidR="003116C7" w:rsidRPr="00FA6358">
        <w:rPr>
          <w:rFonts w:ascii="Times New Roman" w:hAnsi="Times New Roman"/>
          <w:szCs w:val="24"/>
        </w:rPr>
        <w:t>при переводе наставника в другое структурное подразделение органа местного самоуправления или на иную должность;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3BBE497" wp14:editId="2A3D293B">
            <wp:extent cx="9525" cy="9525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0E41B6">
      <w:pPr>
        <w:spacing w:after="15" w:line="254" w:lineRule="auto"/>
        <w:ind w:left="64" w:right="14" w:firstLine="51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 отсутствии наставника на работе более двух месяцев подряд;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6275E0E" wp14:editId="4F4FF34F">
            <wp:extent cx="9525" cy="9525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9360EB1" wp14:editId="39DE72D8">
            <wp:extent cx="57150" cy="2857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0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по иным основаниям при наличии обстоятельств, препятствующих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5E89A71" wp14:editId="6779AFF3">
            <wp:extent cx="9525" cy="952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осуществлению процесса профессионального становления работника.</w:t>
      </w:r>
    </w:p>
    <w:p w:rsidR="003116C7" w:rsidRPr="00FA6358" w:rsidRDefault="003116C7" w:rsidP="00A45761">
      <w:pPr>
        <w:spacing w:after="44"/>
        <w:ind w:left="64" w:right="14" w:firstLine="533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Замена наставника оформляется приказом (распоряжением) работодателя,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86945CA" wp14:editId="09A73F83">
            <wp:extent cx="9525" cy="9525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при этом период осуществления наставничества не изменяется.</w:t>
      </w:r>
    </w:p>
    <w:p w:rsidR="003116C7" w:rsidRPr="00FA6358" w:rsidRDefault="003116C7" w:rsidP="00A45761">
      <w:pPr>
        <w:ind w:left="608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2.6. При осуществлении наставничества наставник:</w:t>
      </w:r>
    </w:p>
    <w:p w:rsidR="003116C7" w:rsidRPr="00FA6358" w:rsidRDefault="003116C7" w:rsidP="00A45761">
      <w:pPr>
        <w:spacing w:after="70"/>
        <w:ind w:left="608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</w:t>
      </w:r>
      <w:r w:rsidR="00AB0DB6">
        <w:rPr>
          <w:rFonts w:ascii="Times New Roman" w:hAnsi="Times New Roman"/>
          <w:szCs w:val="24"/>
        </w:rPr>
        <w:t>.</w:t>
      </w:r>
      <w:r w:rsidRPr="00FA6358">
        <w:rPr>
          <w:rFonts w:ascii="Times New Roman" w:hAnsi="Times New Roman"/>
          <w:szCs w:val="24"/>
        </w:rPr>
        <w:t>6.1. Обязан: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03C31FE" wp14:editId="5056E053">
            <wp:extent cx="9525" cy="9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AB0DB6">
      <w:pPr>
        <w:spacing w:line="254" w:lineRule="auto"/>
        <w:ind w:firstLine="53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 составить индивидуальную программу адаптации по форме согласно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40F3093" wp14:editId="05C77D87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приложению 1 к настоящему Положению, при необходимости вносить в неё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1275CEA" wp14:editId="6E2451AD">
            <wp:extent cx="9525" cy="9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коррективы, контролировать её выполнение;</w:t>
      </w:r>
    </w:p>
    <w:p w:rsidR="003116C7" w:rsidRPr="00FA6358" w:rsidRDefault="000E41B6" w:rsidP="00AB0DB6">
      <w:pPr>
        <w:spacing w:line="247" w:lineRule="auto"/>
        <w:ind w:firstLine="49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оказывать методическую и практическую помощь работнику в ознакомлении с его должностными обязанностями, основными направлениями деятельности, полномочиями и организацией работы в органе местного самоуправления и его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D3AE797" wp14:editId="77D3585B">
            <wp:extent cx="9525" cy="9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структурных подразделениях,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1F1865C" wp14:editId="29BC2F18">
            <wp:extent cx="9525" cy="95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756F4A">
      <w:pPr>
        <w:spacing w:line="265" w:lineRule="auto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выявлять и совместно устранять допущенные ошибки в работе работника;</w:t>
      </w:r>
    </w:p>
    <w:p w:rsidR="003116C7" w:rsidRPr="00FA6358" w:rsidRDefault="000E41B6" w:rsidP="00AB0DB6">
      <w:pPr>
        <w:spacing w:line="247" w:lineRule="auto"/>
        <w:ind w:firstLine="539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передавать накопленный опыт, обучать наиболее рациональным приемам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36783FD" wp14:editId="253F4A58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и передовым методам работы, оказывать наставляемому помощь по принятию</w:t>
      </w:r>
      <w:r>
        <w:rPr>
          <w:rFonts w:ascii="Times New Roman" w:hAnsi="Times New Roman"/>
          <w:noProof/>
          <w:szCs w:val="24"/>
        </w:rPr>
        <w:t xml:space="preserve"> </w:t>
      </w:r>
      <w:r w:rsidR="003116C7" w:rsidRPr="00FA6358">
        <w:rPr>
          <w:rFonts w:ascii="Times New Roman" w:hAnsi="Times New Roman"/>
          <w:szCs w:val="24"/>
        </w:rPr>
        <w:t>правильных решений в нестандартных ситуациях;</w:t>
      </w:r>
      <w:proofErr w:type="gramEnd"/>
    </w:p>
    <w:p w:rsidR="000E41B6" w:rsidRDefault="000E41B6" w:rsidP="00AB0DB6">
      <w:pPr>
        <w:spacing w:line="247" w:lineRule="auto"/>
        <w:ind w:firstLine="6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развивать у работника качества, направленные на соблюдение требований к служебному поведению, привлекать его к участию в общественной жизни коллектива, содействовать развитию профессионального уровня, формировать ответственное отношение к служебной деятельности, а также внимательное отношение к коллегам, своевременно реагировать на проявления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813C5BF" wp14:editId="7995F791">
            <wp:extent cx="66675" cy="1143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недисциплинированности наставляемого;</w:t>
      </w:r>
    </w:p>
    <w:p w:rsidR="000E41B6" w:rsidRDefault="003116C7" w:rsidP="00AB0DB6">
      <w:pPr>
        <w:spacing w:line="247" w:lineRule="auto"/>
        <w:ind w:firstLine="603"/>
        <w:jc w:val="both"/>
        <w:rPr>
          <w:rFonts w:ascii="Times New Roman" w:hAnsi="Times New Roman"/>
          <w:noProof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94764F3" wp14:editId="12F867B7">
            <wp:extent cx="9525" cy="952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41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информировать непосредственного руководителя работника о ходе осуществления наставничества;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EAF9C1D" wp14:editId="1204ED10">
            <wp:extent cx="9525" cy="9525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AB0DB6">
      <w:pPr>
        <w:spacing w:line="247" w:lineRule="auto"/>
        <w:ind w:firstLine="60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 по окончании периода осуществления наставничества подготовить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2074132" wp14:editId="4B5D18D2">
            <wp:extent cx="9525" cy="952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D8DFB38" wp14:editId="5AEB5F65">
            <wp:extent cx="9525" cy="9525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заключение об итогах выполнения работником индивидуальной программы адаптации по форме согласно приложению 2 к настоящему Положению.</w:t>
      </w:r>
    </w:p>
    <w:p w:rsidR="003116C7" w:rsidRPr="00FA6358" w:rsidRDefault="003116C7" w:rsidP="00A45761">
      <w:pPr>
        <w:ind w:left="651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2.6</w:t>
      </w:r>
      <w:r w:rsidR="00AB0DB6">
        <w:rPr>
          <w:rFonts w:ascii="Times New Roman" w:hAnsi="Times New Roman"/>
          <w:szCs w:val="24"/>
        </w:rPr>
        <w:t>.</w:t>
      </w:r>
      <w:r w:rsidRPr="00FA6358">
        <w:rPr>
          <w:rFonts w:ascii="Times New Roman" w:hAnsi="Times New Roman"/>
          <w:szCs w:val="24"/>
        </w:rPr>
        <w:t>2. Имеет право: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07F4485" wp14:editId="0D748AD8">
            <wp:extent cx="9525" cy="952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0E41B6" w:rsidP="000E41B6">
      <w:pPr>
        <w:spacing w:after="18" w:line="247" w:lineRule="auto"/>
        <w:ind w:right="1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привлекать </w:t>
      </w:r>
      <w:proofErr w:type="gramStart"/>
      <w:r w:rsidR="003116C7" w:rsidRPr="00FA6358">
        <w:rPr>
          <w:rFonts w:ascii="Times New Roman" w:hAnsi="Times New Roman"/>
          <w:szCs w:val="24"/>
        </w:rPr>
        <w:t>наставляемого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к участию в мероприятиях, связанных с реализацией индивидуальной программы адаптации;</w:t>
      </w:r>
    </w:p>
    <w:p w:rsidR="000E41B6" w:rsidRDefault="000E41B6" w:rsidP="00AB0DB6">
      <w:pPr>
        <w:ind w:firstLine="646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участвовать в обсуждении вопросов, связанных со служебной деятельностью работника, вносить непосредственному руководителю работника, работодателю предложения о его поощрении, применении к нему мер дисциплинарной ответственности; </w:t>
      </w:r>
    </w:p>
    <w:p w:rsidR="00AB0DB6" w:rsidRDefault="00AB0DB6" w:rsidP="00AB0DB6">
      <w:pPr>
        <w:ind w:firstLine="6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выбирать формы и методы контроля деятельности наставляемого и своевременности выполнения заданий, проектов, определенных индивидуальной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C2018AB" wp14:editId="765F4FC7">
            <wp:extent cx="9525" cy="952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программой адаптации; </w:t>
      </w:r>
    </w:p>
    <w:p w:rsidR="00AB0DB6" w:rsidRDefault="00AB0DB6" w:rsidP="00AB0DB6">
      <w:pPr>
        <w:ind w:firstLine="646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принимать участие в оценке качества реализованных индивидуальных программ адаптации, в оценке </w:t>
      </w:r>
      <w:proofErr w:type="gramStart"/>
      <w:r w:rsidR="003116C7" w:rsidRPr="00FA6358">
        <w:rPr>
          <w:rFonts w:ascii="Times New Roman" w:hAnsi="Times New Roman"/>
          <w:szCs w:val="24"/>
        </w:rPr>
        <w:t xml:space="preserve">соответствия условий организации индивидуальной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18488A4" wp14:editId="147AE574">
            <wp:extent cx="9525" cy="95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программы адаптации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требованиям и принципам модели наставничества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9C15FDE" wp14:editId="1A87A17D">
            <wp:extent cx="9525" cy="9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и эффективности ее внедрения; </w:t>
      </w:r>
    </w:p>
    <w:p w:rsidR="003116C7" w:rsidRPr="00FA6358" w:rsidRDefault="00AB0DB6" w:rsidP="00AB0DB6">
      <w:pPr>
        <w:ind w:firstLine="64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направлять работодателю письменное заявление о сложении с него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77A41BB" wp14:editId="78385D73">
            <wp:extent cx="9525" cy="952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обязанностей наставника в случаях, предусмотренных пунктом 2.5 настоящего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5660B2A" wp14:editId="56C70839">
            <wp:extent cx="9525" cy="9525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Положения.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C9354DD" wp14:editId="2B2B7A2D">
            <wp:extent cx="9525" cy="952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A45761">
      <w:pPr>
        <w:ind w:left="665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2.7. В период наставничества работник:</w:t>
      </w:r>
    </w:p>
    <w:p w:rsidR="003116C7" w:rsidRPr="00FA6358" w:rsidRDefault="003116C7" w:rsidP="00A45761">
      <w:pPr>
        <w:ind w:left="665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2.7.1. Обязан:</w:t>
      </w:r>
    </w:p>
    <w:p w:rsidR="00AB0DB6" w:rsidRDefault="00AB0DB6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выполнять обязанности по замещаемой должности;</w:t>
      </w:r>
    </w:p>
    <w:p w:rsidR="00AB0DB6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lastRenderedPageBreak/>
        <w:t xml:space="preserve"> </w:t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повышать уровень профессиональных знаний и умений, необходимых для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D1865B8" wp14:editId="5C033B94">
            <wp:extent cx="9525" cy="952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исполнения должностных обязанностей;</w:t>
      </w:r>
    </w:p>
    <w:p w:rsidR="00AB0DB6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выполнять рекомендации наставника, связанные с выполнением индивидуальной программы адаптации, учиться у него практическому решению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D285CB5" wp14:editId="50795735">
            <wp:extent cx="9525" cy="9525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поставленных задач;</w:t>
      </w:r>
    </w:p>
    <w:p w:rsidR="00AB0DB6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A1362B8" wp14:editId="34BF1E36">
            <wp:extent cx="9525" cy="285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отчитываться перед наставником в части выполнения индивидуальной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CF874AF" wp14:editId="42A15695">
            <wp:extent cx="9525" cy="952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программы адаптации; </w:t>
      </w:r>
    </w:p>
    <w:p w:rsidR="00AB0DB6" w:rsidRDefault="00AB0DB6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сообщать наставнику о трудностях, возникших в связи с исполнением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16FE7506" wp14:editId="3ADC2BBD">
            <wp:extent cx="9525" cy="95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индивидуальной программы адаптации; </w:t>
      </w:r>
    </w:p>
    <w:p w:rsidR="003116C7" w:rsidRPr="00FA6358" w:rsidRDefault="003116C7" w:rsidP="00AB0DB6">
      <w:pPr>
        <w:spacing w:after="15" w:line="254" w:lineRule="auto"/>
        <w:ind w:left="64" w:right="14" w:firstLine="645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B86D338" wp14:editId="6E61D1D9">
            <wp:extent cx="9525" cy="952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3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0DB6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>проявлять дисциплинированность, организованность и ответственное отношение ко всем видам деятельности;</w:t>
      </w:r>
    </w:p>
    <w:p w:rsidR="003116C7" w:rsidRPr="00FA6358" w:rsidRDefault="00AB0DB6" w:rsidP="00AB0DB6">
      <w:pPr>
        <w:spacing w:after="291"/>
        <w:ind w:left="64" w:right="14" w:firstLine="64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выполнять мероприятия, предусмотренные индивидуальной программой адаптации, развивать компетенции, выявлять и устранять допущенные ошибки.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BECCF42" wp14:editId="76D80618">
            <wp:extent cx="9525" cy="9525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A45761">
      <w:pPr>
        <w:ind w:left="615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2.7</w:t>
      </w:r>
      <w:r w:rsidR="00AB0DB6">
        <w:rPr>
          <w:rFonts w:ascii="Times New Roman" w:hAnsi="Times New Roman"/>
          <w:szCs w:val="24"/>
        </w:rPr>
        <w:t>.</w:t>
      </w:r>
      <w:r w:rsidRPr="00FA6358">
        <w:rPr>
          <w:rFonts w:ascii="Times New Roman" w:hAnsi="Times New Roman"/>
          <w:szCs w:val="24"/>
        </w:rPr>
        <w:t>2. Имеет право: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86EAEF1" wp14:editId="293A46DE">
            <wp:extent cx="9525" cy="9525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2A3B24" w:rsidP="002A3B24">
      <w:pPr>
        <w:spacing w:after="18" w:line="247" w:lineRule="auto"/>
        <w:ind w:left="603" w:right="1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обращаться к наставнику за экспертной и консультационной поддержкой по вопросам, связанным с профессиональной деятельностью;</w:t>
      </w:r>
    </w:p>
    <w:p w:rsidR="002A3B24" w:rsidRDefault="003C6F1A" w:rsidP="00A45761">
      <w:pPr>
        <w:ind w:left="64" w:right="86" w:firstLine="533"/>
        <w:jc w:val="both"/>
        <w:rPr>
          <w:rFonts w:ascii="Times New Roman" w:hAnsi="Times New Roman"/>
          <w:szCs w:val="24"/>
        </w:rPr>
      </w:pPr>
      <w:r>
        <w:pict>
          <v:shape id="Рисунок 34" o:spid="_x0000_i1025" type="#_x0000_t75" style="width:.75pt;height:.75pt;visibility:visible;mso-wrap-style:square">
            <v:imagedata r:id="rId47" o:title=""/>
          </v:shape>
        </w:pict>
      </w:r>
      <w:r w:rsidR="002A3B24"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пользоваться имеющейся в органе местного самоуправления нормативно-правовой, учебно-методической и иной документацией по вопросам служебной деятельности;</w:t>
      </w:r>
    </w:p>
    <w:p w:rsidR="003116C7" w:rsidRPr="00FA6358" w:rsidRDefault="003116C7" w:rsidP="00A45761">
      <w:pPr>
        <w:ind w:left="64" w:right="86" w:firstLine="533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7E330AC" wp14:editId="51CEFE91">
            <wp:extent cx="9525" cy="95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3B24">
        <w:rPr>
          <w:rFonts w:ascii="Times New Roman" w:hAnsi="Times New Roman"/>
          <w:noProof/>
          <w:szCs w:val="24"/>
        </w:rPr>
        <w:t>-</w:t>
      </w:r>
      <w:r w:rsidRPr="00FA6358">
        <w:rPr>
          <w:rFonts w:ascii="Times New Roman" w:hAnsi="Times New Roman"/>
          <w:szCs w:val="24"/>
        </w:rPr>
        <w:t xml:space="preserve">принимать участие в оценке качества реализованных индивидуальных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EBC2529" wp14:editId="12EAA503">
            <wp:extent cx="9525" cy="95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53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программ адаптации;</w:t>
      </w:r>
    </w:p>
    <w:p w:rsidR="003116C7" w:rsidRPr="00FA6358" w:rsidRDefault="002A3B24" w:rsidP="002A3B24">
      <w:pPr>
        <w:spacing w:after="18" w:line="247" w:lineRule="auto"/>
        <w:ind w:left="64" w:right="14" w:firstLine="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направлять работодателю служебную записку по вопросу замены наставника в случаях, предусмотренных пунктом 2.5 настоящего Положения.</w:t>
      </w:r>
    </w:p>
    <w:p w:rsidR="003116C7" w:rsidRPr="00FA6358" w:rsidRDefault="003116C7" w:rsidP="00A45761">
      <w:pPr>
        <w:ind w:left="593" w:right="14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2.8. Работодатель:</w:t>
      </w:r>
    </w:p>
    <w:p w:rsidR="003116C7" w:rsidRPr="00FA6358" w:rsidRDefault="002A3B24" w:rsidP="002A3B24">
      <w:pPr>
        <w:spacing w:line="247" w:lineRule="auto"/>
        <w:ind w:firstLine="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 xml:space="preserve">создает необходимые условия для организации совместной работы наставника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D116B7B" wp14:editId="50554977">
            <wp:extent cx="9525" cy="9525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и работника;</w:t>
      </w:r>
    </w:p>
    <w:p w:rsidR="002A3B24" w:rsidRDefault="002A3B24" w:rsidP="002A3B24">
      <w:pPr>
        <w:spacing w:line="247" w:lineRule="auto"/>
        <w:ind w:firstLine="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</w:t>
      </w:r>
      <w:r w:rsidR="003116C7" w:rsidRPr="00FA6358">
        <w:rPr>
          <w:rFonts w:ascii="Times New Roman" w:hAnsi="Times New Roman"/>
          <w:szCs w:val="24"/>
        </w:rPr>
        <w:t>утверждает индивидуальную программу адаптации;</w:t>
      </w:r>
    </w:p>
    <w:p w:rsidR="003116C7" w:rsidRPr="00FA6358" w:rsidRDefault="003116C7" w:rsidP="002A3B24">
      <w:pPr>
        <w:spacing w:line="247" w:lineRule="auto"/>
        <w:ind w:firstLine="56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359DEE06" wp14:editId="06C11AF9">
            <wp:extent cx="9525" cy="952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5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-осуществляет </w:t>
      </w:r>
      <w:proofErr w:type="gramStart"/>
      <w:r w:rsidRPr="00FA6358">
        <w:rPr>
          <w:rFonts w:ascii="Times New Roman" w:hAnsi="Times New Roman"/>
          <w:szCs w:val="24"/>
        </w:rPr>
        <w:t>контроль за</w:t>
      </w:r>
      <w:proofErr w:type="gramEnd"/>
      <w:r w:rsidRPr="00FA6358">
        <w:rPr>
          <w:rFonts w:ascii="Times New Roman" w:hAnsi="Times New Roman"/>
          <w:szCs w:val="24"/>
        </w:rPr>
        <w:t xml:space="preserve"> наставничеством.</w:t>
      </w:r>
    </w:p>
    <w:p w:rsidR="003116C7" w:rsidRPr="00FA6358" w:rsidRDefault="002A3B24" w:rsidP="00A45761">
      <w:pPr>
        <w:pStyle w:val="1"/>
        <w:spacing w:after="158"/>
        <w:ind w:left="615" w:right="706"/>
        <w:jc w:val="both"/>
        <w:rPr>
          <w:szCs w:val="24"/>
        </w:rPr>
      </w:pPr>
      <w:r>
        <w:rPr>
          <w:szCs w:val="24"/>
        </w:rPr>
        <w:t>3</w:t>
      </w:r>
      <w:r w:rsidR="003116C7" w:rsidRPr="00FA6358">
        <w:rPr>
          <w:szCs w:val="24"/>
        </w:rPr>
        <w:t>. Подведение итогов осуществления наставничества</w:t>
      </w:r>
    </w:p>
    <w:p w:rsidR="003116C7" w:rsidRPr="00FA6358" w:rsidRDefault="003116C7" w:rsidP="00A45761">
      <w:pPr>
        <w:spacing w:after="15" w:line="254" w:lineRule="auto"/>
        <w:ind w:left="21" w:right="22" w:firstLine="53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3.1. Не позднее пяти рабочих дней со дня завершения периода осуществления наставничества документы, предусмотренные абзацами вторым, восьмым подпункта 2.6.1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настоящего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Положения,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представляются</w:t>
      </w:r>
      <w:r w:rsidR="002A3B24">
        <w:rPr>
          <w:rFonts w:ascii="Times New Roman" w:hAnsi="Times New Roman"/>
          <w:szCs w:val="24"/>
        </w:rPr>
        <w:t xml:space="preserve"> </w:t>
      </w:r>
      <w:r w:rsidRPr="00FA6358">
        <w:rPr>
          <w:rFonts w:ascii="Times New Roman" w:hAnsi="Times New Roman"/>
          <w:szCs w:val="24"/>
        </w:rPr>
        <w:t>наставником в</w:t>
      </w:r>
      <w:r w:rsidR="00AD6F48">
        <w:rPr>
          <w:rFonts w:ascii="Times New Roman" w:hAnsi="Times New Roman"/>
          <w:szCs w:val="24"/>
        </w:rPr>
        <w:t xml:space="preserve"> орган местного самоуправления Осинниковского городского округа</w:t>
      </w:r>
      <w:r w:rsidR="002A3B24">
        <w:rPr>
          <w:rFonts w:ascii="Times New Roman" w:hAnsi="Times New Roman"/>
          <w:szCs w:val="24"/>
        </w:rPr>
        <w:t>.</w:t>
      </w:r>
    </w:p>
    <w:p w:rsidR="003116C7" w:rsidRPr="00FA6358" w:rsidRDefault="003116C7" w:rsidP="00A45761">
      <w:pPr>
        <w:spacing w:after="60" w:line="259" w:lineRule="auto"/>
        <w:ind w:left="223"/>
        <w:jc w:val="both"/>
        <w:rPr>
          <w:rFonts w:ascii="Times New Roman" w:hAnsi="Times New Roman"/>
          <w:szCs w:val="24"/>
        </w:rPr>
      </w:pPr>
    </w:p>
    <w:p w:rsidR="003116C7" w:rsidRPr="00FA6358" w:rsidRDefault="002A3B24" w:rsidP="00A45761">
      <w:pPr>
        <w:spacing w:after="72"/>
        <w:ind w:left="64" w:right="144" w:firstLine="5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3116C7" w:rsidRPr="00FA6358">
        <w:rPr>
          <w:rFonts w:ascii="Times New Roman" w:hAnsi="Times New Roman"/>
          <w:szCs w:val="24"/>
        </w:rPr>
        <w:t xml:space="preserve">.2. Непосредственный руководитель муниципального служащего, в отношении которого осуществляется наставничество, проводит оценку результативности деятельности наставника на основе результатов деятельности наставника и профессиональной служебной деятельности муниципального служащего,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FE87792" wp14:editId="244006F7">
            <wp:extent cx="9525" cy="9525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в отношении которого осуществлялось наставничество. Оценка проводится с учетом:</w:t>
      </w:r>
    </w:p>
    <w:p w:rsidR="003116C7" w:rsidRPr="00FA6358" w:rsidRDefault="003116C7" w:rsidP="00A45761">
      <w:pPr>
        <w:ind w:left="64" w:right="151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 xml:space="preserve">а) содействия муниципальному служащему, в отношении которого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757ECEC" wp14:editId="1329069C">
            <wp:extent cx="9525" cy="95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:rsidR="003116C7" w:rsidRPr="00FA6358" w:rsidRDefault="003116C7" w:rsidP="00A45761">
      <w:pPr>
        <w:spacing w:after="61"/>
        <w:ind w:left="64" w:right="166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в области профессиональной служебной деятельности;</w:t>
      </w:r>
    </w:p>
    <w:p w:rsidR="003116C7" w:rsidRPr="00FA6358" w:rsidRDefault="003116C7" w:rsidP="00A45761">
      <w:pPr>
        <w:ind w:right="173" w:firstLine="540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в)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3116C7" w:rsidRPr="00FA6358" w:rsidRDefault="003116C7" w:rsidP="00A45761">
      <w:pPr>
        <w:ind w:left="64" w:right="86" w:firstLine="547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lastRenderedPageBreak/>
        <w:t xml:space="preserve">г) проведения действенной работы по воспитанию у муниципального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7EF3F3A" wp14:editId="20596286">
            <wp:extent cx="9525" cy="9525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служащего, в отношении которого осуществлялось наставничество,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202568FA" wp14:editId="5638FE6F">
            <wp:extent cx="9525" cy="285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5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добросовестного отношения к исполнению его должностных обязанностей.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6385CA54" wp14:editId="1EAFE8D6">
            <wp:extent cx="9525" cy="2857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7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C7" w:rsidRPr="00FA6358" w:rsidRDefault="003116C7" w:rsidP="00A45761">
      <w:pPr>
        <w:ind w:left="64" w:right="86" w:firstLine="540"/>
        <w:jc w:val="both"/>
        <w:rPr>
          <w:rFonts w:ascii="Times New Roman" w:hAnsi="Times New Roman"/>
          <w:szCs w:val="24"/>
        </w:rPr>
      </w:pPr>
      <w:proofErr w:type="gramStart"/>
      <w:r w:rsidRPr="00FA6358">
        <w:rPr>
          <w:rFonts w:ascii="Times New Roman" w:hAnsi="Times New Roman"/>
          <w:szCs w:val="24"/>
        </w:rPr>
        <w:t>З</w:t>
      </w:r>
      <w:proofErr w:type="gramEnd"/>
      <w:r w:rsidRPr="00FA6358">
        <w:rPr>
          <w:rFonts w:ascii="Times New Roman" w:hAnsi="Times New Roman"/>
          <w:szCs w:val="24"/>
        </w:rPr>
        <w:t xml:space="preserve"> </w:t>
      </w:r>
      <w:proofErr w:type="spellStart"/>
      <w:r w:rsidRPr="00FA6358">
        <w:rPr>
          <w:rFonts w:ascii="Times New Roman" w:hAnsi="Times New Roman"/>
          <w:szCs w:val="24"/>
        </w:rPr>
        <w:t>З</w:t>
      </w:r>
      <w:proofErr w:type="spellEnd"/>
      <w:r w:rsidRPr="00FA6358">
        <w:rPr>
          <w:rFonts w:ascii="Times New Roman" w:hAnsi="Times New Roman"/>
          <w:szCs w:val="24"/>
        </w:rPr>
        <w:t xml:space="preserve">. Заключение об итогах выполнения работником индивидуальной программы адаптации, подготовленное и подписанное наставником, после ознакомления с ним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5D8417EE" wp14:editId="2F96FC86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 xml:space="preserve">непосредственного руководителя муниципального служащего, в отношении которого осуществлялось наставничество, направляется в кадровую службу органа </w:t>
      </w:r>
      <w:r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E626C35" wp14:editId="30DE0AB1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358">
        <w:rPr>
          <w:rFonts w:ascii="Times New Roman" w:hAnsi="Times New Roman"/>
          <w:szCs w:val="24"/>
        </w:rPr>
        <w:t>местного самоуправления не позднее 5 рабочих дней со дня завершения срока наставничества.</w:t>
      </w:r>
    </w:p>
    <w:p w:rsidR="003116C7" w:rsidRPr="00FA6358" w:rsidRDefault="003116C7" w:rsidP="00A45761">
      <w:pPr>
        <w:ind w:left="64" w:right="14" w:firstLine="526"/>
        <w:jc w:val="both"/>
        <w:rPr>
          <w:rFonts w:ascii="Times New Roman" w:hAnsi="Times New Roman"/>
          <w:szCs w:val="24"/>
        </w:rPr>
      </w:pPr>
      <w:r w:rsidRPr="00FA6358">
        <w:rPr>
          <w:rFonts w:ascii="Times New Roman" w:hAnsi="Times New Roman"/>
          <w:szCs w:val="24"/>
        </w:rPr>
        <w:t>Документы по организации наставничества после его окончания хранятся в соответствующей кадровой службе в течение пяти лет.</w:t>
      </w:r>
    </w:p>
    <w:p w:rsidR="003116C7" w:rsidRDefault="003C6F1A" w:rsidP="00A45761">
      <w:pPr>
        <w:ind w:left="64" w:right="86" w:firstLine="533"/>
        <w:jc w:val="both"/>
      </w:pPr>
      <w:r>
        <w:pict>
          <v:shape id="Рисунок 21" o:spid="_x0000_i1026" type="#_x0000_t75" style="width:.75pt;height:.75pt;visibility:visible;mso-wrap-style:square">
            <v:imagedata r:id="rId53" o:title=""/>
          </v:shape>
        </w:pict>
      </w:r>
      <w:r w:rsidR="003116C7" w:rsidRPr="00FA6358">
        <w:rPr>
          <w:rFonts w:ascii="Times New Roman" w:hAnsi="Times New Roman"/>
          <w:szCs w:val="24"/>
        </w:rPr>
        <w:t xml:space="preserve">3.4. </w:t>
      </w:r>
      <w:proofErr w:type="gramStart"/>
      <w:r w:rsidR="003116C7" w:rsidRPr="00FA6358">
        <w:rPr>
          <w:rFonts w:ascii="Times New Roman" w:hAnsi="Times New Roman"/>
          <w:szCs w:val="24"/>
        </w:rPr>
        <w:t xml:space="preserve">Выполнение функций наставника учитывается при присвоении классного чина (в случае решения вопроса о присвоении классного чина до истечения срока,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6843213" wp14:editId="1881B33C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установленного для прохождения муниципальной службы в соответствующем классном чине), при прохождении аттестации, включении в кадровый резерв,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42C5BE58" wp14:editId="3723FCA1">
            <wp:extent cx="9525" cy="190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 xml:space="preserve">назначении на вышестоящую должность, при применении видов материального и нематериального поощрения, предусмотренных законодательством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7A9F6AFA" wp14:editId="50D7E564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6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о муниципальной службе Российской Федерации и трудовым законодательством, в том числе при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</w:t>
      </w:r>
      <w:proofErr w:type="gramStart"/>
      <w:r w:rsidR="003116C7" w:rsidRPr="00FA6358">
        <w:rPr>
          <w:rFonts w:ascii="Times New Roman" w:hAnsi="Times New Roman"/>
          <w:szCs w:val="24"/>
        </w:rPr>
        <w:t>определении</w:t>
      </w:r>
      <w:proofErr w:type="gramEnd"/>
      <w:r w:rsidR="003116C7" w:rsidRPr="00FA6358">
        <w:rPr>
          <w:rFonts w:ascii="Times New Roman" w:hAnsi="Times New Roman"/>
          <w:szCs w:val="24"/>
        </w:rPr>
        <w:t xml:space="preserve"> размера премий за выполнение особо важных и сложных заданий, выплачиваемых муниципальным служащим и работникам, </w:t>
      </w:r>
      <w:r w:rsidR="003116C7" w:rsidRPr="00FA6358">
        <w:rPr>
          <w:rFonts w:ascii="Times New Roman" w:hAnsi="Times New Roman"/>
          <w:noProof/>
          <w:szCs w:val="24"/>
        </w:rPr>
        <w:drawing>
          <wp:inline distT="0" distB="0" distL="0" distR="0" wp14:anchorId="05880ED0" wp14:editId="4FAD011A">
            <wp:extent cx="9525" cy="285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71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16C7" w:rsidRPr="00FA6358">
        <w:rPr>
          <w:rFonts w:ascii="Times New Roman" w:hAnsi="Times New Roman"/>
          <w:szCs w:val="24"/>
        </w:rPr>
        <w:t>замещающим должности, не отнесенные к должностям муниципальной</w:t>
      </w:r>
      <w:r w:rsidR="003116C7" w:rsidRPr="00C257DE">
        <w:t xml:space="preserve"> </w:t>
      </w:r>
      <w:r w:rsidR="003116C7" w:rsidRPr="00FA6358">
        <w:rPr>
          <w:rFonts w:ascii="Times New Roman" w:hAnsi="Times New Roman"/>
        </w:rPr>
        <w:t>службы</w:t>
      </w:r>
      <w:r w:rsidR="003116C7" w:rsidRPr="00C257DE">
        <w:t>.</w:t>
      </w:r>
    </w:p>
    <w:p w:rsidR="00EF2838" w:rsidRPr="00C257DE" w:rsidRDefault="00EF2838" w:rsidP="00A45761">
      <w:pPr>
        <w:ind w:left="64" w:right="86" w:firstLine="533"/>
        <w:jc w:val="both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EF2838" w:rsidRDefault="00EF2838" w:rsidP="003116C7">
      <w:pPr>
        <w:ind w:left="6296" w:right="900"/>
      </w:pPr>
    </w:p>
    <w:p w:rsidR="003116C7" w:rsidRPr="00AD6F48" w:rsidRDefault="003116C7" w:rsidP="00186469">
      <w:pPr>
        <w:ind w:left="6296" w:right="-3"/>
        <w:rPr>
          <w:rFonts w:ascii="Times New Roman" w:hAnsi="Times New Roman"/>
        </w:rPr>
      </w:pPr>
      <w:r w:rsidRPr="00AD6F48">
        <w:rPr>
          <w:rFonts w:ascii="Times New Roman" w:hAnsi="Times New Roman"/>
        </w:rPr>
        <w:lastRenderedPageBreak/>
        <w:t xml:space="preserve">Приложение 1 </w:t>
      </w:r>
      <w:r w:rsidR="00AD6F48">
        <w:rPr>
          <w:rFonts w:ascii="Times New Roman" w:hAnsi="Times New Roman"/>
        </w:rPr>
        <w:t xml:space="preserve">к </w:t>
      </w:r>
      <w:r w:rsidRPr="00AD6F48">
        <w:rPr>
          <w:rFonts w:ascii="Times New Roman" w:hAnsi="Times New Roman"/>
        </w:rPr>
        <w:t>Положению о наставничестве на муниципальной службе в органе местного самоуправления</w:t>
      </w:r>
      <w:r w:rsidR="00AD6F48">
        <w:rPr>
          <w:rFonts w:ascii="Times New Roman" w:hAnsi="Times New Roman"/>
        </w:rPr>
        <w:t xml:space="preserve"> </w:t>
      </w:r>
      <w:r w:rsidR="00186469" w:rsidRPr="00186469">
        <w:rPr>
          <w:rFonts w:ascii="Times New Roman" w:hAnsi="Times New Roman"/>
        </w:rPr>
        <w:t>Осинниковского городского округа Кемеровской области-Кузбасса</w:t>
      </w:r>
      <w:r w:rsidR="00AD6F48">
        <w:rPr>
          <w:rFonts w:ascii="Times New Roman" w:hAnsi="Times New Roman"/>
        </w:rPr>
        <w:t xml:space="preserve"> </w:t>
      </w:r>
    </w:p>
    <w:p w:rsidR="003116C7" w:rsidRPr="00AD6F48" w:rsidRDefault="003116C7" w:rsidP="003116C7">
      <w:pPr>
        <w:spacing w:after="677" w:line="259" w:lineRule="auto"/>
        <w:ind w:left="8287"/>
        <w:rPr>
          <w:rFonts w:ascii="Times New Roman" w:hAnsi="Times New Roman"/>
        </w:rPr>
      </w:pPr>
    </w:p>
    <w:p w:rsidR="003116C7" w:rsidRPr="00AD6F48" w:rsidRDefault="003116C7" w:rsidP="003116C7">
      <w:pPr>
        <w:spacing w:after="75" w:line="265" w:lineRule="auto"/>
        <w:ind w:left="233" w:right="274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УТВЕРЖДАЮ</w:t>
      </w:r>
    </w:p>
    <w:p w:rsidR="003116C7" w:rsidRPr="00AD6F48" w:rsidRDefault="00C10107" w:rsidP="003116C7">
      <w:pPr>
        <w:spacing w:after="25" w:line="259" w:lineRule="auto"/>
        <w:ind w:left="28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3116C7" w:rsidRPr="00AD6F48" w:rsidRDefault="003116C7" w:rsidP="003116C7">
      <w:pPr>
        <w:spacing w:after="89" w:line="265" w:lineRule="auto"/>
        <w:ind w:left="233" w:right="281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</w:rPr>
        <w:t>(наименование должности)</w:t>
      </w:r>
    </w:p>
    <w:p w:rsidR="003116C7" w:rsidRPr="00AD6F48" w:rsidRDefault="00186469" w:rsidP="003116C7">
      <w:pPr>
        <w:spacing w:after="192" w:line="259" w:lineRule="auto"/>
        <w:ind w:left="285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</w:t>
      </w:r>
    </w:p>
    <w:p w:rsidR="003116C7" w:rsidRPr="00AD6F48" w:rsidRDefault="003116C7" w:rsidP="003116C7">
      <w:pPr>
        <w:spacing w:after="128" w:line="265" w:lineRule="auto"/>
        <w:ind w:left="233" w:right="281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0" wp14:anchorId="1F1EBC1B" wp14:editId="792325E1">
            <wp:simplePos x="0" y="0"/>
            <wp:positionH relativeFrom="page">
              <wp:posOffset>4114800</wp:posOffset>
            </wp:positionH>
            <wp:positionV relativeFrom="page">
              <wp:posOffset>507365</wp:posOffset>
            </wp:positionV>
            <wp:extent cx="4445" cy="4445"/>
            <wp:effectExtent l="0" t="0" r="0" b="0"/>
            <wp:wrapTopAndBottom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4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F48">
        <w:rPr>
          <w:rFonts w:ascii="Times New Roman" w:hAnsi="Times New Roman"/>
        </w:rPr>
        <w:t>(подпись) (инициалы, фамилия)</w:t>
      </w:r>
    </w:p>
    <w:p w:rsidR="003116C7" w:rsidRPr="00AD6F48" w:rsidRDefault="00186469" w:rsidP="003116C7">
      <w:pPr>
        <w:spacing w:after="606" w:line="265" w:lineRule="auto"/>
        <w:ind w:left="233" w:right="295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«____»_________</w:t>
      </w:r>
      <w:r w:rsidR="003116C7" w:rsidRPr="00AD6F48">
        <w:rPr>
          <w:rFonts w:ascii="Times New Roman" w:hAnsi="Times New Roman"/>
        </w:rPr>
        <w:t>20</w:t>
      </w:r>
      <w:r>
        <w:rPr>
          <w:rFonts w:ascii="Times New Roman" w:hAnsi="Times New Roman"/>
          <w:noProof/>
        </w:rPr>
        <w:t>__г.</w:t>
      </w:r>
    </w:p>
    <w:p w:rsidR="003116C7" w:rsidRPr="00AD6F48" w:rsidRDefault="003116C7" w:rsidP="003116C7">
      <w:pPr>
        <w:spacing w:after="148"/>
        <w:ind w:left="1933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ИНДИВИДУАЛЬНАЯ ПРОГРАММА АДАПТАЦИИ</w:t>
      </w:r>
    </w:p>
    <w:p w:rsidR="003116C7" w:rsidRPr="00AD6F48" w:rsidRDefault="003116C7" w:rsidP="003116C7">
      <w:pPr>
        <w:spacing w:after="604" w:line="265" w:lineRule="auto"/>
        <w:ind w:left="233" w:right="295" w:hanging="10"/>
        <w:jc w:val="center"/>
        <w:rPr>
          <w:rFonts w:ascii="Times New Roman" w:hAnsi="Times New Roman"/>
        </w:rPr>
      </w:pPr>
      <w:r w:rsidRPr="00AD6F48">
        <w:rPr>
          <w:rFonts w:ascii="Times New Roman" w:hAnsi="Times New Roman"/>
        </w:rPr>
        <w:t>(примерная форма)</w:t>
      </w:r>
    </w:p>
    <w:p w:rsidR="003116C7" w:rsidRPr="00AD6F48" w:rsidRDefault="003116C7" w:rsidP="003116C7">
      <w:pPr>
        <w:ind w:left="67" w:right="396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Фамилия, имя, отчество (при наличии) работника</w:t>
      </w:r>
      <w:r w:rsidR="00C10107">
        <w:rPr>
          <w:rFonts w:ascii="Times New Roman" w:hAnsi="Times New Roman"/>
        </w:rPr>
        <w:t>_______________________________</w:t>
      </w:r>
    </w:p>
    <w:p w:rsidR="003116C7" w:rsidRPr="00AD6F48" w:rsidRDefault="003116C7" w:rsidP="003116C7">
      <w:pPr>
        <w:spacing w:after="195" w:line="259" w:lineRule="auto"/>
        <w:ind w:left="6041"/>
        <w:rPr>
          <w:rFonts w:ascii="Times New Roman" w:hAnsi="Times New Roman"/>
        </w:rPr>
      </w:pPr>
    </w:p>
    <w:p w:rsidR="003116C7" w:rsidRPr="00AD6F48" w:rsidRDefault="003116C7" w:rsidP="00186469">
      <w:pPr>
        <w:ind w:left="67" w:right="422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Структурное подразделение</w:t>
      </w:r>
      <w:r w:rsidR="00186469">
        <w:rPr>
          <w:rFonts w:ascii="Times New Roman" w:hAnsi="Times New Roman"/>
        </w:rPr>
        <w:t>_________________________________________________</w:t>
      </w:r>
    </w:p>
    <w:p w:rsidR="003116C7" w:rsidRPr="00AD6F48" w:rsidRDefault="003116C7" w:rsidP="003116C7">
      <w:pPr>
        <w:spacing w:after="425" w:line="259" w:lineRule="auto"/>
        <w:ind w:left="3470"/>
        <w:rPr>
          <w:rFonts w:ascii="Times New Roman" w:hAnsi="Times New Roman"/>
        </w:rPr>
      </w:pPr>
    </w:p>
    <w:p w:rsidR="003116C7" w:rsidRPr="00AD6F48" w:rsidRDefault="00186469" w:rsidP="003116C7">
      <w:pPr>
        <w:spacing w:after="180" w:line="259" w:lineRule="auto"/>
        <w:ind w:left="36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3116C7" w:rsidRPr="00AD6F48" w:rsidRDefault="003116C7" w:rsidP="003116C7">
      <w:pPr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  <w:noProof/>
        </w:rPr>
        <w:drawing>
          <wp:inline distT="0" distB="0" distL="0" distR="0" wp14:anchorId="448BA002" wp14:editId="3B863FF9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5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F48">
        <w:rPr>
          <w:rFonts w:ascii="Times New Roman" w:hAnsi="Times New Roman"/>
        </w:rPr>
        <w:t>Должность</w:t>
      </w:r>
    </w:p>
    <w:p w:rsidR="003116C7" w:rsidRPr="00AD6F48" w:rsidRDefault="00186469" w:rsidP="003116C7">
      <w:pPr>
        <w:spacing w:after="184" w:line="259" w:lineRule="auto"/>
        <w:ind w:left="1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AD6F48" w:rsidRDefault="003116C7" w:rsidP="003116C7">
      <w:pPr>
        <w:spacing w:after="97"/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Период адаптации с «</w:t>
      </w:r>
      <w:r w:rsidR="00186469">
        <w:rPr>
          <w:rFonts w:ascii="Times New Roman" w:hAnsi="Times New Roman"/>
        </w:rPr>
        <w:t xml:space="preserve">___»____________20____г. по </w:t>
      </w:r>
      <w:r w:rsidR="00186469" w:rsidRPr="00186469">
        <w:rPr>
          <w:rFonts w:ascii="Times New Roman" w:hAnsi="Times New Roman"/>
        </w:rPr>
        <w:t>«___»____________20____г.</w:t>
      </w:r>
    </w:p>
    <w:tbl>
      <w:tblPr>
        <w:tblW w:w="5000" w:type="pct"/>
        <w:tblInd w:w="-24" w:type="dxa"/>
        <w:tblCellMar>
          <w:top w:w="151" w:type="dxa"/>
          <w:left w:w="60" w:type="dxa"/>
          <w:bottom w:w="79" w:type="dxa"/>
          <w:right w:w="91" w:type="dxa"/>
        </w:tblCellMar>
        <w:tblLook w:val="04A0" w:firstRow="1" w:lastRow="0" w:firstColumn="1" w:lastColumn="0" w:noHBand="0" w:noVBand="1"/>
      </w:tblPr>
      <w:tblGrid>
        <w:gridCol w:w="577"/>
        <w:gridCol w:w="5590"/>
        <w:gridCol w:w="1746"/>
        <w:gridCol w:w="1591"/>
      </w:tblGrid>
      <w:tr w:rsidR="003116C7" w:rsidRPr="00AD6F48" w:rsidTr="00474B01">
        <w:trPr>
          <w:trHeight w:val="852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16C7" w:rsidRPr="00AD6F48" w:rsidRDefault="003116C7" w:rsidP="002E3086">
            <w:pPr>
              <w:spacing w:line="259" w:lineRule="auto"/>
              <w:ind w:left="36"/>
              <w:rPr>
                <w:rFonts w:ascii="Times New Roman" w:hAnsi="Times New Roman"/>
              </w:rPr>
            </w:pPr>
            <w:proofErr w:type="gramStart"/>
            <w:r w:rsidRPr="00AD6F48">
              <w:rPr>
                <w:rFonts w:ascii="Times New Roman" w:hAnsi="Times New Roman"/>
              </w:rPr>
              <w:t>п</w:t>
            </w:r>
            <w:proofErr w:type="gramEnd"/>
            <w:r w:rsidRPr="00AD6F48">
              <w:rPr>
                <w:rFonts w:ascii="Times New Roman" w:hAnsi="Times New Roman"/>
              </w:rPr>
              <w:t>/п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line="259" w:lineRule="auto"/>
              <w:ind w:left="40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Мероприятия по адаптации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Сроки выполнения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3116C7" w:rsidRPr="00AD6F48" w:rsidRDefault="003116C7" w:rsidP="002E3086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Подпись работника</w:t>
            </w:r>
          </w:p>
        </w:tc>
      </w:tr>
      <w:tr w:rsidR="003116C7" w:rsidRPr="00AD6F48" w:rsidTr="00474B01">
        <w:trPr>
          <w:trHeight w:val="53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16C7" w:rsidRPr="00AD6F48" w:rsidRDefault="003116C7" w:rsidP="002E3086">
            <w:pPr>
              <w:spacing w:line="259" w:lineRule="auto"/>
              <w:ind w:left="29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16C7" w:rsidRPr="00AD6F48" w:rsidRDefault="003116C7" w:rsidP="002E3086">
            <w:pPr>
              <w:spacing w:line="259" w:lineRule="auto"/>
              <w:ind w:left="26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  <w:sz w:val="30"/>
              </w:rPr>
              <w:t>2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116C7" w:rsidRPr="00AD6F48" w:rsidRDefault="003116C7" w:rsidP="002E3086">
            <w:pPr>
              <w:spacing w:line="259" w:lineRule="auto"/>
              <w:ind w:left="31"/>
              <w:jc w:val="center"/>
              <w:rPr>
                <w:rFonts w:ascii="Times New Roman" w:hAnsi="Times New Roman"/>
              </w:rPr>
            </w:pPr>
            <w:r w:rsidRPr="00AD6F48">
              <w:rPr>
                <w:rFonts w:ascii="Times New Roman" w:hAnsi="Times New Roman"/>
              </w:rPr>
              <w:t>4</w:t>
            </w:r>
          </w:p>
        </w:tc>
      </w:tr>
      <w:tr w:rsidR="00AD6F48" w:rsidRPr="00AD6F48" w:rsidTr="00474B01">
        <w:trPr>
          <w:trHeight w:val="537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6F48" w:rsidRPr="00AD6F48" w:rsidRDefault="00AD6F48" w:rsidP="002E3086">
            <w:pPr>
              <w:spacing w:line="259" w:lineRule="auto"/>
              <w:ind w:left="29"/>
              <w:jc w:val="center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6F48" w:rsidRPr="00186469" w:rsidRDefault="00AD6F48" w:rsidP="00474B01">
            <w:pPr>
              <w:spacing w:line="259" w:lineRule="auto"/>
              <w:ind w:left="26"/>
              <w:jc w:val="both"/>
              <w:rPr>
                <w:rFonts w:ascii="Times New Roman" w:hAnsi="Times New Roman"/>
                <w:szCs w:val="24"/>
              </w:rPr>
            </w:pPr>
            <w:r w:rsidRPr="00186469">
              <w:rPr>
                <w:rFonts w:ascii="Times New Roman" w:hAnsi="Times New Roman"/>
                <w:szCs w:val="24"/>
              </w:rPr>
              <w:t>Ознакомление с организационной структурой органа местного самоуправления, основными правовыми актами, регламентирующими систему органов местного самоуправления,</w:t>
            </w:r>
            <w:r w:rsidR="00474B01">
              <w:rPr>
                <w:rFonts w:ascii="Times New Roman" w:hAnsi="Times New Roman"/>
                <w:szCs w:val="24"/>
              </w:rPr>
              <w:t xml:space="preserve"> служебную деятельность работника (в том числе с должностной </w:t>
            </w:r>
            <w:r w:rsidR="00474B01">
              <w:rPr>
                <w:rFonts w:ascii="Times New Roman" w:hAnsi="Times New Roman"/>
                <w:szCs w:val="24"/>
              </w:rPr>
              <w:lastRenderedPageBreak/>
              <w:t>инструкцией, положением о структурном подразделении и т.д.)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6F48" w:rsidRPr="00AD6F48" w:rsidRDefault="00AD6F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6F48" w:rsidRPr="00AD6F48" w:rsidRDefault="00AD6F48" w:rsidP="002E3086">
            <w:pPr>
              <w:spacing w:line="259" w:lineRule="auto"/>
              <w:ind w:left="31"/>
              <w:jc w:val="center"/>
              <w:rPr>
                <w:rFonts w:ascii="Times New Roman" w:hAnsi="Times New Roman"/>
              </w:rPr>
            </w:pPr>
          </w:p>
        </w:tc>
      </w:tr>
      <w:tr w:rsidR="003116C7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474B01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474B01" w:rsidP="00EA23F9">
            <w:pPr>
              <w:spacing w:line="259" w:lineRule="auto"/>
              <w:ind w:right="3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законодательства о муниципальной службе, местном самоуправлении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16C7" w:rsidRPr="00AD6F48" w:rsidRDefault="003116C7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474B01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Default="00474B01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Default="00C9227D" w:rsidP="00EA23F9">
            <w:pPr>
              <w:spacing w:line="259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основными нормативными правовыми актами, регламентирующими  систему контроля исполнения правовых актов и поручений Главы Осинниковского городского округа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первого заместителя, заместителей Главы</w:t>
            </w:r>
            <w:r>
              <w:t xml:space="preserve"> </w:t>
            </w:r>
            <w:r w:rsidRPr="00C9227D">
              <w:rPr>
                <w:rFonts w:ascii="Times New Roman" w:hAnsi="Times New Roman"/>
              </w:rPr>
              <w:t>Осинниковского городского округа</w:t>
            </w:r>
            <w:r>
              <w:rPr>
                <w:rFonts w:ascii="Times New Roman" w:hAnsi="Times New Roman"/>
              </w:rPr>
              <w:t>,</w:t>
            </w:r>
            <w:r w:rsidR="00EA23F9">
              <w:rPr>
                <w:rFonts w:ascii="Times New Roman" w:hAnsi="Times New Roman"/>
              </w:rPr>
              <w:t xml:space="preserve"> руководителей структурных подразделений органа местного самоуправления, порядок рассмотрения обращений граждан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Pr="00AD6F48" w:rsidRDefault="00474B01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4B01" w:rsidRPr="00AD6F48" w:rsidRDefault="00474B01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EA23F9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Default="00EA23F9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Default="00EA23F9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единых требований к документированию управленческой деятельности, </w:t>
            </w:r>
            <w:r w:rsidR="007631F8">
              <w:rPr>
                <w:rFonts w:ascii="Times New Roman" w:hAnsi="Times New Roman"/>
              </w:rPr>
              <w:t>организации работы с документами в органе местного самоуправления Осинниковского городского округа, ознакомление с системой электронного документооборота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Pr="00AD6F48" w:rsidRDefault="00EA23F9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A23F9" w:rsidRPr="00AD6F48" w:rsidRDefault="00EA23F9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7631F8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Default="007631F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Default="00D01C2D" w:rsidP="00EA23F9">
            <w:pPr>
              <w:spacing w:line="259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Освоение работы с информационным системами, банками данных, программными средствам, используемыми в служебной деятельности </w:t>
            </w:r>
            <w:proofErr w:type="gramEnd"/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Pr="00AD6F48" w:rsidRDefault="007631F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631F8" w:rsidRPr="00AD6F48" w:rsidRDefault="007631F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D01C2D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D01C2D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D01C2D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Ознакомление с Кодексом этики и служебного поведения муниципальных служащих в органе местного самоуправления </w:t>
            </w:r>
            <w:r w:rsidRPr="00D01C2D">
              <w:rPr>
                <w:rFonts w:ascii="Times New Roman" w:hAnsi="Times New Roman"/>
              </w:rPr>
              <w:t>Осинниковского городского округа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D01C2D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F17C4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Default="00F17C48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нормативных и методических документов по вопросам исполнения должностных обязанностей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01C2D" w:rsidRPr="00AD6F48" w:rsidRDefault="00D01C2D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F17C48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Ознакомление с формами и методами работы в органе местного самоуправления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  <w:tr w:rsidR="00F17C48" w:rsidRPr="00AD6F48" w:rsidTr="00474B01">
        <w:trPr>
          <w:trHeight w:val="184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2E3086">
            <w:pPr>
              <w:spacing w:line="259" w:lineRule="auto"/>
              <w:ind w:right="15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Default="00F17C48" w:rsidP="00EA23F9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мероприятия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7C48" w:rsidRPr="00AD6F48" w:rsidRDefault="00F17C48" w:rsidP="002E3086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</w:tr>
    </w:tbl>
    <w:p w:rsidR="003116C7" w:rsidRPr="00AD6F48" w:rsidRDefault="003116C7" w:rsidP="003116C7">
      <w:pPr>
        <w:spacing w:line="259" w:lineRule="auto"/>
        <w:ind w:left="-7"/>
        <w:rPr>
          <w:rFonts w:ascii="Times New Roman" w:hAnsi="Times New Roman"/>
        </w:rPr>
      </w:pPr>
    </w:p>
    <w:p w:rsidR="003116C7" w:rsidRPr="00AD6F48" w:rsidRDefault="003116C7" w:rsidP="003116C7">
      <w:pPr>
        <w:spacing w:after="166"/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Индивидуальную программу адаптации разработали:</w:t>
      </w:r>
    </w:p>
    <w:p w:rsidR="003116C7" w:rsidRPr="00AD6F48" w:rsidRDefault="003116C7" w:rsidP="003116C7">
      <w:pPr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Наставник</w:t>
      </w:r>
    </w:p>
    <w:p w:rsidR="003116C7" w:rsidRPr="00AD6F48" w:rsidRDefault="007631F8" w:rsidP="003116C7">
      <w:pPr>
        <w:spacing w:line="259" w:lineRule="auto"/>
        <w:ind w:left="43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_____________________________________________________________________________</w:t>
      </w:r>
    </w:p>
    <w:p w:rsidR="003116C7" w:rsidRPr="00AD6F48" w:rsidRDefault="003116C7" w:rsidP="003116C7">
      <w:pPr>
        <w:spacing w:after="156"/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(должность, фамилия, инициалы, подпись)</w:t>
      </w:r>
    </w:p>
    <w:p w:rsidR="003116C7" w:rsidRPr="00AD6F48" w:rsidRDefault="00F17C48" w:rsidP="00F17C48">
      <w:pPr>
        <w:spacing w:after="128" w:line="265" w:lineRule="auto"/>
        <w:ind w:left="10" w:right="6480" w:hanging="10"/>
        <w:rPr>
          <w:rFonts w:ascii="Times New Roman" w:hAnsi="Times New Roman"/>
        </w:rPr>
      </w:pPr>
      <w:r>
        <w:rPr>
          <w:rFonts w:ascii="Times New Roman" w:hAnsi="Times New Roman"/>
        </w:rPr>
        <w:t>«___»_________</w:t>
      </w:r>
      <w:r w:rsidR="003116C7" w:rsidRPr="00AD6F48">
        <w:rPr>
          <w:rFonts w:ascii="Times New Roman" w:hAnsi="Times New Roman"/>
        </w:rPr>
        <w:t>20</w:t>
      </w:r>
      <w:r w:rsidR="007631F8">
        <w:rPr>
          <w:rFonts w:ascii="Times New Roman" w:hAnsi="Times New Roman"/>
          <w:noProof/>
        </w:rPr>
        <w:t>___г.</w:t>
      </w:r>
    </w:p>
    <w:p w:rsidR="003116C7" w:rsidRPr="00AD6F48" w:rsidRDefault="003116C7" w:rsidP="003116C7">
      <w:pPr>
        <w:ind w:left="67" w:right="14"/>
        <w:rPr>
          <w:rFonts w:ascii="Times New Roman" w:hAnsi="Times New Roman"/>
        </w:rPr>
      </w:pPr>
      <w:r w:rsidRPr="00AD6F48">
        <w:rPr>
          <w:rFonts w:ascii="Times New Roman" w:hAnsi="Times New Roman"/>
        </w:rPr>
        <w:t>Работник</w:t>
      </w:r>
    </w:p>
    <w:p w:rsidR="003116C7" w:rsidRPr="00AD6F48" w:rsidRDefault="00F17C48" w:rsidP="003116C7">
      <w:pPr>
        <w:spacing w:after="186" w:line="259" w:lineRule="auto"/>
        <w:ind w:left="5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3116C7" w:rsidRPr="00F17C48" w:rsidRDefault="003116C7" w:rsidP="00F17C48">
      <w:pPr>
        <w:pStyle w:val="1"/>
        <w:ind w:right="4226"/>
        <w:jc w:val="left"/>
        <w:rPr>
          <w:b w:val="0"/>
        </w:rPr>
      </w:pPr>
      <w:r w:rsidRPr="00F17C48">
        <w:rPr>
          <w:b w:val="0"/>
        </w:rPr>
        <w:t>(должность, фамилия, инициалы, подпись)</w:t>
      </w:r>
    </w:p>
    <w:p w:rsidR="00F17C48" w:rsidRPr="00F17C48" w:rsidRDefault="00F17C48" w:rsidP="00F17C48">
      <w:pPr>
        <w:rPr>
          <w:rFonts w:ascii="Times New Roman" w:hAnsi="Times New Roman"/>
          <w:b/>
        </w:rPr>
      </w:pPr>
    </w:p>
    <w:p w:rsidR="00F17C48" w:rsidRDefault="00F17C48" w:rsidP="003116C7">
      <w:pPr>
        <w:spacing w:line="259" w:lineRule="auto"/>
        <w:ind w:left="72" w:right="6552"/>
        <w:rPr>
          <w:rFonts w:ascii="Times New Roman" w:hAnsi="Times New Roman"/>
        </w:rPr>
      </w:pPr>
      <w:r w:rsidRPr="00F17C48">
        <w:rPr>
          <w:rFonts w:ascii="Times New Roman" w:hAnsi="Times New Roman"/>
        </w:rPr>
        <w:t>«___»_________20___г.</w:t>
      </w:r>
    </w:p>
    <w:p w:rsidR="003116C7" w:rsidRPr="00AD6F48" w:rsidRDefault="003116C7" w:rsidP="003116C7">
      <w:pPr>
        <w:spacing w:line="259" w:lineRule="auto"/>
        <w:ind w:left="72" w:right="6552"/>
        <w:rPr>
          <w:rFonts w:ascii="Times New Roman" w:hAnsi="Times New Roman"/>
        </w:rPr>
      </w:pPr>
      <w:r w:rsidRPr="00AD6F48">
        <w:rPr>
          <w:rFonts w:ascii="Times New Roman" w:hAnsi="Times New Roman"/>
        </w:rPr>
        <w:br w:type="page"/>
      </w:r>
    </w:p>
    <w:p w:rsidR="003116C7" w:rsidRPr="00F17C48" w:rsidRDefault="003116C7" w:rsidP="00F17C48">
      <w:pPr>
        <w:ind w:left="6163" w:right="14" w:hanging="67"/>
        <w:rPr>
          <w:rFonts w:ascii="Times New Roman" w:hAnsi="Times New Roman"/>
        </w:rPr>
      </w:pPr>
      <w:r w:rsidRPr="00F17C48">
        <w:rPr>
          <w:rFonts w:ascii="Times New Roman" w:hAnsi="Times New Roman"/>
        </w:rPr>
        <w:lastRenderedPageBreak/>
        <w:t>Приложение 2 к Положению о наставничестве на муниципальной службе в органе местного самоуправления</w:t>
      </w:r>
      <w:r w:rsidR="00F17C48" w:rsidRPr="00F17C48">
        <w:t xml:space="preserve"> </w:t>
      </w:r>
      <w:r w:rsidR="00F17C48" w:rsidRPr="00F17C48">
        <w:rPr>
          <w:rFonts w:ascii="Times New Roman" w:hAnsi="Times New Roman"/>
        </w:rPr>
        <w:t>Осинниковского городского округа Кемеровской области-Кузбасса</w:t>
      </w:r>
    </w:p>
    <w:p w:rsidR="003116C7" w:rsidRPr="00F17C48" w:rsidRDefault="003116C7" w:rsidP="003116C7">
      <w:pPr>
        <w:spacing w:after="684" w:line="259" w:lineRule="auto"/>
        <w:ind w:left="6408"/>
        <w:rPr>
          <w:rFonts w:ascii="Times New Roman" w:hAnsi="Times New Roman"/>
        </w:rPr>
      </w:pPr>
    </w:p>
    <w:p w:rsidR="003116C7" w:rsidRPr="00F17C48" w:rsidRDefault="003116C7" w:rsidP="003116C7">
      <w:pPr>
        <w:spacing w:after="128" w:line="265" w:lineRule="auto"/>
        <w:ind w:left="233" w:right="101" w:hanging="10"/>
        <w:jc w:val="center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ЗАКЛЮЧЕНИЕ</w:t>
      </w:r>
    </w:p>
    <w:p w:rsidR="003116C7" w:rsidRPr="00F17C48" w:rsidRDefault="003116C7" w:rsidP="003116C7">
      <w:pPr>
        <w:spacing w:after="128" w:line="265" w:lineRule="auto"/>
        <w:ind w:left="233" w:right="101" w:hanging="10"/>
        <w:jc w:val="center"/>
        <w:rPr>
          <w:rFonts w:ascii="Times New Roman" w:hAnsi="Times New Roman"/>
        </w:rPr>
      </w:pPr>
      <w:r w:rsidRPr="00F17C48">
        <w:rPr>
          <w:rFonts w:ascii="Times New Roman" w:hAnsi="Times New Roman"/>
        </w:rPr>
        <w:t xml:space="preserve">об итогах выполнения работником </w:t>
      </w:r>
      <w:proofErr w:type="gramStart"/>
      <w:r w:rsidRPr="00F17C48">
        <w:rPr>
          <w:rFonts w:ascii="Times New Roman" w:hAnsi="Times New Roman"/>
        </w:rPr>
        <w:t>индивидуальной</w:t>
      </w:r>
      <w:proofErr w:type="gramEnd"/>
    </w:p>
    <w:p w:rsidR="003116C7" w:rsidRPr="00F17C48" w:rsidRDefault="003116C7" w:rsidP="003116C7">
      <w:pPr>
        <w:spacing w:after="80" w:line="265" w:lineRule="auto"/>
        <w:ind w:left="233" w:right="108" w:hanging="10"/>
        <w:jc w:val="center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программы адаптации</w:t>
      </w:r>
    </w:p>
    <w:p w:rsidR="003116C7" w:rsidRPr="00F17C48" w:rsidRDefault="00F17C48" w:rsidP="003116C7">
      <w:pPr>
        <w:spacing w:after="24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116C7" w:rsidRPr="00F17C48" w:rsidRDefault="003116C7" w:rsidP="003116C7">
      <w:pPr>
        <w:spacing w:after="657"/>
        <w:ind w:left="67" w:right="14"/>
        <w:rPr>
          <w:rFonts w:ascii="Times New Roman" w:hAnsi="Times New Roman"/>
        </w:rPr>
      </w:pPr>
      <w:r w:rsidRPr="00F17C48">
        <w:rPr>
          <w:rFonts w:ascii="Times New Roman" w:hAnsi="Times New Roman"/>
          <w:noProof/>
        </w:rPr>
        <w:drawing>
          <wp:inline distT="0" distB="0" distL="0" distR="0" wp14:anchorId="092B7319" wp14:editId="62EB3A61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2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7C48">
        <w:rPr>
          <w:rFonts w:ascii="Times New Roman" w:hAnsi="Times New Roman"/>
        </w:rPr>
        <w:t>(фамилия, имя, отчество (при наличии), должность работника)</w:t>
      </w:r>
    </w:p>
    <w:p w:rsidR="003116C7" w:rsidRPr="00F17C48" w:rsidRDefault="003116C7" w:rsidP="003116C7">
      <w:pPr>
        <w:tabs>
          <w:tab w:val="center" w:pos="7268"/>
        </w:tabs>
        <w:rPr>
          <w:rFonts w:ascii="Times New Roman" w:hAnsi="Times New Roman"/>
        </w:rPr>
      </w:pPr>
      <w:r w:rsidRPr="00F17C48">
        <w:rPr>
          <w:rFonts w:ascii="Times New Roman" w:hAnsi="Times New Roman"/>
        </w:rPr>
        <w:t xml:space="preserve">Период осуществления наставничества </w:t>
      </w:r>
      <w:proofErr w:type="gramStart"/>
      <w:r w:rsidRPr="00F17C48">
        <w:rPr>
          <w:rFonts w:ascii="Times New Roman" w:hAnsi="Times New Roman"/>
        </w:rPr>
        <w:t>с</w:t>
      </w:r>
      <w:proofErr w:type="gramEnd"/>
      <w:r w:rsidR="00F17C48">
        <w:rPr>
          <w:rFonts w:ascii="Times New Roman" w:hAnsi="Times New Roman"/>
        </w:rPr>
        <w:t xml:space="preserve"> _________________</w:t>
      </w:r>
      <w:r w:rsidRPr="00F17C48">
        <w:rPr>
          <w:rFonts w:ascii="Times New Roman" w:hAnsi="Times New Roman"/>
        </w:rPr>
        <w:t>по</w:t>
      </w:r>
      <w:r w:rsidR="00F17C48">
        <w:rPr>
          <w:rFonts w:ascii="Times New Roman" w:hAnsi="Times New Roman"/>
        </w:rPr>
        <w:t>_____________________</w:t>
      </w:r>
    </w:p>
    <w:p w:rsidR="003116C7" w:rsidRPr="00F17C48" w:rsidRDefault="003116C7" w:rsidP="003116C7">
      <w:pPr>
        <w:spacing w:after="190" w:line="259" w:lineRule="auto"/>
        <w:ind w:left="4982"/>
        <w:rPr>
          <w:rFonts w:ascii="Times New Roman" w:hAnsi="Times New Roman"/>
        </w:rPr>
      </w:pPr>
    </w:p>
    <w:p w:rsidR="003116C7" w:rsidRPr="00F17C48" w:rsidRDefault="003116C7" w:rsidP="003116C7">
      <w:pPr>
        <w:ind w:left="147" w:right="540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Краткая характеристика</w:t>
      </w:r>
      <w:r w:rsidR="003467F0">
        <w:rPr>
          <w:rFonts w:ascii="Times New Roman" w:hAnsi="Times New Roman"/>
        </w:rPr>
        <w:t>___________________________________________________</w:t>
      </w:r>
    </w:p>
    <w:p w:rsidR="003116C7" w:rsidRPr="00F17C48" w:rsidRDefault="003116C7" w:rsidP="003116C7">
      <w:pPr>
        <w:spacing w:after="418" w:line="259" w:lineRule="auto"/>
        <w:ind w:left="3096"/>
        <w:rPr>
          <w:rFonts w:ascii="Times New Roman" w:hAnsi="Times New Roman"/>
        </w:rPr>
      </w:pPr>
    </w:p>
    <w:p w:rsidR="003116C7" w:rsidRPr="00F17C48" w:rsidRDefault="009C3097" w:rsidP="003116C7">
      <w:pPr>
        <w:spacing w:after="432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985BA4" w:rsidP="003116C7">
      <w:pPr>
        <w:spacing w:after="346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985BA4" w:rsidP="003116C7">
      <w:pPr>
        <w:spacing w:after="209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3116C7" w:rsidP="003116C7">
      <w:pPr>
        <w:spacing w:after="114"/>
        <w:ind w:left="154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Вывод</w:t>
      </w:r>
    </w:p>
    <w:p w:rsidR="003116C7" w:rsidRPr="00F17C48" w:rsidRDefault="000E59A1" w:rsidP="003116C7">
      <w:pPr>
        <w:spacing w:after="432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</w:t>
      </w:r>
    </w:p>
    <w:p w:rsidR="003116C7" w:rsidRPr="00F17C48" w:rsidRDefault="000E59A1" w:rsidP="003116C7">
      <w:pPr>
        <w:spacing w:after="418" w:line="259" w:lineRule="auto"/>
        <w:ind w:left="1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0E59A1" w:rsidP="003116C7">
      <w:pPr>
        <w:spacing w:after="200" w:line="259" w:lineRule="auto"/>
        <w:ind w:left="13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3116C7" w:rsidP="003116C7">
      <w:pPr>
        <w:spacing w:after="112"/>
        <w:ind w:left="147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Рекомендации работнику по результатам осуществления наставничества</w:t>
      </w:r>
    </w:p>
    <w:p w:rsidR="003116C7" w:rsidRPr="00F17C48" w:rsidRDefault="000E59A1" w:rsidP="003116C7">
      <w:pPr>
        <w:spacing w:after="410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0E59A1" w:rsidP="003116C7">
      <w:pPr>
        <w:spacing w:after="670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3116C7" w:rsidP="003116C7">
      <w:pPr>
        <w:ind w:left="154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Наставник</w:t>
      </w:r>
    </w:p>
    <w:p w:rsidR="003116C7" w:rsidRPr="00F17C48" w:rsidRDefault="000E59A1" w:rsidP="003116C7">
      <w:pPr>
        <w:spacing w:after="192" w:line="259" w:lineRule="auto"/>
        <w:ind w:left="14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3116C7" w:rsidRPr="00F17C48" w:rsidRDefault="003116C7" w:rsidP="003116C7">
      <w:pPr>
        <w:spacing w:after="154"/>
        <w:ind w:left="161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lastRenderedPageBreak/>
        <w:t>(должность, фамилия, имя, отчество (при наличии), подпись)</w:t>
      </w:r>
    </w:p>
    <w:p w:rsidR="000E59A1" w:rsidRDefault="000E59A1" w:rsidP="003116C7">
      <w:pPr>
        <w:ind w:left="190" w:right="14"/>
        <w:rPr>
          <w:rFonts w:ascii="Times New Roman" w:hAnsi="Times New Roman"/>
        </w:rPr>
      </w:pPr>
      <w:r w:rsidRPr="000E59A1">
        <w:rPr>
          <w:rFonts w:ascii="Times New Roman" w:hAnsi="Times New Roman"/>
        </w:rPr>
        <w:t>«___»_________20___г.</w:t>
      </w:r>
    </w:p>
    <w:p w:rsidR="000E59A1" w:rsidRDefault="000E59A1" w:rsidP="003116C7">
      <w:pPr>
        <w:ind w:left="190" w:right="14"/>
        <w:rPr>
          <w:rFonts w:ascii="Times New Roman" w:hAnsi="Times New Roman"/>
        </w:rPr>
      </w:pPr>
    </w:p>
    <w:p w:rsidR="003116C7" w:rsidRPr="00F17C48" w:rsidRDefault="003116C7" w:rsidP="003116C7">
      <w:pPr>
        <w:ind w:left="190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Согласовано</w:t>
      </w:r>
    </w:p>
    <w:p w:rsidR="003116C7" w:rsidRPr="00F17C48" w:rsidRDefault="000E59A1" w:rsidP="003116C7">
      <w:pPr>
        <w:spacing w:after="197" w:line="259" w:lineRule="auto"/>
        <w:ind w:left="17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116C7" w:rsidRPr="00F17C48" w:rsidRDefault="003116C7" w:rsidP="003116C7">
      <w:pPr>
        <w:ind w:left="183" w:right="14"/>
        <w:rPr>
          <w:rFonts w:ascii="Times New Roman" w:hAnsi="Times New Roman"/>
        </w:rPr>
      </w:pPr>
      <w:proofErr w:type="gramStart"/>
      <w:r w:rsidRPr="00F17C48">
        <w:rPr>
          <w:rFonts w:ascii="Times New Roman" w:hAnsi="Times New Roman"/>
        </w:rPr>
        <w:t>(должность непосредственного руководителя работника, фамилия, имя, отчество</w:t>
      </w:r>
      <w:proofErr w:type="gramEnd"/>
    </w:p>
    <w:p w:rsidR="003116C7" w:rsidRPr="00F17C48" w:rsidRDefault="003116C7" w:rsidP="003116C7">
      <w:pPr>
        <w:spacing w:after="139"/>
        <w:ind w:left="183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(при наличии), подпись)</w:t>
      </w:r>
    </w:p>
    <w:p w:rsidR="000E59A1" w:rsidRDefault="000E59A1" w:rsidP="003116C7">
      <w:pPr>
        <w:spacing w:after="75"/>
        <w:ind w:left="183" w:right="14"/>
        <w:rPr>
          <w:rFonts w:ascii="Times New Roman" w:hAnsi="Times New Roman"/>
        </w:rPr>
      </w:pPr>
      <w:r w:rsidRPr="000E59A1">
        <w:rPr>
          <w:rFonts w:ascii="Times New Roman" w:hAnsi="Times New Roman"/>
        </w:rPr>
        <w:t>«___»_________20___г.</w:t>
      </w:r>
    </w:p>
    <w:p w:rsidR="000E59A1" w:rsidRDefault="000E59A1" w:rsidP="003116C7">
      <w:pPr>
        <w:spacing w:after="75"/>
        <w:ind w:left="183" w:right="14"/>
        <w:rPr>
          <w:rFonts w:ascii="Times New Roman" w:hAnsi="Times New Roman"/>
        </w:rPr>
      </w:pPr>
    </w:p>
    <w:p w:rsidR="003116C7" w:rsidRPr="00F17C48" w:rsidRDefault="003116C7" w:rsidP="003116C7">
      <w:pPr>
        <w:spacing w:after="75"/>
        <w:ind w:left="183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С заключением ознакомле</w:t>
      </w:r>
      <w:proofErr w:type="gramStart"/>
      <w:r w:rsidRPr="00F17C48">
        <w:rPr>
          <w:rFonts w:ascii="Times New Roman" w:hAnsi="Times New Roman"/>
        </w:rPr>
        <w:t>н(</w:t>
      </w:r>
      <w:proofErr w:type="gramEnd"/>
      <w:r w:rsidRPr="00F17C48">
        <w:rPr>
          <w:rFonts w:ascii="Times New Roman" w:hAnsi="Times New Roman"/>
        </w:rPr>
        <w:t>а)</w:t>
      </w:r>
    </w:p>
    <w:p w:rsidR="003116C7" w:rsidRPr="00F17C48" w:rsidRDefault="000E59A1" w:rsidP="003116C7">
      <w:pPr>
        <w:spacing w:after="191" w:line="259" w:lineRule="auto"/>
        <w:ind w:left="158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3116C7" w:rsidRPr="00F17C48" w:rsidRDefault="003116C7" w:rsidP="003116C7">
      <w:pPr>
        <w:spacing w:after="138"/>
        <w:ind w:left="183" w:right="14"/>
        <w:rPr>
          <w:rFonts w:ascii="Times New Roman" w:hAnsi="Times New Roman"/>
        </w:rPr>
      </w:pPr>
      <w:r w:rsidRPr="00F17C48">
        <w:rPr>
          <w:rFonts w:ascii="Times New Roman" w:hAnsi="Times New Roman"/>
        </w:rPr>
        <w:t>(должность работника, фамилия, имя, отчество (при наличии), подпись)</w:t>
      </w:r>
    </w:p>
    <w:p w:rsidR="007901F6" w:rsidRDefault="000E59A1" w:rsidP="00E4731A">
      <w:pPr>
        <w:jc w:val="both"/>
        <w:rPr>
          <w:rFonts w:ascii="Times New Roman" w:hAnsi="Times New Roman"/>
          <w:b/>
        </w:rPr>
      </w:pPr>
      <w:r w:rsidRPr="000E59A1">
        <w:rPr>
          <w:rFonts w:ascii="Times New Roman" w:hAnsi="Times New Roman"/>
          <w:b/>
        </w:rPr>
        <w:t>«___»_________20___г.</w:t>
      </w: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p w:rsidR="007901F6" w:rsidRDefault="007901F6" w:rsidP="00E4731A">
      <w:pPr>
        <w:jc w:val="both"/>
        <w:rPr>
          <w:rFonts w:ascii="Times New Roman" w:hAnsi="Times New Roman"/>
          <w:b/>
        </w:rPr>
      </w:pPr>
    </w:p>
    <w:sectPr w:rsidR="007901F6" w:rsidSect="00540C6B">
      <w:headerReference w:type="even" r:id="rId58"/>
      <w:headerReference w:type="default" r:id="rId59"/>
      <w:headerReference w:type="first" r:id="rId60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1A" w:rsidRDefault="003C6F1A" w:rsidP="00280FC7">
      <w:r>
        <w:separator/>
      </w:r>
    </w:p>
  </w:endnote>
  <w:endnote w:type="continuationSeparator" w:id="0">
    <w:p w:rsidR="003C6F1A" w:rsidRDefault="003C6F1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1A" w:rsidRDefault="003C6F1A" w:rsidP="00280FC7">
      <w:r>
        <w:separator/>
      </w:r>
    </w:p>
  </w:footnote>
  <w:footnote w:type="continuationSeparator" w:id="0">
    <w:p w:rsidR="003C6F1A" w:rsidRDefault="003C6F1A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4.5pt;visibility:visible;mso-wrap-style:square" o:bullet="t">
        <v:imagedata r:id="rId1" o:title=""/>
      </v:shape>
    </w:pict>
  </w:numPicBullet>
  <w:numPicBullet w:numPicBulletId="1">
    <w:pict>
      <v:shape id="_x0000_i1030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31" type="#_x0000_t75" style="width:.75pt;height:.75pt;visibility:visible;mso-wrap-style:square" o:bullet="t">
        <v:imagedata r:id="rId3" o:title=""/>
      </v:shape>
    </w:pict>
  </w:numPicBullet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A943FD"/>
    <w:multiLevelType w:val="hybridMultilevel"/>
    <w:tmpl w:val="0C2C32B2"/>
    <w:lvl w:ilvl="0" w:tplc="2C44B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8A8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CE7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E25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0A4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E481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029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22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6CA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7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26"/>
  </w:num>
  <w:num w:numId="4">
    <w:abstractNumId w:val="35"/>
  </w:num>
  <w:num w:numId="5">
    <w:abstractNumId w:val="30"/>
  </w:num>
  <w:num w:numId="6">
    <w:abstractNumId w:val="18"/>
  </w:num>
  <w:num w:numId="7">
    <w:abstractNumId w:val="23"/>
  </w:num>
  <w:num w:numId="8">
    <w:abstractNumId w:val="27"/>
  </w:num>
  <w:num w:numId="9">
    <w:abstractNumId w:val="39"/>
  </w:num>
  <w:num w:numId="10">
    <w:abstractNumId w:val="0"/>
  </w:num>
  <w:num w:numId="11">
    <w:abstractNumId w:val="31"/>
  </w:num>
  <w:num w:numId="12">
    <w:abstractNumId w:val="11"/>
  </w:num>
  <w:num w:numId="13">
    <w:abstractNumId w:val="17"/>
  </w:num>
  <w:num w:numId="14">
    <w:abstractNumId w:val="13"/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38"/>
  </w:num>
  <w:num w:numId="20">
    <w:abstractNumId w:val="28"/>
  </w:num>
  <w:num w:numId="21">
    <w:abstractNumId w:val="21"/>
  </w:num>
  <w:num w:numId="22">
    <w:abstractNumId w:val="9"/>
  </w:num>
  <w:num w:numId="23">
    <w:abstractNumId w:val="3"/>
  </w:num>
  <w:num w:numId="24">
    <w:abstractNumId w:val="2"/>
  </w:num>
  <w:num w:numId="25">
    <w:abstractNumId w:val="7"/>
  </w:num>
  <w:num w:numId="26">
    <w:abstractNumId w:val="16"/>
  </w:num>
  <w:num w:numId="27">
    <w:abstractNumId w:val="5"/>
  </w:num>
  <w:num w:numId="28">
    <w:abstractNumId w:val="37"/>
  </w:num>
  <w:num w:numId="29">
    <w:abstractNumId w:val="29"/>
  </w:num>
  <w:num w:numId="30">
    <w:abstractNumId w:val="10"/>
  </w:num>
  <w:num w:numId="31">
    <w:abstractNumId w:val="34"/>
  </w:num>
  <w:num w:numId="32">
    <w:abstractNumId w:val="4"/>
  </w:num>
  <w:num w:numId="33">
    <w:abstractNumId w:val="12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8"/>
  </w:num>
  <w:num w:numId="37">
    <w:abstractNumId w:val="8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6"/>
  </w:num>
  <w:num w:numId="39">
    <w:abstractNumId w:val="1"/>
  </w:num>
  <w:num w:numId="40">
    <w:abstractNumId w:val="32"/>
  </w:num>
  <w:num w:numId="41">
    <w:abstractNumId w:val="22"/>
  </w:num>
  <w:num w:numId="42">
    <w:abstractNumId w:val="33"/>
  </w:num>
  <w:num w:numId="4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1B6"/>
    <w:rsid w:val="000E4D6C"/>
    <w:rsid w:val="000E5058"/>
    <w:rsid w:val="000E59A1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6469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5AA"/>
    <w:rsid w:val="0024387E"/>
    <w:rsid w:val="00243DD7"/>
    <w:rsid w:val="0024422F"/>
    <w:rsid w:val="00244EFD"/>
    <w:rsid w:val="00245AFC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3B24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7F0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6F1A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3DF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4B0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83F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8D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47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26CCC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6F4A"/>
    <w:rsid w:val="00757155"/>
    <w:rsid w:val="007604BC"/>
    <w:rsid w:val="0076168B"/>
    <w:rsid w:val="00762504"/>
    <w:rsid w:val="007631F8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5B7F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2CB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56413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1B92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2D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36A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5BA4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097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761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0FC4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0DB6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6F48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2DDA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24EF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107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27D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C2D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37D"/>
    <w:rsid w:val="00D83B5F"/>
    <w:rsid w:val="00D83CAF"/>
    <w:rsid w:val="00D83F8B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67585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3F9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838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C48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279BE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2.jpeg"/><Relationship Id="rId50" Type="http://schemas.openxmlformats.org/officeDocument/2006/relationships/image" Target="media/image44.jpeg"/><Relationship Id="rId55" Type="http://schemas.openxmlformats.org/officeDocument/2006/relationships/image" Target="media/image48.jpe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54" Type="http://schemas.openxmlformats.org/officeDocument/2006/relationships/image" Target="media/image47.jpe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3.jpeg"/><Relationship Id="rId58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3.jpeg"/><Relationship Id="rId57" Type="http://schemas.openxmlformats.org/officeDocument/2006/relationships/image" Target="media/image50.jpeg"/><Relationship Id="rId61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6.jpeg"/><Relationship Id="rId60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2.jpeg"/><Relationship Id="rId56" Type="http://schemas.openxmlformats.org/officeDocument/2006/relationships/image" Target="media/image49.jpeg"/><Relationship Id="rId8" Type="http://schemas.openxmlformats.org/officeDocument/2006/relationships/endnotes" Target="endnotes.xml"/><Relationship Id="rId51" Type="http://schemas.openxmlformats.org/officeDocument/2006/relationships/image" Target="media/image45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BB2D-A618-489F-83B3-DDDC3B54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11</Pages>
  <Words>2918</Words>
  <Characters>16637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19516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13</cp:revision>
  <cp:lastPrinted>2024-10-03T02:12:00Z</cp:lastPrinted>
  <dcterms:created xsi:type="dcterms:W3CDTF">2024-09-26T04:08:00Z</dcterms:created>
  <dcterms:modified xsi:type="dcterms:W3CDTF">2024-11-02T06:45:00Z</dcterms:modified>
</cp:coreProperties>
</file>