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6968A1">
        <w:rPr>
          <w:rFonts w:ascii="Times New Roman" w:hAnsi="Times New Roman"/>
          <w:b/>
        </w:rPr>
        <w:t>30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6968A1">
        <w:rPr>
          <w:rFonts w:ascii="Times New Roman" w:hAnsi="Times New Roman"/>
          <w:b/>
        </w:rPr>
        <w:t xml:space="preserve"> мая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6968A1">
        <w:rPr>
          <w:rFonts w:ascii="Times New Roman" w:hAnsi="Times New Roman"/>
          <w:b/>
        </w:rPr>
        <w:t xml:space="preserve"> 56-МНА</w:t>
      </w:r>
    </w:p>
    <w:p w:rsidR="00120FD2" w:rsidRDefault="00E65048" w:rsidP="00120FD2">
      <w:pPr>
        <w:jc w:val="both"/>
        <w:rPr>
          <w:rFonts w:ascii="Times New Roman" w:hAnsi="Times New Roman"/>
          <w:i/>
        </w:rPr>
      </w:pPr>
      <w:r w:rsidRPr="00E65048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>округа «</w:t>
      </w:r>
      <w:r w:rsidR="006968A1">
        <w:rPr>
          <w:rFonts w:ascii="Times New Roman" w:hAnsi="Times New Roman"/>
          <w:i/>
        </w:rPr>
        <w:t>30</w:t>
      </w:r>
      <w:r w:rsidRPr="00E65048">
        <w:rPr>
          <w:rFonts w:ascii="Times New Roman" w:hAnsi="Times New Roman"/>
          <w:i/>
        </w:rPr>
        <w:t>»</w:t>
      </w:r>
      <w:r w:rsidR="00CB03F4">
        <w:rPr>
          <w:rFonts w:ascii="Times New Roman" w:hAnsi="Times New Roman"/>
          <w:i/>
        </w:rPr>
        <w:t xml:space="preserve"> мая</w:t>
      </w:r>
      <w:bookmarkStart w:id="0" w:name="_GoBack"/>
      <w:bookmarkEnd w:id="0"/>
      <w:r w:rsidRPr="00E65048">
        <w:rPr>
          <w:rFonts w:ascii="Times New Roman" w:hAnsi="Times New Roman"/>
          <w:i/>
        </w:rPr>
        <w:t xml:space="preserve"> 202</w:t>
      </w:r>
      <w:r>
        <w:rPr>
          <w:rFonts w:ascii="Times New Roman" w:hAnsi="Times New Roman"/>
          <w:i/>
        </w:rPr>
        <w:t>4</w:t>
      </w:r>
      <w:r w:rsidRPr="00E65048">
        <w:rPr>
          <w:rFonts w:ascii="Times New Roman" w:hAnsi="Times New Roman"/>
          <w:i/>
        </w:rPr>
        <w:t xml:space="preserve"> года</w:t>
      </w:r>
    </w:p>
    <w:p w:rsidR="005459CC" w:rsidRPr="005459CC" w:rsidRDefault="00CB03F4" w:rsidP="00B73BA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Pr="00CB03F4">
        <w:rPr>
          <w:rFonts w:ascii="Times New Roman" w:hAnsi="Times New Roman"/>
          <w:b/>
        </w:rPr>
        <w:t>Решение Совета народных депутатов Осинниковского городского округа от 21</w:t>
      </w:r>
      <w:r>
        <w:rPr>
          <w:rFonts w:ascii="Times New Roman" w:hAnsi="Times New Roman"/>
          <w:b/>
        </w:rPr>
        <w:t xml:space="preserve"> февраля </w:t>
      </w:r>
      <w:r w:rsidRPr="00CB03F4">
        <w:rPr>
          <w:rFonts w:ascii="Times New Roman" w:hAnsi="Times New Roman"/>
          <w:b/>
        </w:rPr>
        <w:t>2017</w:t>
      </w:r>
      <w:r>
        <w:rPr>
          <w:rFonts w:ascii="Times New Roman" w:hAnsi="Times New Roman"/>
          <w:b/>
        </w:rPr>
        <w:t xml:space="preserve"> года</w:t>
      </w:r>
      <w:r w:rsidRPr="00CB03F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№</w:t>
      </w:r>
      <w:r w:rsidRPr="00CB03F4">
        <w:rPr>
          <w:rFonts w:ascii="Times New Roman" w:hAnsi="Times New Roman"/>
          <w:b/>
        </w:rPr>
        <w:t xml:space="preserve"> 296-МНА </w:t>
      </w:r>
      <w:r>
        <w:rPr>
          <w:rFonts w:ascii="Times New Roman" w:hAnsi="Times New Roman"/>
          <w:b/>
        </w:rPr>
        <w:t>«</w:t>
      </w:r>
      <w:r w:rsidRPr="00CB03F4">
        <w:rPr>
          <w:rFonts w:ascii="Times New Roman" w:hAnsi="Times New Roman"/>
          <w:b/>
        </w:rPr>
        <w:t>Об утверждении Порядка формирования конкурсной комиссии и принятия ею решения о заключении договора о целевом обучении с обязательством последующего пр</w:t>
      </w:r>
      <w:r>
        <w:rPr>
          <w:rFonts w:ascii="Times New Roman" w:hAnsi="Times New Roman"/>
          <w:b/>
        </w:rPr>
        <w:t>охождения муниципальной службы»</w:t>
      </w:r>
    </w:p>
    <w:p w:rsidR="001C0D2F" w:rsidRPr="001C0D2F" w:rsidRDefault="00CB03F4" w:rsidP="001C0D2F">
      <w:pPr>
        <w:ind w:firstLine="720"/>
        <w:jc w:val="both"/>
        <w:rPr>
          <w:rFonts w:ascii="Times New Roman" w:hAnsi="Times New Roman"/>
        </w:rPr>
      </w:pPr>
      <w:proofErr w:type="gramStart"/>
      <w:r w:rsidRPr="00CB03F4">
        <w:rPr>
          <w:rFonts w:ascii="Times New Roman" w:hAnsi="Times New Roman"/>
        </w:rPr>
        <w:t>В соответствии с Федеральным законом от 23 марта 2024 года № 54-ФЗ «О внесении изменений в статью 79 Федерального закона «Об общих принципах организации местного самоуправления в Российской Федерации» и статью 28.1 Федерального закона «О муниципальной службе в Российской Федерации»</w:t>
      </w:r>
      <w:r>
        <w:rPr>
          <w:rFonts w:ascii="Times New Roman" w:hAnsi="Times New Roman"/>
        </w:rPr>
        <w:t xml:space="preserve"> </w:t>
      </w:r>
      <w:r w:rsidR="00067CF1" w:rsidRPr="00067CF1">
        <w:rPr>
          <w:rFonts w:ascii="Times New Roman" w:hAnsi="Times New Roman"/>
        </w:rPr>
        <w:t xml:space="preserve">Законом Кемеровской области - Кузбасса от 25 апреля 2024 года № 36-ОЗ «О внесении изменений в приложение </w:t>
      </w:r>
      <w:r w:rsidR="006627A5">
        <w:rPr>
          <w:rFonts w:ascii="Times New Roman" w:hAnsi="Times New Roman"/>
        </w:rPr>
        <w:t>4 к Закону Кемеровской области «</w:t>
      </w:r>
      <w:r w:rsidR="00067CF1" w:rsidRPr="00067CF1">
        <w:rPr>
          <w:rFonts w:ascii="Times New Roman" w:hAnsi="Times New Roman"/>
        </w:rPr>
        <w:t>О</w:t>
      </w:r>
      <w:proofErr w:type="gramEnd"/>
      <w:r w:rsidR="00067CF1" w:rsidRPr="00067CF1">
        <w:rPr>
          <w:rFonts w:ascii="Times New Roman" w:hAnsi="Times New Roman"/>
        </w:rPr>
        <w:t xml:space="preserve"> некоторых вопросах прохождения муниципальной службы»</w:t>
      </w:r>
      <w:r w:rsidR="00067CF1">
        <w:rPr>
          <w:rFonts w:ascii="Times New Roman" w:hAnsi="Times New Roman"/>
        </w:rPr>
        <w:t xml:space="preserve"> </w:t>
      </w:r>
      <w:r w:rsidR="001C0D2F">
        <w:rPr>
          <w:rFonts w:ascii="Times New Roman" w:hAnsi="Times New Roman"/>
        </w:rPr>
        <w:t xml:space="preserve">статьей 29 </w:t>
      </w:r>
      <w:r w:rsidR="001C0D2F" w:rsidRPr="001C0D2F">
        <w:rPr>
          <w:rFonts w:ascii="Times New Roman" w:hAnsi="Times New Roman"/>
        </w:rPr>
        <w:t xml:space="preserve">Устава </w:t>
      </w:r>
      <w:r w:rsidR="001C0D2F">
        <w:rPr>
          <w:rFonts w:ascii="Times New Roman" w:hAnsi="Times New Roman"/>
        </w:rPr>
        <w:t xml:space="preserve">Осинниковского </w:t>
      </w:r>
      <w:r w:rsidR="001C0D2F" w:rsidRPr="001C0D2F">
        <w:rPr>
          <w:rFonts w:ascii="Times New Roman" w:hAnsi="Times New Roman"/>
        </w:rPr>
        <w:t>городского округа</w:t>
      </w:r>
      <w:r w:rsidR="001C0D2F">
        <w:rPr>
          <w:rFonts w:ascii="Times New Roman" w:hAnsi="Times New Roman"/>
        </w:rPr>
        <w:t xml:space="preserve"> Кемеровской области - Кузбасса</w:t>
      </w:r>
      <w:r w:rsidR="001C0D2F" w:rsidRPr="001C0D2F">
        <w:rPr>
          <w:rFonts w:ascii="Times New Roman" w:hAnsi="Times New Roman"/>
        </w:rPr>
        <w:t>, Совет народных депутатов</w:t>
      </w:r>
      <w:r w:rsidR="001C0D2F">
        <w:rPr>
          <w:rFonts w:ascii="Times New Roman" w:hAnsi="Times New Roman"/>
        </w:rPr>
        <w:t xml:space="preserve"> </w:t>
      </w:r>
      <w:r w:rsidR="001C0D2F" w:rsidRPr="001C0D2F">
        <w:rPr>
          <w:rFonts w:ascii="Times New Roman" w:hAnsi="Times New Roman"/>
        </w:rPr>
        <w:t>Осинниковского городского округа решил:</w:t>
      </w:r>
    </w:p>
    <w:p w:rsidR="00CB03F4" w:rsidRDefault="00CB03F4" w:rsidP="00362BD4">
      <w:pPr>
        <w:ind w:firstLine="720"/>
        <w:jc w:val="both"/>
        <w:rPr>
          <w:rFonts w:ascii="Times New Roman" w:hAnsi="Times New Roman"/>
        </w:rPr>
      </w:pPr>
    </w:p>
    <w:p w:rsidR="00CB03F4" w:rsidRDefault="00CB03F4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B03F4">
        <w:t xml:space="preserve"> </w:t>
      </w:r>
      <w:r w:rsidRPr="00CB03F4">
        <w:rPr>
          <w:rFonts w:ascii="Times New Roman" w:hAnsi="Times New Roman"/>
        </w:rPr>
        <w:t>Внести в решение Совета народных депутатов Осинниковского городского округа</w:t>
      </w:r>
      <w:r w:rsidRPr="00CB03F4">
        <w:t xml:space="preserve"> </w:t>
      </w:r>
      <w:r w:rsidRPr="00CB03F4">
        <w:rPr>
          <w:rFonts w:ascii="Times New Roman" w:hAnsi="Times New Roman"/>
        </w:rPr>
        <w:t>от 21 февраля 2017 года № 296-МНА «Об утверждении Порядка формирования конкурсной комиссии и принятия ею решения о заключении договора о целевом обучении с обязательством последующего прохождения муниципальной службы»</w:t>
      </w:r>
      <w:r>
        <w:rPr>
          <w:rFonts w:ascii="Times New Roman" w:hAnsi="Times New Roman"/>
        </w:rPr>
        <w:t xml:space="preserve"> следующие изменения:</w:t>
      </w:r>
    </w:p>
    <w:p w:rsidR="00CB03F4" w:rsidRDefault="00CB03F4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="009206B6" w:rsidRPr="009206B6">
        <w:t xml:space="preserve"> </w:t>
      </w:r>
      <w:r w:rsidR="009206B6" w:rsidRPr="009206B6">
        <w:rPr>
          <w:rFonts w:ascii="Times New Roman" w:hAnsi="Times New Roman"/>
        </w:rPr>
        <w:t>В Приложении  к Решению</w:t>
      </w:r>
      <w:r w:rsidR="009206B6">
        <w:rPr>
          <w:rFonts w:ascii="Times New Roman" w:hAnsi="Times New Roman"/>
        </w:rPr>
        <w:t xml:space="preserve"> «</w:t>
      </w:r>
      <w:r w:rsidR="009206B6" w:rsidRPr="009206B6">
        <w:rPr>
          <w:rFonts w:ascii="Times New Roman" w:hAnsi="Times New Roman"/>
        </w:rPr>
        <w:t>Порядок формирования конкурсной комиссии и принятия ею решения о заключении договора о целевом обучении с обязательством последующего прохождения муниципальной службы</w:t>
      </w:r>
      <w:r w:rsidR="009206B6">
        <w:rPr>
          <w:rFonts w:ascii="Times New Roman" w:hAnsi="Times New Roman"/>
        </w:rPr>
        <w:t>»:</w:t>
      </w:r>
    </w:p>
    <w:p w:rsidR="009206B6" w:rsidRDefault="009206B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1.1.1. Пункт 7 раздела </w:t>
      </w:r>
      <w:r w:rsidRPr="009206B6">
        <w:rPr>
          <w:rFonts w:ascii="Times New Roman" w:hAnsi="Times New Roman"/>
        </w:rPr>
        <w:t>II. Проведение заседания и принятие итогового решения</w:t>
      </w:r>
      <w:r>
        <w:rPr>
          <w:rFonts w:ascii="Times New Roman" w:hAnsi="Times New Roman"/>
        </w:rPr>
        <w:t xml:space="preserve"> изложить в следующей редакции:</w:t>
      </w:r>
    </w:p>
    <w:p w:rsidR="005459CC" w:rsidRDefault="009206B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«7.</w:t>
      </w:r>
      <w:r w:rsidRPr="009206B6">
        <w:t xml:space="preserve"> </w:t>
      </w:r>
      <w:r w:rsidRPr="009206B6">
        <w:rPr>
          <w:rFonts w:ascii="Times New Roman" w:hAnsi="Times New Roman"/>
        </w:rPr>
        <w:t>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</w:t>
      </w:r>
      <w:proofErr w:type="gramStart"/>
      <w:r w:rsidRPr="009206B6">
        <w:rPr>
          <w:rFonts w:ascii="Times New Roman" w:hAnsi="Times New Roman"/>
        </w:rPr>
        <w:t>.</w:t>
      </w:r>
      <w:r w:rsidR="008D1F71">
        <w:rPr>
          <w:rFonts w:ascii="Times New Roman" w:hAnsi="Times New Roman"/>
        </w:rPr>
        <w:t>»;</w:t>
      </w:r>
      <w:proofErr w:type="gramEnd"/>
    </w:p>
    <w:p w:rsidR="009206B6" w:rsidRDefault="009206B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1.1.2.Подпункт 6 пункта 10</w:t>
      </w:r>
      <w:r w:rsidRPr="009206B6">
        <w:t xml:space="preserve"> </w:t>
      </w:r>
      <w:r w:rsidRPr="009206B6">
        <w:rPr>
          <w:rFonts w:ascii="Times New Roman" w:hAnsi="Times New Roman"/>
        </w:rPr>
        <w:t>раздела II. Проведение заседания и принятие итогового решения</w:t>
      </w:r>
      <w:r>
        <w:rPr>
          <w:rFonts w:ascii="Times New Roman" w:hAnsi="Times New Roman"/>
        </w:rPr>
        <w:t xml:space="preserve"> изложить в новой редакции:</w:t>
      </w:r>
    </w:p>
    <w:p w:rsidR="009206B6" w:rsidRDefault="009206B6" w:rsidP="0088565F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«6)</w:t>
      </w:r>
      <w:r w:rsidR="0088565F" w:rsidRPr="0088565F">
        <w:t xml:space="preserve"> </w:t>
      </w:r>
      <w:r w:rsidR="0088565F" w:rsidRPr="0088565F">
        <w:rPr>
          <w:rFonts w:ascii="Times New Roman" w:hAnsi="Times New Roman"/>
        </w:rPr>
        <w:t xml:space="preserve">справку образовательной организации, подтверждающую, что гражданин получает профессиональное образование соответствующего уровня впервые и не имеет обязательств по ученическому или иному договору, влекущему возникновение трудовых </w:t>
      </w:r>
      <w:r w:rsidR="0088565F" w:rsidRPr="0088565F">
        <w:rPr>
          <w:rFonts w:ascii="Times New Roman" w:hAnsi="Times New Roman"/>
        </w:rPr>
        <w:lastRenderedPageBreak/>
        <w:t>отношений после окончания обучения, а также содержащую информацию об образовательной программе, которую он осваивает (с указанием наименования профессии, специальности или направления подготовки), о результатах прохождения гражданином промежуточных аттестаций в соответствии с учебным планом, о выполнении</w:t>
      </w:r>
      <w:proofErr w:type="gramEnd"/>
      <w:r w:rsidR="0088565F" w:rsidRPr="0088565F">
        <w:rPr>
          <w:rFonts w:ascii="Times New Roman" w:hAnsi="Times New Roman"/>
        </w:rPr>
        <w:t xml:space="preserve"> им обязанностей, предусмотренных уставом и правилами внутреннего распорядка образовательной организации</w:t>
      </w:r>
      <w:proofErr w:type="gramStart"/>
      <w:r w:rsidR="0088565F" w:rsidRPr="0088565F">
        <w:rPr>
          <w:rFonts w:ascii="Times New Roman" w:hAnsi="Times New Roman"/>
        </w:rPr>
        <w:t>.»</w:t>
      </w:r>
      <w:r w:rsidR="008D1F71">
        <w:rPr>
          <w:rFonts w:ascii="Times New Roman" w:hAnsi="Times New Roman"/>
        </w:rPr>
        <w:t>.</w:t>
      </w:r>
      <w:proofErr w:type="gramEnd"/>
    </w:p>
    <w:p w:rsidR="00362BD4" w:rsidRPr="00362BD4" w:rsidRDefault="00CB03F4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CB03F4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CB03F4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1C0D2F" w:rsidRDefault="001C0D2F" w:rsidP="00E4731A">
      <w:pPr>
        <w:jc w:val="both"/>
        <w:rPr>
          <w:rFonts w:ascii="Times New Roman" w:hAnsi="Times New Roman"/>
          <w:b/>
        </w:rPr>
      </w:pPr>
    </w:p>
    <w:p w:rsidR="001C0D2F" w:rsidRDefault="001C0D2F" w:rsidP="00E4731A">
      <w:pPr>
        <w:jc w:val="both"/>
        <w:rPr>
          <w:rFonts w:ascii="Times New Roman" w:hAnsi="Times New Roman"/>
          <w:b/>
        </w:rPr>
      </w:pPr>
    </w:p>
    <w:p w:rsidR="001C0D2F" w:rsidRDefault="001C0D2F" w:rsidP="00E4731A">
      <w:pPr>
        <w:jc w:val="both"/>
        <w:rPr>
          <w:rFonts w:ascii="Times New Roman" w:hAnsi="Times New Roman"/>
          <w:b/>
        </w:rPr>
      </w:pPr>
    </w:p>
    <w:p w:rsidR="001C0D2F" w:rsidRDefault="001C0D2F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E15" w:rsidRDefault="00241E15" w:rsidP="00280FC7">
      <w:r>
        <w:separator/>
      </w:r>
    </w:p>
  </w:endnote>
  <w:endnote w:type="continuationSeparator" w:id="0">
    <w:p w:rsidR="00241E15" w:rsidRDefault="00241E15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E15" w:rsidRDefault="00241E15" w:rsidP="00280FC7">
      <w:r>
        <w:separator/>
      </w:r>
    </w:p>
  </w:footnote>
  <w:footnote w:type="continuationSeparator" w:id="0">
    <w:p w:rsidR="00241E15" w:rsidRDefault="00241E15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2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6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5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4"/>
  </w:num>
  <w:num w:numId="29">
    <w:abstractNumId w:val="27"/>
  </w:num>
  <w:num w:numId="30">
    <w:abstractNumId w:val="9"/>
  </w:num>
  <w:num w:numId="31">
    <w:abstractNumId w:val="31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3"/>
  </w:num>
  <w:num w:numId="39">
    <w:abstractNumId w:val="1"/>
  </w:num>
  <w:num w:numId="40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07F75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67CF1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3FC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1E15"/>
    <w:rsid w:val="002422C7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7A5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68A1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5F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1F71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B6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04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6F25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03F4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3616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91D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30A55-D79A-4C5A-B462-BE0FF260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3694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7</cp:revision>
  <cp:lastPrinted>2024-05-16T02:07:00Z</cp:lastPrinted>
  <dcterms:created xsi:type="dcterms:W3CDTF">2024-04-18T07:57:00Z</dcterms:created>
  <dcterms:modified xsi:type="dcterms:W3CDTF">2024-05-30T06:49:00Z</dcterms:modified>
</cp:coreProperties>
</file>