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7D" w:rsidRDefault="004C0A7D" w:rsidP="004C0A7D">
      <w:pPr>
        <w:jc w:val="center"/>
        <w:rPr>
          <w:sz w:val="24"/>
          <w:szCs w:val="24"/>
          <w:lang w:val="ru-RU"/>
        </w:rPr>
      </w:pPr>
      <w:r>
        <w:rPr>
          <w:sz w:val="24"/>
          <w:szCs w:val="24"/>
          <w:lang w:val="ru-RU"/>
        </w:rPr>
        <w:t>Аналитические данные</w:t>
      </w:r>
    </w:p>
    <w:p w:rsidR="004C0A7D" w:rsidRDefault="004C0A7D" w:rsidP="004C0A7D">
      <w:pPr>
        <w:jc w:val="center"/>
        <w:rPr>
          <w:sz w:val="24"/>
          <w:szCs w:val="24"/>
          <w:lang w:val="ru-RU"/>
        </w:rPr>
      </w:pPr>
      <w:r>
        <w:rPr>
          <w:sz w:val="24"/>
          <w:szCs w:val="24"/>
          <w:lang w:val="ru-RU"/>
        </w:rPr>
        <w:t>посту</w:t>
      </w:r>
      <w:r>
        <w:rPr>
          <w:sz w:val="24"/>
          <w:szCs w:val="24"/>
          <w:lang w:val="ru-RU"/>
        </w:rPr>
        <w:t>пающих обращений граждан за 2023</w:t>
      </w:r>
      <w:bookmarkStart w:id="0" w:name="_GoBack"/>
      <w:bookmarkEnd w:id="0"/>
      <w:r>
        <w:rPr>
          <w:sz w:val="24"/>
          <w:szCs w:val="24"/>
          <w:lang w:val="ru-RU"/>
        </w:rPr>
        <w:t xml:space="preserve"> год   в администрацию </w:t>
      </w:r>
      <w:proofErr w:type="spellStart"/>
      <w:r>
        <w:rPr>
          <w:sz w:val="24"/>
          <w:szCs w:val="24"/>
          <w:lang w:val="ru-RU"/>
        </w:rPr>
        <w:t>Осинниковского</w:t>
      </w:r>
      <w:proofErr w:type="spellEnd"/>
      <w:r>
        <w:rPr>
          <w:sz w:val="24"/>
          <w:szCs w:val="24"/>
          <w:lang w:val="ru-RU"/>
        </w:rPr>
        <w:t xml:space="preserve"> городского округа </w:t>
      </w:r>
    </w:p>
    <w:p w:rsidR="004C0A7D" w:rsidRDefault="004C0A7D" w:rsidP="004C0A7D">
      <w:pPr>
        <w:jc w:val="center"/>
        <w:rPr>
          <w:sz w:val="24"/>
          <w:szCs w:val="24"/>
          <w:lang w:val="ru-RU"/>
        </w:rPr>
      </w:pPr>
    </w:p>
    <w:p w:rsidR="00B65BB4" w:rsidRPr="002F18AD" w:rsidRDefault="00B65BB4" w:rsidP="00B65BB4">
      <w:pPr>
        <w:pStyle w:val="3"/>
        <w:ind w:firstLine="851"/>
        <w:jc w:val="center"/>
        <w:rPr>
          <w:i/>
          <w:szCs w:val="24"/>
        </w:rPr>
      </w:pPr>
    </w:p>
    <w:p w:rsidR="00B65BB4" w:rsidRPr="002F18AD" w:rsidRDefault="00B65BB4" w:rsidP="00B65BB4">
      <w:pPr>
        <w:tabs>
          <w:tab w:val="left" w:pos="3480"/>
        </w:tabs>
        <w:ind w:firstLine="851"/>
        <w:jc w:val="both"/>
        <w:rPr>
          <w:sz w:val="24"/>
          <w:szCs w:val="24"/>
          <w:lang w:val="ru-RU"/>
        </w:rPr>
      </w:pPr>
      <w:r>
        <w:rPr>
          <w:sz w:val="24"/>
          <w:szCs w:val="24"/>
          <w:lang w:val="ru-RU"/>
        </w:rPr>
        <w:t xml:space="preserve">В </w:t>
      </w:r>
      <w:r w:rsidRPr="002F18AD">
        <w:rPr>
          <w:sz w:val="24"/>
          <w:szCs w:val="24"/>
          <w:lang w:val="ru-RU"/>
        </w:rPr>
        <w:t>2023</w:t>
      </w:r>
      <w:r>
        <w:rPr>
          <w:sz w:val="24"/>
          <w:szCs w:val="24"/>
          <w:lang w:val="ru-RU"/>
        </w:rPr>
        <w:t xml:space="preserve"> году</w:t>
      </w:r>
      <w:r w:rsidRPr="002F18AD">
        <w:rPr>
          <w:sz w:val="24"/>
          <w:szCs w:val="24"/>
          <w:lang w:val="ru-RU"/>
        </w:rPr>
        <w:t xml:space="preserve"> в администрацию </w:t>
      </w:r>
      <w:proofErr w:type="spellStart"/>
      <w:r w:rsidRPr="002F18AD">
        <w:rPr>
          <w:sz w:val="24"/>
          <w:szCs w:val="24"/>
          <w:lang w:val="ru-RU"/>
        </w:rPr>
        <w:t>Осинниковского</w:t>
      </w:r>
      <w:proofErr w:type="spellEnd"/>
      <w:r w:rsidRPr="002F18AD">
        <w:rPr>
          <w:sz w:val="24"/>
          <w:szCs w:val="24"/>
          <w:lang w:val="ru-RU"/>
        </w:rPr>
        <w:t xml:space="preserve"> городского округа от населения поступило </w:t>
      </w:r>
      <w:r>
        <w:rPr>
          <w:sz w:val="24"/>
          <w:szCs w:val="24"/>
          <w:lang w:val="ru-RU"/>
        </w:rPr>
        <w:t>1567</w:t>
      </w:r>
      <w:r w:rsidRPr="002F18AD">
        <w:rPr>
          <w:sz w:val="24"/>
          <w:szCs w:val="24"/>
          <w:lang w:val="ru-RU"/>
        </w:rPr>
        <w:t xml:space="preserve"> устных и письменных обращений. В сравнении с аналогичным периодом 2022 года количество обращений </w:t>
      </w:r>
      <w:r>
        <w:rPr>
          <w:sz w:val="24"/>
          <w:szCs w:val="24"/>
          <w:lang w:val="ru-RU"/>
        </w:rPr>
        <w:t>выросло на 21%.</w:t>
      </w:r>
      <w:r w:rsidRPr="002F18AD">
        <w:rPr>
          <w:sz w:val="24"/>
          <w:szCs w:val="24"/>
          <w:lang w:val="ru-RU"/>
        </w:rPr>
        <w:t xml:space="preserve"> По поступившим за отчетный период обращениям рассмотрено </w:t>
      </w:r>
      <w:r>
        <w:rPr>
          <w:sz w:val="24"/>
          <w:szCs w:val="24"/>
          <w:lang w:val="ru-RU"/>
        </w:rPr>
        <w:t>1801</w:t>
      </w:r>
      <w:r w:rsidRPr="002F18AD">
        <w:rPr>
          <w:sz w:val="24"/>
          <w:szCs w:val="24"/>
          <w:lang w:val="ru-RU"/>
        </w:rPr>
        <w:t xml:space="preserve"> вопрос</w:t>
      </w:r>
      <w:r>
        <w:rPr>
          <w:sz w:val="24"/>
          <w:szCs w:val="24"/>
          <w:lang w:val="ru-RU"/>
        </w:rPr>
        <w:t>.</w:t>
      </w:r>
    </w:p>
    <w:p w:rsidR="00B65BB4" w:rsidRPr="002F18AD" w:rsidRDefault="00B65BB4" w:rsidP="00B65BB4">
      <w:pPr>
        <w:tabs>
          <w:tab w:val="num" w:pos="1418"/>
          <w:tab w:val="left" w:pos="3480"/>
        </w:tabs>
        <w:ind w:firstLine="851"/>
        <w:jc w:val="both"/>
        <w:rPr>
          <w:sz w:val="24"/>
          <w:szCs w:val="24"/>
          <w:lang w:val="ru-RU"/>
        </w:rPr>
      </w:pPr>
      <w:r>
        <w:rPr>
          <w:sz w:val="24"/>
          <w:szCs w:val="24"/>
          <w:lang w:val="ru-RU"/>
        </w:rPr>
        <w:t>282</w:t>
      </w:r>
      <w:r w:rsidRPr="002F18AD">
        <w:rPr>
          <w:sz w:val="24"/>
          <w:szCs w:val="24"/>
          <w:lang w:val="ru-RU"/>
        </w:rPr>
        <w:t xml:space="preserve"> обращени</w:t>
      </w:r>
      <w:r>
        <w:rPr>
          <w:sz w:val="24"/>
          <w:szCs w:val="24"/>
          <w:lang w:val="ru-RU"/>
        </w:rPr>
        <w:t>я</w:t>
      </w:r>
      <w:r w:rsidRPr="002F18AD">
        <w:rPr>
          <w:sz w:val="24"/>
          <w:szCs w:val="24"/>
          <w:lang w:val="ru-RU"/>
        </w:rPr>
        <w:t xml:space="preserve"> – направлено из Администрации Правительства Кузбасса. В сравнении с 2022 годом произошло </w:t>
      </w:r>
      <w:r>
        <w:rPr>
          <w:sz w:val="24"/>
          <w:szCs w:val="24"/>
          <w:lang w:val="ru-RU"/>
        </w:rPr>
        <w:t>увеличение на 12 %</w:t>
      </w:r>
      <w:r w:rsidRPr="002F18AD">
        <w:rPr>
          <w:sz w:val="24"/>
          <w:szCs w:val="24"/>
          <w:lang w:val="ru-RU"/>
        </w:rPr>
        <w:t xml:space="preserve">. </w:t>
      </w:r>
    </w:p>
    <w:p w:rsidR="00B65BB4" w:rsidRPr="002F18AD" w:rsidRDefault="00B65BB4" w:rsidP="00B65BB4">
      <w:pPr>
        <w:tabs>
          <w:tab w:val="left" w:pos="3480"/>
        </w:tabs>
        <w:ind w:firstLine="851"/>
        <w:jc w:val="both"/>
        <w:rPr>
          <w:sz w:val="24"/>
          <w:szCs w:val="24"/>
          <w:lang w:val="ru-RU"/>
        </w:rPr>
      </w:pPr>
      <w:r w:rsidRPr="002F18AD">
        <w:rPr>
          <w:sz w:val="24"/>
          <w:szCs w:val="24"/>
          <w:lang w:val="ru-RU"/>
        </w:rPr>
        <w:t xml:space="preserve">Из общего количества вопросов, поступивших непосредственно в администрацию </w:t>
      </w:r>
      <w:proofErr w:type="spellStart"/>
      <w:r w:rsidRPr="002F18AD">
        <w:rPr>
          <w:sz w:val="24"/>
          <w:szCs w:val="24"/>
          <w:lang w:val="ru-RU"/>
        </w:rPr>
        <w:t>Осинниковского</w:t>
      </w:r>
      <w:proofErr w:type="spellEnd"/>
      <w:r w:rsidRPr="002F18AD">
        <w:rPr>
          <w:sz w:val="24"/>
          <w:szCs w:val="24"/>
          <w:lang w:val="ru-RU"/>
        </w:rPr>
        <w:t xml:space="preserve"> городского округа: 30% - заявления, 60% - жалобы, 10% - предложения.</w:t>
      </w:r>
    </w:p>
    <w:p w:rsidR="00B65BB4" w:rsidRPr="002F18AD" w:rsidRDefault="00B65BB4" w:rsidP="00B65BB4">
      <w:pPr>
        <w:ind w:firstLine="851"/>
        <w:jc w:val="both"/>
        <w:rPr>
          <w:sz w:val="24"/>
          <w:szCs w:val="24"/>
          <w:lang w:val="ru-RU"/>
        </w:rPr>
      </w:pPr>
      <w:r w:rsidRPr="002F18AD">
        <w:rPr>
          <w:sz w:val="24"/>
          <w:szCs w:val="24"/>
          <w:lang w:val="ru-RU"/>
        </w:rPr>
        <w:t xml:space="preserve"> Количество вопросов, поступивших непосредственно в администрацию </w:t>
      </w:r>
      <w:proofErr w:type="spellStart"/>
      <w:r w:rsidRPr="002F18AD">
        <w:rPr>
          <w:sz w:val="24"/>
          <w:szCs w:val="24"/>
          <w:lang w:val="ru-RU"/>
        </w:rPr>
        <w:t>Осинниковского</w:t>
      </w:r>
      <w:proofErr w:type="spellEnd"/>
      <w:r w:rsidRPr="002F18AD">
        <w:rPr>
          <w:sz w:val="24"/>
          <w:szCs w:val="24"/>
          <w:lang w:val="ru-RU"/>
        </w:rPr>
        <w:t xml:space="preserve"> городского округа:</w:t>
      </w:r>
    </w:p>
    <w:p w:rsidR="00B65BB4" w:rsidRPr="002F18AD" w:rsidRDefault="00B65BB4" w:rsidP="00B65BB4">
      <w:pPr>
        <w:numPr>
          <w:ilvl w:val="0"/>
          <w:numId w:val="1"/>
        </w:numPr>
        <w:jc w:val="both"/>
        <w:rPr>
          <w:sz w:val="24"/>
          <w:szCs w:val="24"/>
          <w:lang w:val="ru-RU"/>
        </w:rPr>
      </w:pPr>
      <w:r w:rsidRPr="002F18AD">
        <w:rPr>
          <w:sz w:val="24"/>
          <w:szCs w:val="24"/>
          <w:lang w:val="ru-RU"/>
        </w:rPr>
        <w:t xml:space="preserve">жилищные вопросы - </w:t>
      </w:r>
      <w:r>
        <w:rPr>
          <w:sz w:val="24"/>
          <w:szCs w:val="24"/>
          <w:lang w:val="ru-RU"/>
        </w:rPr>
        <w:t>648</w:t>
      </w:r>
    </w:p>
    <w:p w:rsidR="00B65BB4" w:rsidRPr="002F18AD" w:rsidRDefault="00B65BB4" w:rsidP="00B65BB4">
      <w:pPr>
        <w:numPr>
          <w:ilvl w:val="0"/>
          <w:numId w:val="1"/>
        </w:numPr>
        <w:jc w:val="both"/>
        <w:rPr>
          <w:sz w:val="24"/>
          <w:szCs w:val="24"/>
          <w:lang w:val="ru-RU"/>
        </w:rPr>
      </w:pPr>
      <w:r w:rsidRPr="002F18AD">
        <w:rPr>
          <w:sz w:val="24"/>
          <w:szCs w:val="24"/>
          <w:lang w:val="ru-RU"/>
        </w:rPr>
        <w:t xml:space="preserve">хозяйственная деятельность - </w:t>
      </w:r>
      <w:r>
        <w:rPr>
          <w:sz w:val="24"/>
          <w:szCs w:val="24"/>
          <w:lang w:val="ru-RU"/>
        </w:rPr>
        <w:t>590</w:t>
      </w:r>
    </w:p>
    <w:p w:rsidR="00B65BB4" w:rsidRDefault="00B65BB4" w:rsidP="00B65BB4">
      <w:pPr>
        <w:numPr>
          <w:ilvl w:val="0"/>
          <w:numId w:val="1"/>
        </w:numPr>
        <w:jc w:val="both"/>
        <w:rPr>
          <w:sz w:val="24"/>
          <w:szCs w:val="24"/>
          <w:lang w:val="ru-RU"/>
        </w:rPr>
      </w:pPr>
      <w:r w:rsidRPr="002F18AD">
        <w:rPr>
          <w:sz w:val="24"/>
          <w:szCs w:val="24"/>
          <w:lang w:val="ru-RU"/>
        </w:rPr>
        <w:t>финансы –</w:t>
      </w:r>
      <w:r>
        <w:rPr>
          <w:sz w:val="24"/>
          <w:szCs w:val="24"/>
          <w:lang w:val="ru-RU"/>
        </w:rPr>
        <w:t>102</w:t>
      </w:r>
    </w:p>
    <w:p w:rsidR="00B65BB4" w:rsidRPr="002F18AD" w:rsidRDefault="00B65BB4" w:rsidP="00B65BB4">
      <w:pPr>
        <w:numPr>
          <w:ilvl w:val="0"/>
          <w:numId w:val="1"/>
        </w:numPr>
        <w:jc w:val="both"/>
        <w:rPr>
          <w:sz w:val="24"/>
          <w:szCs w:val="24"/>
          <w:lang w:val="ru-RU"/>
        </w:rPr>
      </w:pPr>
      <w:r>
        <w:rPr>
          <w:sz w:val="24"/>
          <w:szCs w:val="24"/>
          <w:lang w:val="ru-RU"/>
        </w:rPr>
        <w:t>социальное обеспечение – 91</w:t>
      </w:r>
    </w:p>
    <w:p w:rsidR="00B65BB4" w:rsidRPr="002F18AD" w:rsidRDefault="00B65BB4" w:rsidP="00B65BB4">
      <w:pPr>
        <w:numPr>
          <w:ilvl w:val="0"/>
          <w:numId w:val="1"/>
        </w:numPr>
        <w:jc w:val="both"/>
        <w:rPr>
          <w:sz w:val="24"/>
          <w:szCs w:val="24"/>
          <w:lang w:val="ru-RU"/>
        </w:rPr>
      </w:pPr>
      <w:r w:rsidRPr="002F18AD">
        <w:rPr>
          <w:sz w:val="24"/>
          <w:szCs w:val="24"/>
          <w:lang w:val="ru-RU"/>
        </w:rPr>
        <w:t xml:space="preserve">труд и занятость населения - </w:t>
      </w:r>
      <w:r>
        <w:rPr>
          <w:sz w:val="24"/>
          <w:szCs w:val="24"/>
          <w:lang w:val="ru-RU"/>
        </w:rPr>
        <w:t>67</w:t>
      </w:r>
    </w:p>
    <w:p w:rsidR="00B65BB4" w:rsidRPr="002F18AD" w:rsidRDefault="00B65BB4" w:rsidP="00B65BB4">
      <w:pPr>
        <w:numPr>
          <w:ilvl w:val="0"/>
          <w:numId w:val="1"/>
        </w:numPr>
        <w:jc w:val="both"/>
        <w:rPr>
          <w:sz w:val="24"/>
          <w:szCs w:val="24"/>
          <w:lang w:val="ru-RU"/>
        </w:rPr>
      </w:pPr>
      <w:r w:rsidRPr="002F18AD">
        <w:rPr>
          <w:sz w:val="24"/>
          <w:szCs w:val="24"/>
          <w:lang w:val="ru-RU"/>
        </w:rPr>
        <w:t xml:space="preserve">образование. Наука. Культура – </w:t>
      </w:r>
      <w:r>
        <w:rPr>
          <w:sz w:val="24"/>
          <w:szCs w:val="24"/>
          <w:lang w:val="ru-RU"/>
        </w:rPr>
        <w:t>43</w:t>
      </w:r>
    </w:p>
    <w:p w:rsidR="00B65BB4" w:rsidRPr="002F18AD" w:rsidRDefault="00B65BB4" w:rsidP="00B65BB4">
      <w:pPr>
        <w:numPr>
          <w:ilvl w:val="0"/>
          <w:numId w:val="1"/>
        </w:numPr>
        <w:jc w:val="both"/>
        <w:rPr>
          <w:sz w:val="24"/>
          <w:szCs w:val="24"/>
          <w:lang w:val="ru-RU"/>
        </w:rPr>
      </w:pPr>
      <w:r w:rsidRPr="002F18AD">
        <w:rPr>
          <w:sz w:val="24"/>
          <w:szCs w:val="24"/>
          <w:lang w:val="ru-RU"/>
        </w:rPr>
        <w:t>безопас</w:t>
      </w:r>
      <w:r>
        <w:rPr>
          <w:sz w:val="24"/>
          <w:szCs w:val="24"/>
          <w:lang w:val="ru-RU"/>
        </w:rPr>
        <w:t>ность и охрана правопорядка – 35</w:t>
      </w:r>
    </w:p>
    <w:p w:rsidR="00B65BB4" w:rsidRPr="002F18AD" w:rsidRDefault="00B65BB4" w:rsidP="00B65BB4">
      <w:pPr>
        <w:numPr>
          <w:ilvl w:val="0"/>
          <w:numId w:val="1"/>
        </w:numPr>
        <w:jc w:val="both"/>
        <w:rPr>
          <w:sz w:val="24"/>
          <w:szCs w:val="24"/>
          <w:lang w:val="ru-RU"/>
        </w:rPr>
      </w:pPr>
      <w:r w:rsidRPr="002F18AD">
        <w:rPr>
          <w:sz w:val="24"/>
          <w:szCs w:val="24"/>
          <w:lang w:val="ru-RU"/>
        </w:rPr>
        <w:t xml:space="preserve">основы </w:t>
      </w:r>
      <w:r>
        <w:rPr>
          <w:sz w:val="24"/>
          <w:szCs w:val="24"/>
          <w:lang w:val="ru-RU"/>
        </w:rPr>
        <w:t>государственного управления – 34</w:t>
      </w:r>
    </w:p>
    <w:p w:rsidR="00B65BB4" w:rsidRPr="002F18AD" w:rsidRDefault="00B65BB4" w:rsidP="00B65BB4">
      <w:pPr>
        <w:numPr>
          <w:ilvl w:val="0"/>
          <w:numId w:val="1"/>
        </w:numPr>
        <w:jc w:val="both"/>
        <w:rPr>
          <w:sz w:val="24"/>
          <w:szCs w:val="24"/>
          <w:lang w:val="ru-RU"/>
        </w:rPr>
      </w:pPr>
      <w:r>
        <w:rPr>
          <w:sz w:val="24"/>
          <w:szCs w:val="24"/>
          <w:lang w:val="ru-RU"/>
        </w:rPr>
        <w:t>здравоохранение – 29</w:t>
      </w:r>
    </w:p>
    <w:p w:rsidR="00B65BB4" w:rsidRDefault="00B65BB4" w:rsidP="00B65BB4">
      <w:pPr>
        <w:numPr>
          <w:ilvl w:val="0"/>
          <w:numId w:val="1"/>
        </w:numPr>
        <w:jc w:val="both"/>
        <w:rPr>
          <w:sz w:val="24"/>
          <w:szCs w:val="24"/>
          <w:lang w:val="ru-RU"/>
        </w:rPr>
      </w:pPr>
      <w:r>
        <w:rPr>
          <w:sz w:val="24"/>
          <w:szCs w:val="24"/>
          <w:lang w:val="ru-RU"/>
        </w:rPr>
        <w:t>оборона – 23</w:t>
      </w:r>
    </w:p>
    <w:p w:rsidR="00B65BB4" w:rsidRPr="002F18AD" w:rsidRDefault="00B65BB4" w:rsidP="00B65BB4">
      <w:pPr>
        <w:ind w:left="1211"/>
        <w:jc w:val="both"/>
        <w:rPr>
          <w:sz w:val="24"/>
          <w:szCs w:val="24"/>
          <w:lang w:val="ru-RU"/>
        </w:rPr>
      </w:pPr>
    </w:p>
    <w:p w:rsidR="00B65BB4" w:rsidRPr="002F18AD" w:rsidRDefault="00B65BB4" w:rsidP="00B65BB4">
      <w:pPr>
        <w:tabs>
          <w:tab w:val="num" w:pos="1418"/>
          <w:tab w:val="left" w:pos="3480"/>
        </w:tabs>
        <w:ind w:firstLine="851"/>
        <w:jc w:val="both"/>
        <w:rPr>
          <w:sz w:val="24"/>
          <w:szCs w:val="24"/>
          <w:lang w:val="ru-RU"/>
        </w:rPr>
      </w:pPr>
      <w:r w:rsidRPr="00657120">
        <w:rPr>
          <w:sz w:val="24"/>
          <w:szCs w:val="24"/>
          <w:lang w:val="ru-RU"/>
        </w:rPr>
        <w:t xml:space="preserve">Основная часть обращений составляют жилищные вопросы, а также вопросы по </w:t>
      </w:r>
      <w:r>
        <w:rPr>
          <w:sz w:val="24"/>
          <w:szCs w:val="24"/>
          <w:lang w:val="ru-RU"/>
        </w:rPr>
        <w:t>хозяйственной деятельности</w:t>
      </w:r>
      <w:r w:rsidRPr="00657120">
        <w:rPr>
          <w:sz w:val="24"/>
          <w:szCs w:val="24"/>
          <w:lang w:val="ru-RU"/>
        </w:rPr>
        <w:t>. По данным обращениям были приняты все необходимые меры</w:t>
      </w:r>
      <w:r>
        <w:rPr>
          <w:sz w:val="24"/>
          <w:szCs w:val="24"/>
          <w:lang w:val="ru-RU"/>
        </w:rPr>
        <w:t>, даны разъяснения.</w:t>
      </w:r>
    </w:p>
    <w:p w:rsidR="00B65BB4" w:rsidRPr="002F18AD" w:rsidRDefault="00B65BB4" w:rsidP="00B65BB4">
      <w:pPr>
        <w:pStyle w:val="a3"/>
        <w:spacing w:after="0" w:line="240" w:lineRule="auto"/>
        <w:ind w:left="0" w:firstLine="851"/>
        <w:jc w:val="both"/>
        <w:rPr>
          <w:rFonts w:ascii="Times New Roman" w:hAnsi="Times New Roman"/>
          <w:sz w:val="24"/>
          <w:szCs w:val="24"/>
        </w:rPr>
      </w:pPr>
      <w:r w:rsidRPr="002F18AD">
        <w:rPr>
          <w:rFonts w:ascii="Times New Roman" w:hAnsi="Times New Roman"/>
          <w:sz w:val="24"/>
          <w:szCs w:val="24"/>
        </w:rPr>
        <w:t xml:space="preserve">Из общего числа вопросов, поступивших в администрацию </w:t>
      </w:r>
      <w:proofErr w:type="spellStart"/>
      <w:r w:rsidRPr="002F18AD">
        <w:rPr>
          <w:rFonts w:ascii="Times New Roman" w:hAnsi="Times New Roman"/>
          <w:sz w:val="24"/>
          <w:szCs w:val="24"/>
        </w:rPr>
        <w:t>Осинниковского</w:t>
      </w:r>
      <w:proofErr w:type="spellEnd"/>
      <w:r w:rsidRPr="002F18AD">
        <w:rPr>
          <w:rFonts w:ascii="Times New Roman" w:hAnsi="Times New Roman"/>
          <w:sz w:val="24"/>
          <w:szCs w:val="24"/>
        </w:rPr>
        <w:t xml:space="preserve"> городского округа на 70% вопросов даны письменные разъяснения с ссылкой на законодательные акты, 40% вопросов поддержаны и 20% - приняты необходимые меры для решения вопросов граждан. Применяются меры управляющего воздействия по вопросам, представляющим повышенный интерес для заявителей, направленные на улучшение качества рассмотрения обращений граждан. Контролируется соблюдение порядка рассмотрения обращений граждан, подготовка полных, аргументированных ответов, своевременность исполнения решений, принятых по обращениям граждан. </w:t>
      </w:r>
    </w:p>
    <w:p w:rsidR="00C41AF5" w:rsidRPr="00B65BB4" w:rsidRDefault="00C41AF5">
      <w:pPr>
        <w:rPr>
          <w:lang w:val="ru-RU"/>
        </w:rPr>
      </w:pPr>
    </w:p>
    <w:sectPr w:rsidR="00C41AF5" w:rsidRPr="00B65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6704E"/>
    <w:multiLevelType w:val="hybridMultilevel"/>
    <w:tmpl w:val="449A592A"/>
    <w:lvl w:ilvl="0" w:tplc="4D4833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83"/>
    <w:rsid w:val="004C0A7D"/>
    <w:rsid w:val="00982883"/>
    <w:rsid w:val="00B65BB4"/>
    <w:rsid w:val="00C41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6B454-B239-46D3-B8AC-81A937A1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BB4"/>
    <w:pPr>
      <w:spacing w:after="0" w:line="240" w:lineRule="auto"/>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65BB4"/>
    <w:pPr>
      <w:ind w:firstLine="1134"/>
      <w:jc w:val="both"/>
    </w:pPr>
    <w:rPr>
      <w:sz w:val="24"/>
      <w:lang w:val="ru-RU"/>
    </w:rPr>
  </w:style>
  <w:style w:type="character" w:customStyle="1" w:styleId="30">
    <w:name w:val="Основной текст с отступом 3 Знак"/>
    <w:basedOn w:val="a0"/>
    <w:link w:val="3"/>
    <w:rsid w:val="00B65BB4"/>
    <w:rPr>
      <w:rFonts w:ascii="Times New Roman" w:eastAsia="Times New Roman" w:hAnsi="Times New Roman" w:cs="Times New Roman"/>
      <w:sz w:val="24"/>
      <w:szCs w:val="20"/>
      <w:lang w:eastAsia="ru-RU"/>
    </w:rPr>
  </w:style>
  <w:style w:type="paragraph" w:styleId="a3">
    <w:name w:val="List Paragraph"/>
    <w:basedOn w:val="a"/>
    <w:uiPriority w:val="34"/>
    <w:qFormat/>
    <w:rsid w:val="00B65BB4"/>
    <w:pPr>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9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OsMaster</dc:creator>
  <cp:keywords/>
  <dc:description/>
  <cp:lastModifiedBy>OsMaster</cp:lastModifiedBy>
  <cp:revision>3</cp:revision>
  <dcterms:created xsi:type="dcterms:W3CDTF">2024-01-16T02:47:00Z</dcterms:created>
  <dcterms:modified xsi:type="dcterms:W3CDTF">2024-01-16T02:49:00Z</dcterms:modified>
</cp:coreProperties>
</file>