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7944D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</w:p>
    <w:p w:rsidR="009720D5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9720D5">
        <w:rPr>
          <w:rFonts w:ascii="Times New Roman" w:hAnsi="Times New Roman"/>
          <w:i/>
        </w:rPr>
        <w:t>народных</w:t>
      </w:r>
      <w:proofErr w:type="gramEnd"/>
    </w:p>
    <w:p w:rsidR="009720D5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ab/>
        <w:t>депутатов Осинниковского городского</w:t>
      </w:r>
    </w:p>
    <w:p w:rsidR="001B2859" w:rsidRPr="009720D5" w:rsidRDefault="009720D5" w:rsidP="009720D5">
      <w:pPr>
        <w:jc w:val="right"/>
        <w:rPr>
          <w:rFonts w:ascii="Times New Roman" w:hAnsi="Times New Roman"/>
          <w:i/>
        </w:rPr>
      </w:pPr>
      <w:r w:rsidRPr="009720D5">
        <w:rPr>
          <w:rFonts w:ascii="Times New Roman" w:hAnsi="Times New Roman"/>
          <w:i/>
        </w:rPr>
        <w:t>округа «»2024 года</w:t>
      </w:r>
    </w:p>
    <w:p w:rsidR="00E4731A" w:rsidRDefault="009720D5" w:rsidP="00E4731A">
      <w:pPr>
        <w:jc w:val="both"/>
        <w:rPr>
          <w:rFonts w:ascii="Times New Roman" w:hAnsi="Times New Roman"/>
          <w:b/>
        </w:rPr>
      </w:pPr>
      <w:r w:rsidRPr="009720D5">
        <w:rPr>
          <w:rFonts w:ascii="Times New Roman" w:hAnsi="Times New Roman"/>
          <w:b/>
        </w:rPr>
        <w:t>О внесении изменений в Положение о муниципальном жилищном контроле в  Осинниковском городском округе Кемеровской области – Кузбасса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proofErr w:type="gramStart"/>
      <w:r w:rsidRPr="009720D5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решил:</w:t>
      </w:r>
    </w:p>
    <w:p w:rsidR="009720D5" w:rsidRDefault="009720D5" w:rsidP="009720D5">
      <w:pPr>
        <w:jc w:val="both"/>
        <w:rPr>
          <w:rFonts w:ascii="Times New Roman" w:hAnsi="Times New Roman"/>
        </w:rPr>
      </w:pPr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20D5">
        <w:rPr>
          <w:rFonts w:ascii="Times New Roman" w:hAnsi="Times New Roman"/>
        </w:rPr>
        <w:t>1. Внести в</w:t>
      </w:r>
      <w:r>
        <w:rPr>
          <w:rFonts w:ascii="Times New Roman" w:hAnsi="Times New Roman"/>
        </w:rPr>
        <w:t xml:space="preserve"> </w:t>
      </w:r>
      <w:r w:rsidRPr="009720D5">
        <w:rPr>
          <w:rFonts w:ascii="Times New Roman" w:hAnsi="Times New Roman"/>
        </w:rPr>
        <w:t>Положение о муниципальном жилищном контроле в  Осинниковском городском округе Кемеровской области – Кузбасса</w:t>
      </w:r>
      <w:r>
        <w:rPr>
          <w:rFonts w:ascii="Times New Roman" w:hAnsi="Times New Roman"/>
        </w:rPr>
        <w:t xml:space="preserve">, </w:t>
      </w:r>
      <w:r w:rsidRPr="009720D5">
        <w:rPr>
          <w:rFonts w:ascii="Times New Roman" w:hAnsi="Times New Roman"/>
        </w:rPr>
        <w:t>утвержденное решением</w:t>
      </w:r>
      <w:r>
        <w:rPr>
          <w:rFonts w:ascii="Times New Roman" w:hAnsi="Times New Roman"/>
        </w:rPr>
        <w:t xml:space="preserve"> </w:t>
      </w:r>
      <w:r w:rsidRPr="009720D5">
        <w:rPr>
          <w:rFonts w:ascii="Times New Roman" w:hAnsi="Times New Roman"/>
        </w:rPr>
        <w:t>Совета народных депутатов Осинниковского городского округа от 28</w:t>
      </w:r>
      <w:r>
        <w:rPr>
          <w:rFonts w:ascii="Times New Roman" w:hAnsi="Times New Roman"/>
        </w:rPr>
        <w:t xml:space="preserve"> октября </w:t>
      </w:r>
      <w:r w:rsidRPr="009720D5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 №</w:t>
      </w:r>
      <w:r w:rsidRPr="009720D5">
        <w:rPr>
          <w:rFonts w:ascii="Times New Roman" w:hAnsi="Times New Roman"/>
        </w:rPr>
        <w:t xml:space="preserve"> 210-МНА (ред. от 23.11.2023) </w:t>
      </w:r>
      <w:r>
        <w:rPr>
          <w:rFonts w:ascii="Times New Roman" w:hAnsi="Times New Roman"/>
        </w:rPr>
        <w:t>«</w:t>
      </w:r>
      <w:r w:rsidRPr="009720D5">
        <w:rPr>
          <w:rFonts w:ascii="Times New Roman" w:hAnsi="Times New Roman"/>
        </w:rPr>
        <w:t xml:space="preserve">Об утверждении Положения о муниципальном жилищном контроле в Осинниковском городском округе Кемеровской области </w:t>
      </w:r>
      <w:r>
        <w:rPr>
          <w:rFonts w:ascii="Times New Roman" w:hAnsi="Times New Roman"/>
        </w:rPr>
        <w:t>–</w:t>
      </w:r>
      <w:r w:rsidRPr="009720D5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Pr="009720D5">
        <w:rPr>
          <w:rFonts w:ascii="Times New Roman" w:hAnsi="Times New Roman"/>
        </w:rPr>
        <w:t xml:space="preserve"> следующие изменения: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Пункт 2.10 Положения </w:t>
      </w:r>
      <w:r w:rsidRPr="009720D5">
        <w:rPr>
          <w:rFonts w:ascii="Times New Roman" w:hAnsi="Times New Roman"/>
        </w:rPr>
        <w:t xml:space="preserve">о муниципальном жилищном контроле в Осинниковском городском округе Кемеровской области – Кузбасса  </w:t>
      </w:r>
      <w:r>
        <w:rPr>
          <w:rFonts w:ascii="Times New Roman" w:hAnsi="Times New Roman"/>
        </w:rPr>
        <w:t xml:space="preserve"> изложить в новой редакции: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«2.10.</w:t>
      </w:r>
      <w:r w:rsidRPr="009720D5">
        <w:t xml:space="preserve"> </w:t>
      </w:r>
      <w:r w:rsidRPr="009720D5">
        <w:rPr>
          <w:rFonts w:ascii="Times New Roman" w:hAnsi="Times New Roman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9720D5">
        <w:rPr>
          <w:rFonts w:ascii="Times New Roman" w:hAnsi="Times New Roman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</w:t>
      </w:r>
      <w:r w:rsidRPr="00DB4BB6">
        <w:rPr>
          <w:rFonts w:ascii="Times New Roman" w:hAnsi="Times New Roman"/>
          <w:color w:val="FF0000"/>
          <w:highlight w:val="yellow"/>
        </w:rPr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</w:r>
      <w:r w:rsidRPr="009720D5">
        <w:rPr>
          <w:rFonts w:ascii="Times New Roman" w:hAnsi="Times New Roman"/>
        </w:rPr>
        <w:t>.</w:t>
      </w:r>
      <w:proofErr w:type="gramEnd"/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  <w:color w:val="FF0000"/>
        </w:rPr>
      </w:pPr>
      <w:r w:rsidRPr="009720D5">
        <w:rPr>
          <w:rFonts w:ascii="Times New Roman" w:hAnsi="Times New Roman"/>
          <w:color w:val="FF0000"/>
          <w:highlight w:val="yellow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</w:t>
      </w:r>
      <w:proofErr w:type="spellStart"/>
      <w:r w:rsidRPr="009720D5">
        <w:rPr>
          <w:rFonts w:ascii="Times New Roman" w:hAnsi="Times New Roman"/>
          <w:color w:val="FF0000"/>
          <w:highlight w:val="yellow"/>
        </w:rPr>
        <w:t>высокого</w:t>
      </w:r>
      <w:proofErr w:type="gramStart"/>
      <w:r w:rsidRPr="009720D5">
        <w:rPr>
          <w:rFonts w:ascii="Times New Roman" w:hAnsi="Times New Roman"/>
          <w:color w:val="FF0000"/>
          <w:highlight w:val="yellow"/>
        </w:rPr>
        <w:t>,в</w:t>
      </w:r>
      <w:proofErr w:type="gramEnd"/>
      <w:r w:rsidRPr="009720D5">
        <w:rPr>
          <w:rFonts w:ascii="Times New Roman" w:hAnsi="Times New Roman"/>
          <w:color w:val="FF0000"/>
          <w:highlight w:val="yellow"/>
        </w:rPr>
        <w:t>ысокого</w:t>
      </w:r>
      <w:proofErr w:type="spellEnd"/>
      <w:r w:rsidRPr="009720D5">
        <w:rPr>
          <w:rFonts w:ascii="Times New Roman" w:hAnsi="Times New Roman"/>
          <w:color w:val="FF0000"/>
          <w:highlight w:val="yellow"/>
        </w:rPr>
        <w:t xml:space="preserve"> и значительного риска.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bookmarkStart w:id="0" w:name="_GoBack"/>
      <w:r w:rsidRPr="009720D5">
        <w:rPr>
          <w:rFonts w:ascii="Times New Roman" w:hAnsi="Times New Roman"/>
        </w:rPr>
        <w:lastRenderedPageBreak/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9720D5">
        <w:rPr>
          <w:rFonts w:ascii="Times New Roman" w:hAnsi="Times New Roman"/>
        </w:rPr>
        <w:t>позднее</w:t>
      </w:r>
      <w:proofErr w:type="gramEnd"/>
      <w:r w:rsidRPr="009720D5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9720D5" w:rsidRPr="009720D5" w:rsidRDefault="009720D5" w:rsidP="009720D5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rFonts w:ascii="Times New Roman" w:hAnsi="Times New Roman"/>
        </w:rPr>
        <w:t xml:space="preserve">Уполномоченный орган </w:t>
      </w:r>
      <w:r w:rsidRPr="009720D5">
        <w:rPr>
          <w:rFonts w:ascii="Times New Roman" w:hAnsi="Times New Roman"/>
        </w:rPr>
        <w:t xml:space="preserve">не </w:t>
      </w:r>
      <w:proofErr w:type="gramStart"/>
      <w:r w:rsidRPr="009720D5">
        <w:rPr>
          <w:rFonts w:ascii="Times New Roman" w:hAnsi="Times New Roman"/>
        </w:rPr>
        <w:t>позднее</w:t>
      </w:r>
      <w:proofErr w:type="gramEnd"/>
      <w:r w:rsidRPr="009720D5">
        <w:rPr>
          <w:rFonts w:ascii="Times New Roman" w:hAnsi="Times New Roman"/>
        </w:rPr>
        <w:t xml:space="preserve"> чем за три рабочих дня до даты его проведения.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Уполномоченный орган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9720D5">
        <w:rPr>
          <w:rFonts w:ascii="Times New Roman" w:hAnsi="Times New Roman"/>
        </w:rPr>
        <w:cr/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В случае</w:t>
      </w:r>
      <w:proofErr w:type="gramStart"/>
      <w:r w:rsidRPr="009720D5">
        <w:rPr>
          <w:rFonts w:ascii="Times New Roman" w:hAnsi="Times New Roman"/>
        </w:rPr>
        <w:t>,</w:t>
      </w:r>
      <w:proofErr w:type="gramEnd"/>
      <w:r w:rsidRPr="009720D5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</w:t>
      </w:r>
      <w:r w:rsidR="00B605CA" w:rsidRPr="00B605CA">
        <w:t xml:space="preserve"> </w:t>
      </w:r>
      <w:r w:rsidR="00B605CA" w:rsidRPr="00B605CA">
        <w:rPr>
          <w:rFonts w:ascii="Times New Roman" w:hAnsi="Times New Roman"/>
        </w:rPr>
        <w:t>Уполномоченный орган</w:t>
      </w:r>
      <w:r w:rsidRPr="009720D5">
        <w:rPr>
          <w:rFonts w:ascii="Times New Roman" w:hAnsi="Times New Roman"/>
        </w:rPr>
        <w:t xml:space="preserve"> принимает решение о проведении контрольных (надзорных) мероприятий.</w:t>
      </w:r>
    </w:p>
    <w:p w:rsidR="009720D5" w:rsidRPr="009720D5" w:rsidRDefault="009720D5" w:rsidP="00B605CA">
      <w:pPr>
        <w:ind w:firstLine="720"/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Контролируемое лицо вправе обратиться в </w:t>
      </w:r>
      <w:r w:rsidR="00B605CA" w:rsidRPr="00B605CA">
        <w:rPr>
          <w:rFonts w:ascii="Times New Roman" w:hAnsi="Times New Roman"/>
        </w:rPr>
        <w:t xml:space="preserve">Уполномоченный орган </w:t>
      </w:r>
      <w:r w:rsidRPr="009720D5">
        <w:rPr>
          <w:rFonts w:ascii="Times New Roman" w:hAnsi="Times New Roman"/>
        </w:rPr>
        <w:t>с заявлением о проведении в отношении его профилактического визита.</w:t>
      </w:r>
    </w:p>
    <w:p w:rsidR="009720D5" w:rsidRPr="009720D5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Уполномоченный орган </w:t>
      </w:r>
      <w:r w:rsidR="009720D5" w:rsidRPr="009720D5">
        <w:rPr>
          <w:rFonts w:ascii="Times New Roman" w:hAnsi="Times New Roman"/>
        </w:rPr>
        <w:t xml:space="preserve">рассматривает заявление контролируемого лица в течение десяти рабочих дней </w:t>
      </w:r>
      <w:proofErr w:type="gramStart"/>
      <w:r w:rsidR="009720D5" w:rsidRPr="009720D5">
        <w:rPr>
          <w:rFonts w:ascii="Times New Roman" w:hAnsi="Times New Roman"/>
        </w:rPr>
        <w:t>с даты регистрации</w:t>
      </w:r>
      <w:proofErr w:type="gramEnd"/>
      <w:r w:rsidR="009720D5" w:rsidRPr="009720D5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</w:t>
      </w:r>
      <w:r w:rsidR="009720D5" w:rsidRPr="00B605CA">
        <w:rPr>
          <w:rFonts w:ascii="Times New Roman" w:hAnsi="Times New Roman"/>
          <w:color w:val="FF0000"/>
          <w:highlight w:val="yellow"/>
        </w:rPr>
        <w:t>категории риска объекта контроля</w:t>
      </w:r>
      <w:r w:rsidR="009720D5" w:rsidRPr="009720D5">
        <w:rPr>
          <w:rFonts w:ascii="Times New Roman" w:hAnsi="Times New Roman"/>
        </w:rPr>
        <w:t>, о чем уведомляет контролируемое лицо.</w:t>
      </w:r>
    </w:p>
    <w:p w:rsidR="009720D5" w:rsidRPr="009720D5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 xml:space="preserve">Уполномоченный орган </w:t>
      </w:r>
      <w:r w:rsidR="009720D5" w:rsidRPr="009720D5">
        <w:rPr>
          <w:rFonts w:ascii="Times New Roman" w:hAnsi="Times New Roman"/>
        </w:rPr>
        <w:t xml:space="preserve">принимает решение </w:t>
      </w:r>
      <w:proofErr w:type="gramStart"/>
      <w:r w:rsidR="009720D5" w:rsidRPr="009720D5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9720D5" w:rsidRPr="009720D5">
        <w:rPr>
          <w:rFonts w:ascii="Times New Roman" w:hAnsi="Times New Roman"/>
        </w:rPr>
        <w:t>: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2) в течение двух месяцев до даты подачи заявления контролируемого лица У</w:t>
      </w:r>
      <w:r w:rsidR="00B605CA">
        <w:rPr>
          <w:rFonts w:ascii="Times New Roman" w:hAnsi="Times New Roman"/>
        </w:rPr>
        <w:t>полномоченным органом</w:t>
      </w:r>
      <w:r w:rsidRPr="009720D5">
        <w:rPr>
          <w:rFonts w:ascii="Times New Roman" w:hAnsi="Times New Roman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720D5" w:rsidRP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B605CA">
        <w:rPr>
          <w:rFonts w:ascii="Times New Roman" w:hAnsi="Times New Roman"/>
        </w:rPr>
        <w:t xml:space="preserve">Уполномоченного органа </w:t>
      </w:r>
      <w:r w:rsidRPr="009720D5">
        <w:rPr>
          <w:rFonts w:ascii="Times New Roman" w:hAnsi="Times New Roman"/>
        </w:rPr>
        <w:t>либо членов их семей.</w:t>
      </w:r>
    </w:p>
    <w:p w:rsidR="009720D5" w:rsidRDefault="009720D5" w:rsidP="009720D5">
      <w:pPr>
        <w:jc w:val="both"/>
        <w:rPr>
          <w:rFonts w:ascii="Times New Roman" w:hAnsi="Times New Roman"/>
        </w:rPr>
      </w:pPr>
      <w:r w:rsidRPr="009720D5">
        <w:rPr>
          <w:rFonts w:ascii="Times New Roman" w:hAnsi="Times New Roman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B605CA">
        <w:rPr>
          <w:rFonts w:ascii="Times New Roman" w:hAnsi="Times New Roman"/>
        </w:rPr>
        <w:t xml:space="preserve"> Уполномоченного органа </w:t>
      </w:r>
      <w:r w:rsidRPr="009720D5">
        <w:rPr>
          <w:rFonts w:ascii="Times New Roman" w:hAnsi="Times New Roman"/>
        </w:rPr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9720D5">
        <w:rPr>
          <w:rFonts w:ascii="Times New Roman" w:hAnsi="Times New Roman"/>
        </w:rPr>
        <w:t>.».</w:t>
      </w:r>
      <w:r w:rsidR="00B605CA">
        <w:rPr>
          <w:rFonts w:ascii="Times New Roman" w:hAnsi="Times New Roman"/>
        </w:rPr>
        <w:t>;</w:t>
      </w:r>
      <w:proofErr w:type="gramEnd"/>
    </w:p>
    <w:bookmarkEnd w:id="0"/>
    <w:p w:rsidR="009720D5" w:rsidRDefault="009720D5" w:rsidP="009720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</w:t>
      </w:r>
      <w:r w:rsidR="00B605CA">
        <w:rPr>
          <w:rFonts w:ascii="Times New Roman" w:hAnsi="Times New Roman"/>
        </w:rPr>
        <w:t>В</w:t>
      </w:r>
      <w:r w:rsidRPr="009720D5">
        <w:rPr>
          <w:rFonts w:ascii="Times New Roman" w:hAnsi="Times New Roman"/>
        </w:rPr>
        <w:t xml:space="preserve"> пункте 3.21  Положени</w:t>
      </w:r>
      <w:r>
        <w:rPr>
          <w:rFonts w:ascii="Times New Roman" w:hAnsi="Times New Roman"/>
        </w:rPr>
        <w:t>я</w:t>
      </w:r>
      <w:r w:rsidRPr="009720D5">
        <w:rPr>
          <w:rFonts w:ascii="Times New Roman" w:hAnsi="Times New Roman"/>
        </w:rPr>
        <w:t xml:space="preserve"> о муниципальном жилищном контроле в Осинниковском городском округе Кемеровской области – Кузбасса </w:t>
      </w:r>
      <w:r>
        <w:rPr>
          <w:rFonts w:ascii="Times New Roman" w:hAnsi="Times New Roman"/>
        </w:rPr>
        <w:t xml:space="preserve"> слова </w:t>
      </w:r>
      <w:r w:rsidRPr="009720D5">
        <w:rPr>
          <w:rFonts w:ascii="Times New Roman" w:hAnsi="Times New Roman"/>
        </w:rPr>
        <w:t>«с органами исполнительной власти Кемеровской области-Кузбасса» заменить словами «с исполнительными органам</w:t>
      </w:r>
      <w:r w:rsidR="00B605CA">
        <w:rPr>
          <w:rFonts w:ascii="Times New Roman" w:hAnsi="Times New Roman"/>
        </w:rPr>
        <w:t>и Кемеровской области-Кузбасса».</w:t>
      </w:r>
    </w:p>
    <w:p w:rsidR="00B605CA" w:rsidRPr="00B605CA" w:rsidRDefault="00B605CA" w:rsidP="00B605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B605C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B605CA" w:rsidRPr="00B605CA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B605CA" w:rsidRPr="00B605CA" w:rsidRDefault="00B605CA" w:rsidP="00B605CA">
      <w:pPr>
        <w:ind w:firstLine="720"/>
        <w:jc w:val="both"/>
        <w:rPr>
          <w:rFonts w:ascii="Times New Roman" w:hAnsi="Times New Roman"/>
        </w:rPr>
      </w:pPr>
      <w:r w:rsidRPr="00B605CA">
        <w:rPr>
          <w:rFonts w:ascii="Times New Roman" w:hAnsi="Times New Roman"/>
        </w:rPr>
        <w:t>4. Настоящее Решение вступает в силу со дня его официального опубликования.</w:t>
      </w:r>
    </w:p>
    <w:p w:rsidR="00B605CA" w:rsidRDefault="00B605CA" w:rsidP="00E4731A">
      <w:pPr>
        <w:jc w:val="both"/>
        <w:rPr>
          <w:rFonts w:ascii="Times New Roman" w:hAnsi="Times New Roman"/>
          <w:b/>
        </w:rPr>
      </w:pPr>
    </w:p>
    <w:p w:rsidR="00B605CA" w:rsidRDefault="00B605C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BD" w:rsidRDefault="00375DBD" w:rsidP="00280FC7">
      <w:r>
        <w:separator/>
      </w:r>
    </w:p>
  </w:endnote>
  <w:endnote w:type="continuationSeparator" w:id="0">
    <w:p w:rsidR="00375DBD" w:rsidRDefault="00375DB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BD" w:rsidRDefault="00375DBD" w:rsidP="00280FC7">
      <w:r>
        <w:separator/>
      </w:r>
    </w:p>
  </w:footnote>
  <w:footnote w:type="continuationSeparator" w:id="0">
    <w:p w:rsidR="00375DBD" w:rsidRDefault="00375DB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5DBD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4E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4D8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0D5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5CA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92F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4BB6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8099-64CD-440F-A647-03CCE0C3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6432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2023-11-14T01:47:00Z</cp:lastPrinted>
  <dcterms:created xsi:type="dcterms:W3CDTF">2023-12-29T07:51:00Z</dcterms:created>
  <dcterms:modified xsi:type="dcterms:W3CDTF">2023-12-29T09:39:00Z</dcterms:modified>
</cp:coreProperties>
</file>