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C53" w:rsidRDefault="00F60C53" w:rsidP="00FE156B">
      <w:pPr>
        <w:spacing w:after="0" w:line="240" w:lineRule="auto"/>
        <w:ind w:firstLine="0"/>
        <w:jc w:val="center"/>
        <w:rPr>
          <w:noProof/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13970</wp:posOffset>
            </wp:positionV>
            <wp:extent cx="628650" cy="781050"/>
            <wp:effectExtent l="1905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D1C8C" w:rsidRDefault="00ED1C8C" w:rsidP="00FE156B">
      <w:pPr>
        <w:spacing w:after="0" w:line="240" w:lineRule="auto"/>
        <w:ind w:firstLine="0"/>
        <w:jc w:val="center"/>
        <w:rPr>
          <w:noProof/>
          <w:color w:val="auto"/>
          <w:sz w:val="28"/>
          <w:szCs w:val="28"/>
        </w:rPr>
      </w:pPr>
    </w:p>
    <w:p w:rsidR="00FE156B" w:rsidRPr="00FE156B" w:rsidRDefault="00FE156B" w:rsidP="00FE156B">
      <w:pPr>
        <w:spacing w:after="0" w:line="240" w:lineRule="auto"/>
        <w:ind w:firstLine="0"/>
        <w:jc w:val="center"/>
        <w:rPr>
          <w:noProof/>
          <w:color w:val="auto"/>
          <w:sz w:val="28"/>
          <w:szCs w:val="28"/>
        </w:rPr>
      </w:pPr>
      <w:r w:rsidRPr="00FE156B">
        <w:rPr>
          <w:noProof/>
          <w:color w:val="auto"/>
          <w:sz w:val="28"/>
          <w:szCs w:val="28"/>
        </w:rPr>
        <w:t>РОССИЙСКАЯ ФЕДЕРАЦИЯ</w:t>
      </w:r>
    </w:p>
    <w:p w:rsidR="00FE156B" w:rsidRPr="00FE156B" w:rsidRDefault="00FE156B" w:rsidP="00FE156B">
      <w:pPr>
        <w:spacing w:after="0" w:line="240" w:lineRule="auto"/>
        <w:ind w:firstLine="0"/>
        <w:jc w:val="center"/>
        <w:rPr>
          <w:noProof/>
          <w:color w:val="auto"/>
          <w:sz w:val="28"/>
          <w:szCs w:val="28"/>
        </w:rPr>
      </w:pPr>
      <w:r w:rsidRPr="00FE156B">
        <w:rPr>
          <w:noProof/>
          <w:color w:val="auto"/>
          <w:sz w:val="28"/>
          <w:szCs w:val="28"/>
        </w:rPr>
        <w:t xml:space="preserve">Кемеровской области – Кузбасса </w:t>
      </w:r>
    </w:p>
    <w:p w:rsidR="00FE156B" w:rsidRPr="00FE156B" w:rsidRDefault="00FE156B" w:rsidP="00FE156B">
      <w:pPr>
        <w:spacing w:after="0" w:line="240" w:lineRule="auto"/>
        <w:ind w:firstLine="0"/>
        <w:jc w:val="center"/>
        <w:rPr>
          <w:noProof/>
          <w:color w:val="auto"/>
          <w:sz w:val="28"/>
          <w:szCs w:val="28"/>
        </w:rPr>
      </w:pPr>
      <w:r w:rsidRPr="00FE156B">
        <w:rPr>
          <w:noProof/>
          <w:color w:val="auto"/>
          <w:sz w:val="28"/>
          <w:szCs w:val="28"/>
        </w:rPr>
        <w:t>муниципальное образование – Осинниковский городской округ</w:t>
      </w:r>
    </w:p>
    <w:p w:rsidR="00FE156B" w:rsidRPr="00FE156B" w:rsidRDefault="00FE156B" w:rsidP="00FE156B">
      <w:pPr>
        <w:spacing w:after="0" w:line="240" w:lineRule="auto"/>
        <w:ind w:firstLine="0"/>
        <w:jc w:val="center"/>
        <w:rPr>
          <w:noProof/>
          <w:color w:val="auto"/>
          <w:sz w:val="28"/>
          <w:szCs w:val="28"/>
        </w:rPr>
      </w:pPr>
      <w:r w:rsidRPr="00FE156B">
        <w:rPr>
          <w:noProof/>
          <w:color w:val="auto"/>
          <w:sz w:val="28"/>
          <w:szCs w:val="28"/>
        </w:rPr>
        <w:t xml:space="preserve"> Администрация Осинниковского городского округа</w:t>
      </w:r>
    </w:p>
    <w:p w:rsidR="00FE156B" w:rsidRDefault="00FE156B" w:rsidP="00FE156B">
      <w:pPr>
        <w:spacing w:after="0" w:line="240" w:lineRule="auto"/>
        <w:ind w:firstLine="0"/>
        <w:jc w:val="center"/>
        <w:rPr>
          <w:noProof/>
          <w:color w:val="auto"/>
          <w:sz w:val="18"/>
          <w:szCs w:val="18"/>
        </w:rPr>
      </w:pPr>
    </w:p>
    <w:p w:rsidR="00FE156B" w:rsidRPr="00FE156B" w:rsidRDefault="00FE156B" w:rsidP="00FE156B">
      <w:pPr>
        <w:spacing w:after="0" w:line="240" w:lineRule="auto"/>
        <w:ind w:firstLine="0"/>
        <w:jc w:val="center"/>
        <w:rPr>
          <w:noProof/>
          <w:color w:val="auto"/>
          <w:sz w:val="18"/>
          <w:szCs w:val="18"/>
        </w:rPr>
      </w:pPr>
    </w:p>
    <w:p w:rsidR="00FE156B" w:rsidRPr="00FE156B" w:rsidRDefault="00FE156B" w:rsidP="00FE156B">
      <w:pPr>
        <w:keepNext/>
        <w:spacing w:after="0" w:line="240" w:lineRule="auto"/>
        <w:ind w:firstLine="0"/>
        <w:jc w:val="center"/>
        <w:outlineLvl w:val="1"/>
        <w:rPr>
          <w:b/>
          <w:color w:val="auto"/>
          <w:sz w:val="32"/>
          <w:szCs w:val="32"/>
        </w:rPr>
      </w:pPr>
      <w:r w:rsidRPr="00FE156B">
        <w:rPr>
          <w:b/>
          <w:noProof/>
          <w:color w:val="auto"/>
          <w:sz w:val="32"/>
          <w:szCs w:val="32"/>
        </w:rPr>
        <w:t>ПОСТАНОВЛЕНИЕ</w:t>
      </w:r>
    </w:p>
    <w:p w:rsidR="00FE156B" w:rsidRDefault="00FE156B" w:rsidP="00FE156B">
      <w:pPr>
        <w:spacing w:after="0" w:line="360" w:lineRule="atLeast"/>
        <w:ind w:firstLine="0"/>
        <w:jc w:val="left"/>
        <w:rPr>
          <w:color w:val="auto"/>
          <w:sz w:val="28"/>
          <w:szCs w:val="28"/>
          <w:lang w:eastAsia="en-US"/>
        </w:rPr>
      </w:pPr>
    </w:p>
    <w:p w:rsidR="00FE156B" w:rsidRPr="00F0487F" w:rsidRDefault="00F0487F" w:rsidP="00F0487F">
      <w:pPr>
        <w:spacing w:after="0" w:line="360" w:lineRule="atLeast"/>
        <w:ind w:firstLine="0"/>
        <w:jc w:val="left"/>
        <w:rPr>
          <w:color w:val="auto"/>
          <w:szCs w:val="28"/>
          <w:lang w:eastAsia="en-US"/>
        </w:rPr>
      </w:pPr>
      <w:r w:rsidRPr="00F0487F">
        <w:rPr>
          <w:color w:val="auto"/>
          <w:szCs w:val="28"/>
          <w:lang w:eastAsia="en-US"/>
        </w:rPr>
        <w:t xml:space="preserve">25.12.2023                 </w:t>
      </w:r>
      <w:r w:rsidR="00FE156B" w:rsidRPr="00F0487F">
        <w:rPr>
          <w:color w:val="auto"/>
          <w:szCs w:val="28"/>
          <w:lang w:eastAsia="en-US"/>
        </w:rPr>
        <w:t xml:space="preserve">                                                  </w:t>
      </w:r>
      <w:r>
        <w:rPr>
          <w:color w:val="auto"/>
          <w:szCs w:val="28"/>
          <w:lang w:eastAsia="en-US"/>
        </w:rPr>
        <w:t xml:space="preserve">                 </w:t>
      </w:r>
      <w:r w:rsidR="00FE156B" w:rsidRPr="00F0487F">
        <w:rPr>
          <w:color w:val="auto"/>
          <w:szCs w:val="28"/>
          <w:lang w:eastAsia="en-US"/>
        </w:rPr>
        <w:t xml:space="preserve">       </w:t>
      </w:r>
      <w:r w:rsidRPr="00F0487F">
        <w:rPr>
          <w:color w:val="auto"/>
          <w:szCs w:val="28"/>
          <w:lang w:eastAsia="en-US"/>
        </w:rPr>
        <w:t xml:space="preserve">  № 1548-нп</w:t>
      </w:r>
    </w:p>
    <w:p w:rsidR="00F0487F" w:rsidRDefault="00F0487F" w:rsidP="00F0487F">
      <w:pPr>
        <w:spacing w:after="0" w:line="360" w:lineRule="atLeast"/>
        <w:ind w:firstLine="0"/>
        <w:jc w:val="left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</w:t>
      </w:r>
    </w:p>
    <w:p w:rsidR="00F60C53" w:rsidRDefault="00F60C53" w:rsidP="00F60C53">
      <w:pPr>
        <w:spacing w:after="0" w:line="240" w:lineRule="auto"/>
        <w:ind w:firstLine="0"/>
        <w:jc w:val="center"/>
        <w:rPr>
          <w:b/>
          <w:color w:val="auto"/>
          <w:sz w:val="28"/>
          <w:szCs w:val="28"/>
        </w:rPr>
      </w:pPr>
    </w:p>
    <w:p w:rsidR="002A1FB8" w:rsidRPr="00FE156B" w:rsidRDefault="000E0A95" w:rsidP="00F60C53">
      <w:pPr>
        <w:spacing w:after="0" w:line="240" w:lineRule="auto"/>
        <w:ind w:left="-5" w:firstLine="714"/>
        <w:rPr>
          <w:sz w:val="22"/>
        </w:rPr>
      </w:pPr>
      <w:r w:rsidRPr="00FE156B">
        <w:t xml:space="preserve">Об утверждении Правил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на территории </w:t>
      </w:r>
      <w:r w:rsidR="005A721E" w:rsidRPr="00FE156B">
        <w:t>муниципального образования - Осинниковский</w:t>
      </w:r>
      <w:r w:rsidR="00D51EAD" w:rsidRPr="00FE156B">
        <w:t xml:space="preserve"> городско</w:t>
      </w:r>
      <w:r w:rsidR="005A721E" w:rsidRPr="00FE156B">
        <w:t>й округ</w:t>
      </w:r>
    </w:p>
    <w:p w:rsidR="00F60C53" w:rsidRDefault="00F60C53" w:rsidP="00F60C53">
      <w:pPr>
        <w:spacing w:after="0" w:line="240" w:lineRule="auto"/>
        <w:ind w:firstLine="0"/>
        <w:jc w:val="left"/>
      </w:pPr>
    </w:p>
    <w:p w:rsidR="00F60C53" w:rsidRDefault="00F60C53" w:rsidP="00F60C53">
      <w:pPr>
        <w:spacing w:after="0" w:line="240" w:lineRule="auto"/>
        <w:ind w:firstLine="0"/>
        <w:jc w:val="left"/>
      </w:pPr>
    </w:p>
    <w:p w:rsidR="002A1FB8" w:rsidRPr="005A721E" w:rsidRDefault="000E0A95" w:rsidP="00F60C53">
      <w:pPr>
        <w:spacing w:after="0" w:line="240" w:lineRule="auto"/>
        <w:ind w:left="-15" w:firstLine="708"/>
        <w:rPr>
          <w:sz w:val="22"/>
        </w:rPr>
      </w:pPr>
      <w:r w:rsidRPr="005A721E">
        <w:t>В соответствии с Федеральным законом от 13</w:t>
      </w:r>
      <w:r w:rsidR="008636A8">
        <w:t xml:space="preserve"> июля </w:t>
      </w:r>
      <w:r w:rsidRPr="005A721E">
        <w:t xml:space="preserve">2020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закон), постановлением администрации </w:t>
      </w:r>
      <w:r w:rsidR="005A721E" w:rsidRPr="005A721E">
        <w:t>Осинниковского городского округа</w:t>
      </w:r>
      <w:r w:rsidRPr="005A721E">
        <w:t xml:space="preserve"> от  </w:t>
      </w:r>
      <w:r w:rsidR="00CC2705">
        <w:t>11 октября 2023 года</w:t>
      </w:r>
      <w:r w:rsidRPr="005A721E">
        <w:t xml:space="preserve"> № </w:t>
      </w:r>
      <w:r w:rsidR="00CC2705">
        <w:t>1201-нп</w:t>
      </w:r>
      <w:r w:rsidRPr="005A721E">
        <w:t xml:space="preserve"> «Об организации оказания муниципальных услуг в социальной сфере при формировании муниципального заказа на оказание муниципальных услуг  социальной сфере на территории </w:t>
      </w:r>
      <w:r w:rsidR="005A721E" w:rsidRPr="005A721E">
        <w:t>муниципального образования - Осинниковский городской округ</w:t>
      </w:r>
    </w:p>
    <w:p w:rsidR="00A740B7" w:rsidRDefault="00A740B7">
      <w:pPr>
        <w:ind w:left="-5" w:hanging="10"/>
        <w:rPr>
          <w:sz w:val="28"/>
        </w:rPr>
      </w:pPr>
    </w:p>
    <w:p w:rsidR="002A1FB8" w:rsidRPr="00CE0E8A" w:rsidRDefault="000E0A95" w:rsidP="00CC2705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8"/>
        <w:rPr>
          <w:szCs w:val="24"/>
        </w:rPr>
      </w:pPr>
      <w:r w:rsidRPr="00CE0E8A">
        <w:rPr>
          <w:szCs w:val="24"/>
        </w:rPr>
        <w:t xml:space="preserve">Утвердить Правила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(далее – Правила) на территории </w:t>
      </w:r>
      <w:r w:rsidR="005A721E" w:rsidRPr="00CE0E8A">
        <w:rPr>
          <w:szCs w:val="24"/>
        </w:rPr>
        <w:t xml:space="preserve">муниципального образования - Осинниковский городской округ </w:t>
      </w:r>
      <w:r w:rsidRPr="00CE0E8A">
        <w:rPr>
          <w:szCs w:val="24"/>
        </w:rPr>
        <w:t>согласно приложению</w:t>
      </w:r>
      <w:r w:rsidR="00F60C53">
        <w:rPr>
          <w:szCs w:val="24"/>
        </w:rPr>
        <w:t xml:space="preserve"> к настоящему постановлению</w:t>
      </w:r>
      <w:r w:rsidRPr="00CE0E8A">
        <w:rPr>
          <w:szCs w:val="24"/>
        </w:rPr>
        <w:t xml:space="preserve">. </w:t>
      </w:r>
    </w:p>
    <w:p w:rsidR="00CE0E8A" w:rsidRPr="00CE0E8A" w:rsidRDefault="00CE0E8A" w:rsidP="00CC2705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8"/>
        <w:rPr>
          <w:szCs w:val="24"/>
        </w:rPr>
      </w:pPr>
      <w:r w:rsidRPr="00CE0E8A">
        <w:rPr>
          <w:szCs w:val="24"/>
        </w:rPr>
        <w:t xml:space="preserve">Наделить Управление образования администрации Осинниковского городского округа </w:t>
      </w:r>
      <w:r w:rsidR="00DC0EF2">
        <w:rPr>
          <w:szCs w:val="24"/>
        </w:rPr>
        <w:t>статусом уполномоченного ор</w:t>
      </w:r>
      <w:r w:rsidR="00F60C53">
        <w:rPr>
          <w:szCs w:val="24"/>
        </w:rPr>
        <w:t>га</w:t>
      </w:r>
      <w:r w:rsidR="00DC0EF2">
        <w:rPr>
          <w:szCs w:val="24"/>
        </w:rPr>
        <w:t>на</w:t>
      </w:r>
      <w:r w:rsidRPr="00CE0E8A">
        <w:rPr>
          <w:szCs w:val="24"/>
        </w:rPr>
        <w:t xml:space="preserve"> на заключение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сертификатом.</w:t>
      </w:r>
    </w:p>
    <w:p w:rsidR="002A1FB8" w:rsidRPr="00CE0E8A" w:rsidRDefault="00ED1C8C" w:rsidP="00CC2705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8"/>
        <w:rPr>
          <w:szCs w:val="24"/>
        </w:rPr>
      </w:pPr>
      <w:r w:rsidRPr="00CE0E8A">
        <w:rPr>
          <w:szCs w:val="24"/>
        </w:rPr>
        <w:t>Управлению образования администрации О</w:t>
      </w:r>
      <w:r w:rsidR="00CE0E8A" w:rsidRPr="00CE0E8A">
        <w:rPr>
          <w:szCs w:val="24"/>
        </w:rPr>
        <w:t>синниковского городского округа</w:t>
      </w:r>
      <w:r w:rsidR="000E0A95" w:rsidRPr="00CE0E8A">
        <w:rPr>
          <w:szCs w:val="24"/>
        </w:rPr>
        <w:t xml:space="preserve"> руководствоваться Правилами при заключении соглашений о финансовом обеспечении (возмещении) затрат, связанных с оказанием муниципальных услуг в социальной сфере в </w:t>
      </w:r>
      <w:r w:rsidR="000E0A95" w:rsidRPr="00CE0E8A">
        <w:rPr>
          <w:szCs w:val="24"/>
        </w:rPr>
        <w:lastRenderedPageBreak/>
        <w:t xml:space="preserve">соответствии с социальным сертификатом на получение муниципальной услуги в социальной сфере. </w:t>
      </w:r>
    </w:p>
    <w:p w:rsidR="00177CD4" w:rsidRPr="00177CD4" w:rsidRDefault="00177CD4" w:rsidP="00177CD4">
      <w:pPr>
        <w:pStyle w:val="a4"/>
        <w:numPr>
          <w:ilvl w:val="0"/>
          <w:numId w:val="1"/>
        </w:numPr>
        <w:tabs>
          <w:tab w:val="left" w:pos="1134"/>
        </w:tabs>
        <w:ind w:firstLine="708"/>
        <w:rPr>
          <w:szCs w:val="24"/>
        </w:rPr>
      </w:pPr>
      <w:r w:rsidRPr="00177CD4">
        <w:rPr>
          <w:szCs w:val="24"/>
        </w:rPr>
        <w:t xml:space="preserve"> </w:t>
      </w:r>
      <w:r w:rsidRPr="00177CD4">
        <w:rPr>
          <w:rFonts w:ascii="Times New Roman" w:eastAsia="Times New Roman" w:hAnsi="Times New Roman" w:cs="Times New Roman"/>
          <w:color w:val="000000"/>
          <w:sz w:val="24"/>
          <w:szCs w:val="24"/>
        </w:rPr>
        <w:t>Опубликовать настоящее постановление в газете «Время и жизнь».</w:t>
      </w:r>
    </w:p>
    <w:p w:rsidR="00FE156B" w:rsidRPr="00CE0E8A" w:rsidRDefault="00FE156B" w:rsidP="00CC2705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8"/>
        <w:rPr>
          <w:szCs w:val="24"/>
        </w:rPr>
      </w:pPr>
      <w:r w:rsidRPr="00CE0E8A">
        <w:rPr>
          <w:szCs w:val="24"/>
        </w:rPr>
        <w:t>Настоящее постановление вступает в силу с момента официального опубликования.</w:t>
      </w:r>
    </w:p>
    <w:p w:rsidR="002A1FB8" w:rsidRPr="00CE0E8A" w:rsidRDefault="000E0A95" w:rsidP="00CC2705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8"/>
        <w:rPr>
          <w:szCs w:val="24"/>
        </w:rPr>
      </w:pPr>
      <w:r w:rsidRPr="00CE0E8A">
        <w:rPr>
          <w:szCs w:val="24"/>
        </w:rPr>
        <w:t xml:space="preserve">Контроль за исполнением настоящего постановления возложить на заместителя главы </w:t>
      </w:r>
      <w:r w:rsidR="005A721E" w:rsidRPr="00CE0E8A">
        <w:rPr>
          <w:szCs w:val="24"/>
        </w:rPr>
        <w:t>по социальным вопросам Е. В. Миллер, начальника Управления образования администрации Осинниковского городского округа</w:t>
      </w:r>
      <w:r w:rsidR="00ED1C8C" w:rsidRPr="00CE0E8A">
        <w:rPr>
          <w:szCs w:val="24"/>
        </w:rPr>
        <w:t xml:space="preserve"> </w:t>
      </w:r>
      <w:r w:rsidR="005A721E" w:rsidRPr="00CE0E8A">
        <w:rPr>
          <w:szCs w:val="24"/>
        </w:rPr>
        <w:t>Н. П. Цибину.</w:t>
      </w:r>
    </w:p>
    <w:p w:rsidR="002A1FB8" w:rsidRDefault="002A1FB8" w:rsidP="00CC2705">
      <w:pPr>
        <w:spacing w:after="0" w:line="240" w:lineRule="auto"/>
        <w:ind w:left="708" w:firstLine="0"/>
        <w:jc w:val="left"/>
      </w:pPr>
    </w:p>
    <w:p w:rsidR="002A1FB8" w:rsidRDefault="002A1FB8" w:rsidP="00CC2705">
      <w:pPr>
        <w:spacing w:after="0" w:line="240" w:lineRule="auto"/>
        <w:ind w:firstLine="0"/>
        <w:jc w:val="left"/>
        <w:rPr>
          <w:sz w:val="28"/>
        </w:rPr>
      </w:pPr>
    </w:p>
    <w:p w:rsidR="00FE156B" w:rsidRDefault="00FE156B">
      <w:pPr>
        <w:spacing w:after="25" w:line="259" w:lineRule="auto"/>
        <w:ind w:firstLine="0"/>
        <w:jc w:val="left"/>
        <w:rPr>
          <w:sz w:val="28"/>
        </w:rPr>
      </w:pPr>
    </w:p>
    <w:p w:rsidR="00FE156B" w:rsidRDefault="00FE156B">
      <w:pPr>
        <w:spacing w:after="25" w:line="259" w:lineRule="auto"/>
        <w:ind w:firstLine="0"/>
        <w:jc w:val="left"/>
      </w:pPr>
    </w:p>
    <w:p w:rsidR="00FE156B" w:rsidRPr="00FE156B" w:rsidRDefault="00FE156B" w:rsidP="00FE156B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40" w:lineRule="auto"/>
        <w:ind w:firstLine="0"/>
        <w:rPr>
          <w:color w:val="auto"/>
          <w:szCs w:val="24"/>
        </w:rPr>
      </w:pPr>
      <w:r w:rsidRPr="00FE156B">
        <w:rPr>
          <w:color w:val="auto"/>
          <w:szCs w:val="24"/>
        </w:rPr>
        <w:t xml:space="preserve">Глава Осинниковского </w:t>
      </w:r>
    </w:p>
    <w:p w:rsidR="00FE156B" w:rsidRPr="00FE156B" w:rsidRDefault="00FE156B" w:rsidP="00FE156B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40" w:lineRule="auto"/>
        <w:ind w:firstLine="0"/>
        <w:rPr>
          <w:color w:val="auto"/>
          <w:szCs w:val="24"/>
        </w:rPr>
      </w:pPr>
      <w:r w:rsidRPr="00FE156B">
        <w:rPr>
          <w:color w:val="auto"/>
          <w:szCs w:val="24"/>
        </w:rPr>
        <w:t>городского округа</w:t>
      </w:r>
      <w:r w:rsidRPr="00FE156B">
        <w:rPr>
          <w:color w:val="auto"/>
          <w:szCs w:val="24"/>
        </w:rPr>
        <w:tab/>
      </w:r>
      <w:r w:rsidRPr="00FE156B">
        <w:rPr>
          <w:color w:val="auto"/>
          <w:szCs w:val="24"/>
        </w:rPr>
        <w:tab/>
      </w:r>
      <w:r w:rsidRPr="00FE156B">
        <w:rPr>
          <w:color w:val="auto"/>
          <w:szCs w:val="24"/>
        </w:rPr>
        <w:tab/>
      </w:r>
      <w:r w:rsidRPr="00FE156B">
        <w:rPr>
          <w:color w:val="auto"/>
          <w:szCs w:val="24"/>
        </w:rPr>
        <w:tab/>
      </w:r>
      <w:r w:rsidR="00504E92">
        <w:rPr>
          <w:color w:val="auto"/>
          <w:szCs w:val="24"/>
        </w:rPr>
        <w:t xml:space="preserve">                                       </w:t>
      </w:r>
      <w:r w:rsidR="00177CD4">
        <w:rPr>
          <w:color w:val="auto"/>
          <w:szCs w:val="24"/>
        </w:rPr>
        <w:t xml:space="preserve"> </w:t>
      </w:r>
      <w:r w:rsidR="00504E92">
        <w:rPr>
          <w:color w:val="auto"/>
          <w:szCs w:val="24"/>
        </w:rPr>
        <w:t xml:space="preserve">    </w:t>
      </w:r>
      <w:r w:rsidR="00783F3F">
        <w:rPr>
          <w:color w:val="auto"/>
          <w:szCs w:val="24"/>
        </w:rPr>
        <w:t xml:space="preserve">        </w:t>
      </w:r>
      <w:r w:rsidRPr="00FE156B">
        <w:rPr>
          <w:color w:val="auto"/>
          <w:szCs w:val="24"/>
        </w:rPr>
        <w:t xml:space="preserve">     И. В. Романов </w:t>
      </w:r>
      <w:r w:rsidRPr="00FE156B">
        <w:rPr>
          <w:color w:val="auto"/>
          <w:spacing w:val="-3"/>
          <w:szCs w:val="24"/>
        </w:rPr>
        <w:tab/>
      </w:r>
    </w:p>
    <w:p w:rsidR="00FE156B" w:rsidRDefault="00FE156B" w:rsidP="00FE156B">
      <w:pPr>
        <w:shd w:val="clear" w:color="auto" w:fill="FFFFFF"/>
        <w:tabs>
          <w:tab w:val="left" w:pos="0"/>
        </w:tabs>
        <w:spacing w:after="0" w:line="240" w:lineRule="auto"/>
        <w:ind w:firstLine="0"/>
        <w:jc w:val="left"/>
        <w:rPr>
          <w:color w:val="auto"/>
          <w:spacing w:val="-3"/>
          <w:szCs w:val="24"/>
        </w:rPr>
      </w:pPr>
    </w:p>
    <w:p w:rsidR="00504E92" w:rsidRPr="00FE156B" w:rsidRDefault="00504E92" w:rsidP="00FE156B">
      <w:pPr>
        <w:shd w:val="clear" w:color="auto" w:fill="FFFFFF"/>
        <w:tabs>
          <w:tab w:val="left" w:pos="0"/>
        </w:tabs>
        <w:spacing w:after="0" w:line="240" w:lineRule="auto"/>
        <w:ind w:firstLine="0"/>
        <w:jc w:val="left"/>
        <w:rPr>
          <w:color w:val="auto"/>
          <w:spacing w:val="-3"/>
          <w:szCs w:val="24"/>
        </w:rPr>
      </w:pPr>
    </w:p>
    <w:p w:rsidR="00FE156B" w:rsidRPr="00FE156B" w:rsidRDefault="00FE156B" w:rsidP="00FE156B">
      <w:pPr>
        <w:shd w:val="clear" w:color="auto" w:fill="FFFFFF"/>
        <w:tabs>
          <w:tab w:val="left" w:pos="0"/>
        </w:tabs>
        <w:spacing w:after="0" w:line="240" w:lineRule="auto"/>
        <w:ind w:left="10" w:firstLine="0"/>
        <w:jc w:val="left"/>
        <w:rPr>
          <w:color w:val="auto"/>
          <w:szCs w:val="24"/>
        </w:rPr>
      </w:pPr>
      <w:r w:rsidRPr="00FE156B">
        <w:rPr>
          <w:color w:val="auto"/>
          <w:spacing w:val="-2"/>
          <w:szCs w:val="24"/>
        </w:rPr>
        <w:t>С постановлением ознакомлен</w:t>
      </w:r>
    </w:p>
    <w:p w:rsidR="00FE156B" w:rsidRPr="00FE156B" w:rsidRDefault="00FE156B" w:rsidP="00FE156B">
      <w:pPr>
        <w:shd w:val="clear" w:color="auto" w:fill="FFFFFF"/>
        <w:tabs>
          <w:tab w:val="left" w:pos="0"/>
        </w:tabs>
        <w:spacing w:after="0" w:line="240" w:lineRule="auto"/>
        <w:ind w:left="10" w:firstLine="0"/>
        <w:jc w:val="left"/>
        <w:rPr>
          <w:color w:val="auto"/>
          <w:spacing w:val="-3"/>
          <w:szCs w:val="24"/>
        </w:rPr>
      </w:pPr>
      <w:r w:rsidRPr="00FE156B">
        <w:rPr>
          <w:color w:val="auto"/>
          <w:spacing w:val="-3"/>
          <w:szCs w:val="24"/>
        </w:rPr>
        <w:t xml:space="preserve">с возложением обязанностей согласен                                                      </w:t>
      </w:r>
      <w:r w:rsidR="00783F3F">
        <w:rPr>
          <w:color w:val="auto"/>
          <w:spacing w:val="-3"/>
          <w:szCs w:val="24"/>
        </w:rPr>
        <w:t xml:space="preserve">       </w:t>
      </w:r>
      <w:r w:rsidRPr="00FE156B">
        <w:rPr>
          <w:color w:val="auto"/>
          <w:spacing w:val="-3"/>
          <w:szCs w:val="24"/>
        </w:rPr>
        <w:t xml:space="preserve">      Е. В. Миллер </w:t>
      </w:r>
    </w:p>
    <w:p w:rsidR="00FE156B" w:rsidRPr="00FE156B" w:rsidRDefault="00FE156B" w:rsidP="00FE156B">
      <w:pPr>
        <w:shd w:val="clear" w:color="auto" w:fill="FFFFFF"/>
        <w:tabs>
          <w:tab w:val="left" w:pos="0"/>
        </w:tabs>
        <w:spacing w:after="0" w:line="240" w:lineRule="auto"/>
        <w:ind w:left="10" w:firstLine="0"/>
        <w:jc w:val="left"/>
        <w:rPr>
          <w:color w:val="auto"/>
          <w:spacing w:val="-3"/>
          <w:szCs w:val="24"/>
        </w:rPr>
      </w:pPr>
    </w:p>
    <w:p w:rsidR="00FE156B" w:rsidRPr="00FE156B" w:rsidRDefault="00FE156B" w:rsidP="00FE156B">
      <w:pPr>
        <w:shd w:val="clear" w:color="auto" w:fill="FFFFFF"/>
        <w:tabs>
          <w:tab w:val="left" w:pos="0"/>
        </w:tabs>
        <w:spacing w:after="0" w:line="240" w:lineRule="auto"/>
        <w:ind w:left="10" w:firstLine="0"/>
        <w:jc w:val="left"/>
        <w:rPr>
          <w:color w:val="auto"/>
          <w:spacing w:val="-3"/>
          <w:szCs w:val="24"/>
        </w:rPr>
      </w:pPr>
    </w:p>
    <w:p w:rsidR="00FE156B" w:rsidRPr="00FE156B" w:rsidRDefault="00FE156B" w:rsidP="00FE156B">
      <w:pPr>
        <w:shd w:val="clear" w:color="auto" w:fill="FFFFFF"/>
        <w:tabs>
          <w:tab w:val="left" w:pos="0"/>
        </w:tabs>
        <w:spacing w:after="0" w:line="240" w:lineRule="auto"/>
        <w:ind w:firstLine="0"/>
        <w:jc w:val="left"/>
        <w:rPr>
          <w:color w:val="auto"/>
          <w:szCs w:val="24"/>
        </w:rPr>
      </w:pPr>
      <w:r w:rsidRPr="00FE156B">
        <w:rPr>
          <w:color w:val="auto"/>
          <w:spacing w:val="-2"/>
          <w:szCs w:val="24"/>
        </w:rPr>
        <w:t>С постановлением ознакомлен</w:t>
      </w:r>
    </w:p>
    <w:p w:rsidR="00FE156B" w:rsidRPr="00FE156B" w:rsidRDefault="00FE156B" w:rsidP="00FE156B">
      <w:pPr>
        <w:shd w:val="clear" w:color="auto" w:fill="FFFFFF"/>
        <w:tabs>
          <w:tab w:val="left" w:pos="0"/>
        </w:tabs>
        <w:spacing w:after="0" w:line="240" w:lineRule="auto"/>
        <w:ind w:left="10" w:firstLine="0"/>
        <w:jc w:val="left"/>
        <w:rPr>
          <w:color w:val="auto"/>
          <w:spacing w:val="-3"/>
          <w:szCs w:val="24"/>
        </w:rPr>
      </w:pPr>
      <w:r w:rsidRPr="00FE156B">
        <w:rPr>
          <w:color w:val="auto"/>
          <w:spacing w:val="-3"/>
          <w:szCs w:val="24"/>
        </w:rPr>
        <w:t xml:space="preserve">с возложением обязанностей согласен        </w:t>
      </w:r>
      <w:r w:rsidR="00504E92">
        <w:rPr>
          <w:color w:val="auto"/>
          <w:spacing w:val="-3"/>
          <w:szCs w:val="24"/>
        </w:rPr>
        <w:t xml:space="preserve">                                            </w:t>
      </w:r>
      <w:r w:rsidR="00783F3F">
        <w:rPr>
          <w:color w:val="auto"/>
          <w:spacing w:val="-3"/>
          <w:szCs w:val="24"/>
        </w:rPr>
        <w:t xml:space="preserve">    </w:t>
      </w:r>
      <w:r w:rsidR="00504E92">
        <w:rPr>
          <w:color w:val="auto"/>
          <w:spacing w:val="-3"/>
          <w:szCs w:val="24"/>
        </w:rPr>
        <w:t xml:space="preserve">        </w:t>
      </w:r>
      <w:r w:rsidRPr="00FE156B">
        <w:rPr>
          <w:color w:val="auto"/>
          <w:spacing w:val="-3"/>
          <w:szCs w:val="24"/>
        </w:rPr>
        <w:t xml:space="preserve">   Н. П. Цибина</w:t>
      </w:r>
    </w:p>
    <w:p w:rsidR="00FE156B" w:rsidRPr="00FE156B" w:rsidRDefault="00FE156B" w:rsidP="00FE156B">
      <w:pPr>
        <w:shd w:val="clear" w:color="auto" w:fill="FFFFFF"/>
        <w:tabs>
          <w:tab w:val="left" w:pos="0"/>
        </w:tabs>
        <w:spacing w:after="0" w:line="240" w:lineRule="auto"/>
        <w:ind w:left="10" w:firstLine="0"/>
        <w:jc w:val="left"/>
        <w:rPr>
          <w:color w:val="auto"/>
          <w:spacing w:val="-3"/>
          <w:szCs w:val="24"/>
        </w:rPr>
      </w:pPr>
    </w:p>
    <w:p w:rsidR="00FE156B" w:rsidRP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:rsidR="00FE156B" w:rsidRP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:rsidR="00FE156B" w:rsidRP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:rsidR="00FE156B" w:rsidRP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:rsidR="00876B4D" w:rsidRDefault="00876B4D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:rsidR="001535FD" w:rsidRDefault="001535FD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:rsidR="00FE156B" w:rsidRP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:rsidR="00FE156B" w:rsidRP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  <w:r w:rsidRPr="00FE156B">
        <w:rPr>
          <w:color w:val="auto"/>
          <w:sz w:val="20"/>
          <w:szCs w:val="20"/>
        </w:rPr>
        <w:t>Д. Е. Тимофеева</w:t>
      </w:r>
    </w:p>
    <w:p w:rsidR="00FE156B" w:rsidRP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  <w:r w:rsidRPr="00FE156B">
        <w:rPr>
          <w:color w:val="auto"/>
          <w:sz w:val="20"/>
          <w:szCs w:val="20"/>
        </w:rPr>
        <w:t>5-37-58</w:t>
      </w:r>
    </w:p>
    <w:p w:rsidR="00E11B01" w:rsidRDefault="000E0A95" w:rsidP="00A41EBE">
      <w:pPr>
        <w:tabs>
          <w:tab w:val="left" w:pos="9498"/>
        </w:tabs>
        <w:spacing w:after="37" w:line="240" w:lineRule="auto"/>
        <w:ind w:left="4679" w:right="4" w:firstLine="0"/>
        <w:jc w:val="right"/>
      </w:pPr>
      <w:r w:rsidRPr="005A721E">
        <w:lastRenderedPageBreak/>
        <w:t xml:space="preserve">Приложение </w:t>
      </w:r>
    </w:p>
    <w:p w:rsidR="005A721E" w:rsidRPr="005A721E" w:rsidRDefault="000E0A95" w:rsidP="00A41EBE">
      <w:pPr>
        <w:tabs>
          <w:tab w:val="left" w:pos="9498"/>
        </w:tabs>
        <w:spacing w:after="37" w:line="240" w:lineRule="auto"/>
        <w:ind w:left="4679" w:right="4" w:firstLine="0"/>
        <w:jc w:val="right"/>
      </w:pPr>
      <w:r w:rsidRPr="005A721E">
        <w:t xml:space="preserve">к постановлению администрации </w:t>
      </w:r>
      <w:r w:rsidR="005A721E" w:rsidRPr="005A721E">
        <w:t xml:space="preserve"> Осинниковского городского округа </w:t>
      </w:r>
    </w:p>
    <w:p w:rsidR="002A1FB8" w:rsidRPr="005A721E" w:rsidRDefault="00F0487F" w:rsidP="00A41EBE">
      <w:pPr>
        <w:tabs>
          <w:tab w:val="left" w:pos="9498"/>
        </w:tabs>
        <w:spacing w:after="37" w:line="240" w:lineRule="auto"/>
        <w:ind w:left="4679" w:right="4" w:firstLine="0"/>
        <w:jc w:val="right"/>
        <w:rPr>
          <w:sz w:val="32"/>
        </w:rPr>
      </w:pPr>
      <w:r>
        <w:t>25.12.2023 г.</w:t>
      </w:r>
      <w:r w:rsidR="000E0A95" w:rsidRPr="005A721E">
        <w:t xml:space="preserve"> № </w:t>
      </w:r>
      <w:r>
        <w:t>1548-нп</w:t>
      </w:r>
      <w:bookmarkStart w:id="0" w:name="_GoBack"/>
      <w:bookmarkEnd w:id="0"/>
    </w:p>
    <w:p w:rsidR="002A1FB8" w:rsidRDefault="002A1FB8">
      <w:pPr>
        <w:spacing w:after="0" w:line="259" w:lineRule="auto"/>
        <w:ind w:left="775" w:firstLine="0"/>
        <w:jc w:val="center"/>
      </w:pPr>
    </w:p>
    <w:p w:rsidR="002A1FB8" w:rsidRPr="005A721E" w:rsidRDefault="000E0A95" w:rsidP="00CC2705">
      <w:pPr>
        <w:spacing w:after="0" w:line="240" w:lineRule="auto"/>
        <w:ind w:left="10" w:right="3" w:hanging="10"/>
        <w:jc w:val="center"/>
      </w:pPr>
      <w:r w:rsidRPr="005A721E">
        <w:t xml:space="preserve">ПРАВИЛА </w:t>
      </w:r>
    </w:p>
    <w:p w:rsidR="002A1FB8" w:rsidRPr="005A721E" w:rsidRDefault="000E0A95" w:rsidP="00CC2705">
      <w:pPr>
        <w:spacing w:after="0" w:line="240" w:lineRule="auto"/>
        <w:ind w:left="10" w:right="14" w:hanging="10"/>
        <w:jc w:val="center"/>
      </w:pPr>
      <w:r w:rsidRPr="005A721E">
        <w:t xml:space="preserve">заключения в электронной форме и подписания усиленной квалифицированной </w:t>
      </w:r>
    </w:p>
    <w:p w:rsidR="002A1FB8" w:rsidRPr="005A721E" w:rsidRDefault="000E0A95" w:rsidP="00CC2705">
      <w:pPr>
        <w:spacing w:after="0" w:line="240" w:lineRule="auto"/>
        <w:ind w:left="10" w:hanging="10"/>
        <w:jc w:val="center"/>
      </w:pPr>
      <w:r w:rsidRPr="005A721E">
        <w:t xml:space="preserve">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</w:t>
      </w:r>
    </w:p>
    <w:p w:rsidR="002A1FB8" w:rsidRPr="005A721E" w:rsidRDefault="000E0A95" w:rsidP="00CC2705">
      <w:pPr>
        <w:spacing w:after="0" w:line="240" w:lineRule="auto"/>
        <w:ind w:left="10" w:hanging="10"/>
        <w:jc w:val="center"/>
      </w:pPr>
      <w:r w:rsidRPr="005A721E">
        <w:t xml:space="preserve">соглашений о финансовом обеспечении (возмещении) затрат, связанных с оказанием муниципальных услуг в социальной сфере в соответствии с социальным </w:t>
      </w:r>
    </w:p>
    <w:p w:rsidR="002A1FB8" w:rsidRPr="005A721E" w:rsidRDefault="000E0A95" w:rsidP="00CC2705">
      <w:pPr>
        <w:spacing w:after="0" w:line="240" w:lineRule="auto"/>
        <w:ind w:left="10" w:right="10" w:hanging="10"/>
        <w:jc w:val="center"/>
      </w:pPr>
      <w:r w:rsidRPr="005A721E">
        <w:t xml:space="preserve">сертификатом на получение муниципальной услуги в социальной сфере </w:t>
      </w:r>
    </w:p>
    <w:p w:rsidR="002A1FB8" w:rsidRDefault="002A1FB8" w:rsidP="00CC2705">
      <w:pPr>
        <w:tabs>
          <w:tab w:val="left" w:pos="1134"/>
        </w:tabs>
        <w:spacing w:after="0" w:line="240" w:lineRule="auto"/>
        <w:ind w:firstLine="709"/>
        <w:jc w:val="left"/>
      </w:pPr>
    </w:p>
    <w:p w:rsidR="002A1FB8" w:rsidRPr="005A721E" w:rsidRDefault="000E0A95" w:rsidP="00CC2705">
      <w:pPr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right="-7" w:firstLine="709"/>
      </w:pPr>
      <w:r>
        <w:t xml:space="preserve">Настоящие Правила устанавливают порядок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организация оказания которых отнесена к полномочиям органов местного самоуправления муниципального образования (далее соответственно – исполнитель услуг, муниципальная услуга) соглашения о финансовом обеспечении (возмещении) затрат, связанных с оказанием муниципальной услуги в соответствии с социальным сертификатом на получение муниципальной услуги, в случае </w:t>
      </w:r>
      <w:r w:rsidRPr="005A721E">
        <w:t xml:space="preserve">предоставления исполнителем услуг социального сертификата на получение муниципальной услуги в уполномоченный орган или без предоставления социального сертификата на получение муниципальной услуги в социальной сфере в соответствии с частью 12 статьи 20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 (далее соответственно – социальный сертификат, соглашение в соответствии с сертификатом, Федеральный закон). </w:t>
      </w:r>
    </w:p>
    <w:p w:rsidR="002A1FB8" w:rsidRPr="005A721E" w:rsidRDefault="000E0A95" w:rsidP="00CC2705">
      <w:pPr>
        <w:tabs>
          <w:tab w:val="left" w:pos="1134"/>
        </w:tabs>
        <w:spacing w:after="0" w:line="240" w:lineRule="auto"/>
        <w:ind w:right="-7" w:firstLine="709"/>
      </w:pPr>
      <w:r w:rsidRPr="005A721E">
        <w:t xml:space="preserve">Под исполнителем услуг в целях настоящих Правил понимаются юридическое лицо (кроме муниципального учреждения, учрежденного </w:t>
      </w:r>
      <w:r w:rsidR="00115B0F">
        <w:t>администрацией Осинниковского городского округа</w:t>
      </w:r>
      <w:r w:rsidRPr="005A721E">
        <w:t xml:space="preserve">) либо, если иное не установлено федеральными законами, индивидуальный предприниматель, оказывающие муниципальную услугу потребителям услуг на основании соглашения в соответствии с сертификатом, заключенного в соответствии с настоящими Правилами. </w:t>
      </w:r>
    </w:p>
    <w:p w:rsidR="002A1FB8" w:rsidRPr="005A721E" w:rsidRDefault="000E0A95" w:rsidP="00CC2705">
      <w:pPr>
        <w:tabs>
          <w:tab w:val="left" w:pos="1134"/>
        </w:tabs>
        <w:spacing w:after="0" w:line="240" w:lineRule="auto"/>
        <w:ind w:right="-7" w:firstLine="709"/>
      </w:pPr>
      <w:r w:rsidRPr="005A721E">
        <w:t xml:space="preserve">Иные понятия, применяемые в настоящих Правилах, используются в значениях, указанных в Федеральном законе. </w:t>
      </w:r>
    </w:p>
    <w:p w:rsidR="002A1FB8" w:rsidRPr="005A721E" w:rsidRDefault="000E0A95" w:rsidP="00CC2705">
      <w:pPr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right="-7" w:firstLine="709"/>
      </w:pPr>
      <w:r w:rsidRPr="005A721E">
        <w:t xml:space="preserve">Внесение изменений в соглашение в соответствии с сертификатом, а также его расторжение осуществляются посредством заключения дополнительных соглашений к такому соглашению (далее – дополнительные соглашения) в порядке и сроки, установленные пунктами 7 и 8 настоящих Правил соответственно.  </w:t>
      </w:r>
    </w:p>
    <w:p w:rsidR="002A1FB8" w:rsidRPr="005A721E" w:rsidRDefault="000E0A95" w:rsidP="00CC2705">
      <w:pPr>
        <w:tabs>
          <w:tab w:val="left" w:pos="1134"/>
        </w:tabs>
        <w:spacing w:after="0" w:line="240" w:lineRule="auto"/>
        <w:ind w:right="-7" w:firstLine="709"/>
      </w:pPr>
      <w:r w:rsidRPr="00CC2705">
        <w:t>Взаимодействие уполномоченного органа и исполнителя услуг при заключении и подписании соглашения в соответствии с сертификатом, дополнительных соглашений осуществляется посредством созданной в соответствии с бюджетным законодательством Российской Федерации государственной информационной системы «Электронный бюджет» (далее – информационная система) с использованием усиленных квалифицированных электронных подписей.</w:t>
      </w:r>
      <w:r w:rsidRPr="005A721E">
        <w:t xml:space="preserve"> </w:t>
      </w:r>
    </w:p>
    <w:p w:rsidR="002A1FB8" w:rsidRPr="00FC32C2" w:rsidRDefault="000E0A95" w:rsidP="00CC2705">
      <w:pPr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right="-7" w:firstLine="709"/>
      </w:pPr>
      <w:r w:rsidRPr="00FC32C2">
        <w:t xml:space="preserve">Соглашение в соответствии с сертификатом и дополнительные соглашения формируются в виде электронного документа в информационной системе и подписываются усиленными квалифицированными электронными подписями лиц, имеющих право действовать от имени соответственно уполномоченного органа, исполнителя услуг. </w:t>
      </w:r>
    </w:p>
    <w:p w:rsidR="002A1FB8" w:rsidRPr="007F7778" w:rsidRDefault="000E0A95" w:rsidP="00CC2705">
      <w:pPr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right="-7" w:firstLine="709"/>
      </w:pPr>
      <w:r w:rsidRPr="007F7778">
        <w:t>Соглашение в соответствии с сертификатом и дополнительные соглашения заключаются в соответствии с типов</w:t>
      </w:r>
      <w:r w:rsidR="004E40B5">
        <w:t>ой формой</w:t>
      </w:r>
      <w:r w:rsidRPr="007F7778">
        <w:t>, утверждаем</w:t>
      </w:r>
      <w:r w:rsidR="004E40B5">
        <w:t>ой</w:t>
      </w:r>
      <w:r w:rsidR="007F7778" w:rsidRPr="007F7778">
        <w:t xml:space="preserve"> </w:t>
      </w:r>
      <w:r w:rsidR="00032B59">
        <w:t xml:space="preserve">постановлением </w:t>
      </w:r>
      <w:r w:rsidRPr="007F7778">
        <w:t>администраци</w:t>
      </w:r>
      <w:r w:rsidR="00032B59">
        <w:t>и</w:t>
      </w:r>
      <w:r w:rsidRPr="007F7778">
        <w:t xml:space="preserve"> </w:t>
      </w:r>
      <w:r w:rsidR="005A721E" w:rsidRPr="007F7778">
        <w:t>Осинниковского городского округа.</w:t>
      </w:r>
    </w:p>
    <w:p w:rsidR="002A1FB8" w:rsidRDefault="000E0A95" w:rsidP="00CC2705">
      <w:pPr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right="-7" w:firstLine="709"/>
      </w:pPr>
      <w:r>
        <w:lastRenderedPageBreak/>
        <w:t xml:space="preserve">Проект соглашения в соответствии с сертификатом формируется уполномоченным органом в соответствии с пунктом 3 настоящих Правил для подписания юридическим лицом, индивидуальным предпринимателем, подавшим заявку на включение указанного лица в реестр исполнителей муниципальной услуги по социальному сертификату (далее – лицо, подавшее заявку), и заключается с лицом, подавшим заявку, после принятия уполномоченным органом в соответствии с пунктом 16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утвержденного постановлением Правительства Российской Федерации от 13.02.2021 № 183 «Об утверждении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а также Правил исключения исполнителя государственных (муниципальных) услуг в социальной сфере из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сфере» (далее – Положение о структуре реестра исполнителей услуг),  решения о формировании соответствующей информации, включаемой в реестр исполнителей муниципальной услуги. В сформированном в соответствии с настоящим пунктом проекте соглашения в соответствии с социальным сертификатом указываются следующие сведения: </w:t>
      </w:r>
    </w:p>
    <w:p w:rsidR="0062391E" w:rsidRDefault="000E0A95" w:rsidP="00CC2705">
      <w:pPr>
        <w:tabs>
          <w:tab w:val="left" w:pos="851"/>
          <w:tab w:val="left" w:pos="1134"/>
        </w:tabs>
        <w:spacing w:after="0" w:line="240" w:lineRule="auto"/>
        <w:ind w:right="-7" w:firstLine="709"/>
      </w:pPr>
      <w:r>
        <w:t xml:space="preserve">общие сведения об исполнителе услуг, наименование муниципальной услуги, условия (форма) оказания муниципальной услуги, показатели, характеризующие качество и (или) объем оказания муниципальной услуги,  значения нормативных затрат на оказание муниципальной услуги, предельные цены (тарифы) на оплату муниципальной услуги потребителем услуги в случае, если законодательством Российской Федерации предусмотрено ее оказание на частично платной основе, или порядок установления указанных цен (тарифов) сверх объема финансового обеспечения, предоставляемого в соответствии с Федеральным законом, которые формируются на основании сформированной в соответствии с Положением о структуре реестра исполнителей услуг, реестровой записи об исполнителе услуг (далее – реестровая запись); </w:t>
      </w:r>
    </w:p>
    <w:p w:rsidR="002A1FB8" w:rsidRDefault="000E0A95" w:rsidP="00CC2705">
      <w:pPr>
        <w:tabs>
          <w:tab w:val="left" w:pos="851"/>
          <w:tab w:val="left" w:pos="1134"/>
        </w:tabs>
        <w:spacing w:after="0" w:line="240" w:lineRule="auto"/>
        <w:ind w:right="-7" w:firstLine="709"/>
      </w:pPr>
      <w:r>
        <w:t xml:space="preserve">объем субсидии, предоставляемой исполнителю услуг в целях оплаты соглашения в соответствии с сертификатом, размер которой формируется уполномоченным органом в составе приложения к соглашению в соответствии с сертификатом как произведение значения нормативных затрат на оказание муниципальных услуг и объема оказания муниципальных услуг, подлежащих оказанию исполнителем услуг потребителям услуг, в соответствии с информацией, включенной в реестр потребителей услуг, формируемый в порядке, установленном постановлением администрации </w:t>
      </w:r>
      <w:r w:rsidR="005A721E">
        <w:t>Осинниковского городского округа</w:t>
      </w:r>
      <w:r>
        <w:t xml:space="preserve"> (далее – реестр потребителей). </w:t>
      </w:r>
    </w:p>
    <w:p w:rsidR="002A1FB8" w:rsidRDefault="000E0A95" w:rsidP="00CC2705">
      <w:pPr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right="-7" w:firstLine="709"/>
      </w:pPr>
      <w:r>
        <w:t xml:space="preserve">Сведения, предусмотренные абзацем третьим пункта 5 настоящих Правил, формируются уполномоченным органом в составе приложения, указанного в абзаце третьем пункта 5 настоящих Правил, не позднее одного рабочего дня, следующего за днем внесения соответствующих сведений в реестр потребителей, с направлением уведомления исполнителю услуг о формировании указанных сведений посредством информационной системы. </w:t>
      </w:r>
    </w:p>
    <w:p w:rsidR="002A1FB8" w:rsidRDefault="000E0A95" w:rsidP="00CC2705">
      <w:pPr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right="-7" w:firstLine="709"/>
      </w:pPr>
      <w:r>
        <w:t xml:space="preserve">В течение 3 рабочих дней, следующих за днем формирования в соответствии с пунктом 5 настоящих Правил в информационной системе проекта соглашения в соответствии с сертификатом, лицо, подавшее заявку, подписывает проект такого соглашения усиленной квалифицированной электронной подписью лица, имеющего право действовать от имени юридического лица, индивидуального предпринимателя. </w:t>
      </w:r>
    </w:p>
    <w:p w:rsidR="002A1FB8" w:rsidRDefault="000E0A95" w:rsidP="00CC2705">
      <w:pPr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right="-7" w:firstLine="709"/>
      </w:pPr>
      <w:r>
        <w:t xml:space="preserve">Подписанный лицом, подавшим заявку, проект соглашения в соответствии с сертификатом направляется посредством информационной системы уполномоченному органу. В течение одного рабочего дня со дня, </w:t>
      </w:r>
      <w:r w:rsidR="003F2441">
        <w:t>следующего за днем получения,</w:t>
      </w:r>
      <w:r>
        <w:t xml:space="preserve"> </w:t>
      </w:r>
      <w:r>
        <w:lastRenderedPageBreak/>
        <w:t xml:space="preserve">подписанного лицом, подавшим заявку, проекта соглашения в соответствии с сертификатом, уполномоченный орган подписывает такой проект соглашения и направляет подписанное им соглашение в соответствии с сертификатом посредством информационной системы лицу, подавшему заявку. </w:t>
      </w:r>
    </w:p>
    <w:p w:rsidR="002A1FB8" w:rsidRDefault="000E0A95" w:rsidP="00CC2705">
      <w:pPr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right="-7" w:firstLine="709"/>
      </w:pPr>
      <w:r>
        <w:t xml:space="preserve">В случае наличия у лица, подавшего заявку разногласий по проекту соглашения в соответствии с сертификатом лицо, подавшее заявку, формирует в течение одного рабочего дня, следующего за днем размещения проекта соглашения в соответствии с сертификатом, в информационной системе возражения, которые размещаются не более чем один раз в информационной системе в отношении соответствующего проекта соглашения и которые содержат замечания к соответствующим положениям проекта соглашения в соответствии с сертификатом. </w:t>
      </w:r>
    </w:p>
    <w:p w:rsidR="002A1FB8" w:rsidRDefault="000E0A95" w:rsidP="00CC2705">
      <w:pPr>
        <w:numPr>
          <w:ilvl w:val="0"/>
          <w:numId w:val="2"/>
        </w:numPr>
        <w:tabs>
          <w:tab w:val="left" w:pos="851"/>
          <w:tab w:val="left" w:pos="993"/>
          <w:tab w:val="left" w:pos="1134"/>
        </w:tabs>
        <w:spacing w:after="0" w:line="240" w:lineRule="auto"/>
        <w:ind w:right="-7" w:firstLine="709"/>
      </w:pPr>
      <w:r>
        <w:t xml:space="preserve">В течение 3 рабочих дней, следующих за днем размещения лицом, подавшим заявку, в информационной системе в соответствии с пунктом 9 настоящих Правил возражений, уполномоченный орган рассматривает такие возражения и формирует в информационной системе протокол разногласий, подписанный усиленной квалифицированной электронной подписью лица, имеющего право действовать от имени уполномоченного органа, об учете содержащихся в возражениях замечаний лица, подавшего заявку, с приложением доработанного проекта соглашения в соответствии с сертификатом  или об отказе учесть возражения с обоснованием такого отказа с приложением проекта соглашения в соответствии с сертификатом. </w:t>
      </w:r>
    </w:p>
    <w:p w:rsidR="002A1FB8" w:rsidRDefault="000E0A95" w:rsidP="00CC2705">
      <w:pPr>
        <w:numPr>
          <w:ilvl w:val="0"/>
          <w:numId w:val="2"/>
        </w:numPr>
        <w:tabs>
          <w:tab w:val="left" w:pos="851"/>
          <w:tab w:val="left" w:pos="993"/>
          <w:tab w:val="left" w:pos="1134"/>
        </w:tabs>
        <w:spacing w:after="0" w:line="240" w:lineRule="auto"/>
        <w:ind w:right="-7" w:firstLine="709"/>
      </w:pPr>
      <w:r>
        <w:t xml:space="preserve">В случае наличия у исполнителя услуг разногласий по проекту дополнительного соглашения формирование исполнителем услуг возражений в отношении соответствующего проекта дополнительного соглашения и их рассмотрение уполномоченным органом осуществляются в порядке и сроки, которые установлены пунктами 9 и 10 настоящих Правил. </w:t>
      </w:r>
    </w:p>
    <w:p w:rsidR="002A1FB8" w:rsidRDefault="000E0A95" w:rsidP="00CC2705">
      <w:pPr>
        <w:numPr>
          <w:ilvl w:val="0"/>
          <w:numId w:val="2"/>
        </w:numPr>
        <w:tabs>
          <w:tab w:val="left" w:pos="851"/>
          <w:tab w:val="left" w:pos="993"/>
          <w:tab w:val="left" w:pos="1134"/>
        </w:tabs>
        <w:spacing w:after="0" w:line="240" w:lineRule="auto"/>
        <w:ind w:right="-7" w:firstLine="709"/>
      </w:pPr>
      <w:r>
        <w:t xml:space="preserve">В случае, предусмотренном пунктами 10 и 11 настоящих Правил, соглашение в соответствии с сертификатом (дополнительное соглашение в соответствии с сертификатом) заключается в порядке, установленном пунктами 7 и 8 настоящих Правил. </w:t>
      </w:r>
    </w:p>
    <w:p w:rsidR="002A1FB8" w:rsidRDefault="002A1FB8" w:rsidP="005A721E">
      <w:pPr>
        <w:tabs>
          <w:tab w:val="left" w:pos="1134"/>
        </w:tabs>
        <w:spacing w:after="14" w:line="259" w:lineRule="auto"/>
        <w:ind w:firstLine="709"/>
        <w:jc w:val="left"/>
      </w:pPr>
    </w:p>
    <w:p w:rsidR="00DC0EF2" w:rsidRDefault="00DC0EF2" w:rsidP="005A721E">
      <w:pPr>
        <w:tabs>
          <w:tab w:val="left" w:pos="1134"/>
        </w:tabs>
        <w:spacing w:after="14" w:line="259" w:lineRule="auto"/>
        <w:ind w:firstLine="709"/>
        <w:jc w:val="left"/>
      </w:pPr>
    </w:p>
    <w:p w:rsidR="00DC0EF2" w:rsidRDefault="00DC0EF2" w:rsidP="005A721E">
      <w:pPr>
        <w:tabs>
          <w:tab w:val="left" w:pos="1134"/>
        </w:tabs>
        <w:spacing w:after="14" w:line="259" w:lineRule="auto"/>
        <w:ind w:firstLine="709"/>
        <w:jc w:val="left"/>
      </w:pPr>
    </w:p>
    <w:p w:rsidR="00E11B01" w:rsidRPr="00E11B01" w:rsidRDefault="00E11B01" w:rsidP="00E11B01">
      <w:pPr>
        <w:spacing w:after="0" w:line="276" w:lineRule="auto"/>
        <w:ind w:firstLine="0"/>
        <w:rPr>
          <w:color w:val="auto"/>
          <w:szCs w:val="24"/>
        </w:rPr>
      </w:pPr>
      <w:r w:rsidRPr="00E11B01">
        <w:rPr>
          <w:color w:val="auto"/>
          <w:szCs w:val="24"/>
        </w:rPr>
        <w:t xml:space="preserve">Заместитель Главы городского округа – </w:t>
      </w:r>
    </w:p>
    <w:p w:rsidR="00E11B01" w:rsidRDefault="00E11B01" w:rsidP="00E11B01">
      <w:pPr>
        <w:spacing w:after="0" w:line="276" w:lineRule="auto"/>
        <w:ind w:firstLine="0"/>
        <w:rPr>
          <w:color w:val="auto"/>
          <w:szCs w:val="24"/>
        </w:rPr>
      </w:pPr>
      <w:r w:rsidRPr="00E11B01">
        <w:rPr>
          <w:color w:val="auto"/>
          <w:szCs w:val="24"/>
        </w:rPr>
        <w:t>руководитель аппарата                                                                                          Л. А. Скрябина</w:t>
      </w:r>
    </w:p>
    <w:p w:rsidR="00730B15" w:rsidRDefault="00730B15" w:rsidP="00E11B01">
      <w:pPr>
        <w:spacing w:after="0" w:line="276" w:lineRule="auto"/>
        <w:ind w:firstLine="0"/>
        <w:rPr>
          <w:color w:val="auto"/>
          <w:szCs w:val="24"/>
        </w:rPr>
      </w:pPr>
    </w:p>
    <w:p w:rsidR="00F60C53" w:rsidRDefault="00F60C53" w:rsidP="00E11B01">
      <w:pPr>
        <w:spacing w:after="0" w:line="276" w:lineRule="auto"/>
        <w:ind w:firstLine="0"/>
        <w:rPr>
          <w:color w:val="auto"/>
          <w:szCs w:val="24"/>
        </w:rPr>
      </w:pPr>
    </w:p>
    <w:p w:rsidR="00F60C53" w:rsidRDefault="00F60C53" w:rsidP="00E11B01">
      <w:pPr>
        <w:spacing w:after="0" w:line="276" w:lineRule="auto"/>
        <w:ind w:firstLine="0"/>
        <w:rPr>
          <w:color w:val="auto"/>
          <w:szCs w:val="24"/>
        </w:rPr>
      </w:pPr>
    </w:p>
    <w:p w:rsidR="00F60C53" w:rsidRDefault="00F60C53" w:rsidP="00E11B01">
      <w:pPr>
        <w:spacing w:after="0" w:line="276" w:lineRule="auto"/>
        <w:ind w:firstLine="0"/>
        <w:rPr>
          <w:color w:val="auto"/>
          <w:szCs w:val="24"/>
        </w:rPr>
      </w:pPr>
    </w:p>
    <w:p w:rsidR="00F60C53" w:rsidRDefault="00F60C53" w:rsidP="00E11B01">
      <w:pPr>
        <w:spacing w:after="0" w:line="276" w:lineRule="auto"/>
        <w:ind w:firstLine="0"/>
        <w:rPr>
          <w:color w:val="auto"/>
          <w:szCs w:val="24"/>
        </w:rPr>
      </w:pPr>
    </w:p>
    <w:p w:rsidR="00F60C53" w:rsidRDefault="00F60C53" w:rsidP="00E11B01">
      <w:pPr>
        <w:spacing w:after="0" w:line="276" w:lineRule="auto"/>
        <w:ind w:firstLine="0"/>
        <w:rPr>
          <w:color w:val="auto"/>
          <w:szCs w:val="24"/>
        </w:rPr>
      </w:pPr>
    </w:p>
    <w:p w:rsidR="00F60C53" w:rsidRDefault="00F60C53" w:rsidP="00E11B01">
      <w:pPr>
        <w:spacing w:after="0" w:line="276" w:lineRule="auto"/>
        <w:ind w:firstLine="0"/>
        <w:rPr>
          <w:color w:val="auto"/>
          <w:szCs w:val="24"/>
        </w:rPr>
      </w:pPr>
    </w:p>
    <w:p w:rsidR="00F60C53" w:rsidRDefault="00F60C53" w:rsidP="00E11B01">
      <w:pPr>
        <w:spacing w:after="0" w:line="276" w:lineRule="auto"/>
        <w:ind w:firstLine="0"/>
        <w:rPr>
          <w:color w:val="auto"/>
          <w:szCs w:val="24"/>
        </w:rPr>
      </w:pPr>
    </w:p>
    <w:p w:rsidR="00F60C53" w:rsidRDefault="00F60C53" w:rsidP="00E11B01">
      <w:pPr>
        <w:spacing w:after="0" w:line="276" w:lineRule="auto"/>
        <w:ind w:firstLine="0"/>
        <w:rPr>
          <w:color w:val="auto"/>
          <w:szCs w:val="24"/>
        </w:rPr>
      </w:pPr>
    </w:p>
    <w:p w:rsidR="00F60C53" w:rsidRDefault="00F60C53" w:rsidP="00E11B01">
      <w:pPr>
        <w:spacing w:after="0" w:line="276" w:lineRule="auto"/>
        <w:ind w:firstLine="0"/>
        <w:rPr>
          <w:color w:val="auto"/>
          <w:szCs w:val="24"/>
        </w:rPr>
      </w:pPr>
    </w:p>
    <w:p w:rsidR="003576C1" w:rsidRDefault="003576C1" w:rsidP="00E11B01">
      <w:pPr>
        <w:spacing w:after="0" w:line="276" w:lineRule="auto"/>
        <w:ind w:firstLine="0"/>
        <w:rPr>
          <w:color w:val="auto"/>
          <w:szCs w:val="24"/>
        </w:rPr>
      </w:pPr>
    </w:p>
    <w:p w:rsidR="009D7E5D" w:rsidRDefault="009D7E5D" w:rsidP="00E11B01">
      <w:pPr>
        <w:spacing w:after="0" w:line="276" w:lineRule="auto"/>
        <w:ind w:firstLine="0"/>
        <w:rPr>
          <w:color w:val="auto"/>
          <w:szCs w:val="24"/>
        </w:rPr>
      </w:pPr>
    </w:p>
    <w:p w:rsidR="003576C1" w:rsidRDefault="003576C1" w:rsidP="00E11B01">
      <w:pPr>
        <w:spacing w:after="0" w:line="276" w:lineRule="auto"/>
        <w:ind w:firstLine="0"/>
        <w:rPr>
          <w:color w:val="auto"/>
          <w:szCs w:val="24"/>
        </w:rPr>
      </w:pPr>
    </w:p>
    <w:p w:rsidR="003576C1" w:rsidRDefault="003576C1" w:rsidP="00E11B01">
      <w:pPr>
        <w:spacing w:after="0" w:line="276" w:lineRule="auto"/>
        <w:ind w:firstLine="0"/>
        <w:rPr>
          <w:color w:val="auto"/>
          <w:szCs w:val="24"/>
        </w:rPr>
      </w:pPr>
    </w:p>
    <w:p w:rsidR="00F60C53" w:rsidRDefault="00F60C53" w:rsidP="00E11B01">
      <w:pPr>
        <w:spacing w:after="0" w:line="276" w:lineRule="auto"/>
        <w:ind w:firstLine="0"/>
        <w:rPr>
          <w:color w:val="auto"/>
          <w:szCs w:val="24"/>
        </w:rPr>
      </w:pPr>
    </w:p>
    <w:p w:rsidR="00F60C53" w:rsidRDefault="00F60C53" w:rsidP="00E11B01">
      <w:pPr>
        <w:spacing w:after="0" w:line="276" w:lineRule="auto"/>
        <w:ind w:firstLine="0"/>
        <w:rPr>
          <w:color w:val="auto"/>
          <w:szCs w:val="24"/>
        </w:rPr>
      </w:pPr>
    </w:p>
    <w:p w:rsidR="00F60C53" w:rsidRDefault="00F60C53" w:rsidP="00F60C53">
      <w:pPr>
        <w:rPr>
          <w:szCs w:val="28"/>
        </w:rPr>
      </w:pPr>
    </w:p>
    <w:sectPr w:rsidR="00F60C53" w:rsidSect="00004F36">
      <w:headerReference w:type="even" r:id="rId8"/>
      <w:headerReference w:type="default" r:id="rId9"/>
      <w:headerReference w:type="first" r:id="rId10"/>
      <w:pgSz w:w="11906" w:h="16838"/>
      <w:pgMar w:top="851" w:right="702" w:bottom="898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E5D" w:rsidRDefault="009D7E5D">
      <w:pPr>
        <w:spacing w:after="0" w:line="240" w:lineRule="auto"/>
      </w:pPr>
      <w:r>
        <w:separator/>
      </w:r>
    </w:p>
  </w:endnote>
  <w:endnote w:type="continuationSeparator" w:id="0">
    <w:p w:rsidR="009D7E5D" w:rsidRDefault="009D7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E5D" w:rsidRDefault="009D7E5D">
      <w:pPr>
        <w:spacing w:after="0" w:line="240" w:lineRule="auto"/>
      </w:pPr>
      <w:r>
        <w:separator/>
      </w:r>
    </w:p>
  </w:footnote>
  <w:footnote w:type="continuationSeparator" w:id="0">
    <w:p w:rsidR="009D7E5D" w:rsidRDefault="009D7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E5D" w:rsidRDefault="009D7E5D">
    <w:pPr>
      <w:spacing w:after="0" w:line="259" w:lineRule="auto"/>
      <w:ind w:righ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</w:t>
    </w:r>
    <w:r>
      <w:rPr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E5D" w:rsidRDefault="009D7E5D">
    <w:pPr>
      <w:spacing w:after="0" w:line="259" w:lineRule="auto"/>
      <w:ind w:right="7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E5D" w:rsidRDefault="009D7E5D">
    <w:pPr>
      <w:spacing w:after="160" w:line="259" w:lineRule="auto"/>
      <w:ind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406B4"/>
    <w:multiLevelType w:val="hybridMultilevel"/>
    <w:tmpl w:val="255A62F4"/>
    <w:lvl w:ilvl="0" w:tplc="99EC62C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62F7F8">
      <w:start w:val="1"/>
      <w:numFmt w:val="lowerLetter"/>
      <w:lvlText w:val="%2"/>
      <w:lvlJc w:val="left"/>
      <w:pPr>
        <w:ind w:left="1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C86E36">
      <w:start w:val="1"/>
      <w:numFmt w:val="lowerRoman"/>
      <w:lvlText w:val="%3"/>
      <w:lvlJc w:val="left"/>
      <w:pPr>
        <w:ind w:left="2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F60386">
      <w:start w:val="1"/>
      <w:numFmt w:val="decimal"/>
      <w:lvlText w:val="%4"/>
      <w:lvlJc w:val="left"/>
      <w:pPr>
        <w:ind w:left="3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0CC80A">
      <w:start w:val="1"/>
      <w:numFmt w:val="lowerLetter"/>
      <w:lvlText w:val="%5"/>
      <w:lvlJc w:val="left"/>
      <w:pPr>
        <w:ind w:left="3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12B2A0">
      <w:start w:val="1"/>
      <w:numFmt w:val="lowerRoman"/>
      <w:lvlText w:val="%6"/>
      <w:lvlJc w:val="left"/>
      <w:pPr>
        <w:ind w:left="4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0CB748">
      <w:start w:val="1"/>
      <w:numFmt w:val="decimal"/>
      <w:lvlText w:val="%7"/>
      <w:lvlJc w:val="left"/>
      <w:pPr>
        <w:ind w:left="5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58CAD2">
      <w:start w:val="1"/>
      <w:numFmt w:val="lowerLetter"/>
      <w:lvlText w:val="%8"/>
      <w:lvlJc w:val="left"/>
      <w:pPr>
        <w:ind w:left="6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340BBC">
      <w:start w:val="1"/>
      <w:numFmt w:val="lowerRoman"/>
      <w:lvlText w:val="%9"/>
      <w:lvlJc w:val="left"/>
      <w:pPr>
        <w:ind w:left="6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CE068D"/>
    <w:multiLevelType w:val="hybridMultilevel"/>
    <w:tmpl w:val="FBD6E95A"/>
    <w:lvl w:ilvl="0" w:tplc="CB5C1C8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AAE04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CEA11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742D4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FEC2B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404AE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80BC3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40313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DE1CB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A1FB8"/>
    <w:rsid w:val="00004F36"/>
    <w:rsid w:val="000245D6"/>
    <w:rsid w:val="00032B59"/>
    <w:rsid w:val="000E0A95"/>
    <w:rsid w:val="000E3BF6"/>
    <w:rsid w:val="00115B0F"/>
    <w:rsid w:val="00130398"/>
    <w:rsid w:val="001535FD"/>
    <w:rsid w:val="00162D9D"/>
    <w:rsid w:val="00171C86"/>
    <w:rsid w:val="00177CD4"/>
    <w:rsid w:val="001A3FAB"/>
    <w:rsid w:val="001D65BE"/>
    <w:rsid w:val="002164F0"/>
    <w:rsid w:val="00275954"/>
    <w:rsid w:val="002A1FB8"/>
    <w:rsid w:val="002B3C13"/>
    <w:rsid w:val="003576C1"/>
    <w:rsid w:val="003E2D86"/>
    <w:rsid w:val="003F2441"/>
    <w:rsid w:val="004705E9"/>
    <w:rsid w:val="004E40B5"/>
    <w:rsid w:val="00504E92"/>
    <w:rsid w:val="005535FB"/>
    <w:rsid w:val="005A721E"/>
    <w:rsid w:val="005D33C7"/>
    <w:rsid w:val="005D59F4"/>
    <w:rsid w:val="0062391E"/>
    <w:rsid w:val="006E5128"/>
    <w:rsid w:val="00730B15"/>
    <w:rsid w:val="00783F3F"/>
    <w:rsid w:val="007C04FA"/>
    <w:rsid w:val="007F7778"/>
    <w:rsid w:val="00815179"/>
    <w:rsid w:val="008636A8"/>
    <w:rsid w:val="00876B4D"/>
    <w:rsid w:val="009C7EB0"/>
    <w:rsid w:val="009D7E5D"/>
    <w:rsid w:val="009E0EB2"/>
    <w:rsid w:val="009E1710"/>
    <w:rsid w:val="00A1653B"/>
    <w:rsid w:val="00A41EBE"/>
    <w:rsid w:val="00A740B7"/>
    <w:rsid w:val="00A97BE4"/>
    <w:rsid w:val="00B25279"/>
    <w:rsid w:val="00B518BE"/>
    <w:rsid w:val="00CA4CB4"/>
    <w:rsid w:val="00CC2705"/>
    <w:rsid w:val="00CE0E8A"/>
    <w:rsid w:val="00D402C7"/>
    <w:rsid w:val="00D51EAD"/>
    <w:rsid w:val="00DC0EF2"/>
    <w:rsid w:val="00DF1599"/>
    <w:rsid w:val="00E11B01"/>
    <w:rsid w:val="00EA60C9"/>
    <w:rsid w:val="00ED1C8C"/>
    <w:rsid w:val="00ED78B0"/>
    <w:rsid w:val="00F0353B"/>
    <w:rsid w:val="00F0487F"/>
    <w:rsid w:val="00F60C53"/>
    <w:rsid w:val="00F72698"/>
    <w:rsid w:val="00FC32C2"/>
    <w:rsid w:val="00FE1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4456A"/>
  <w15:docId w15:val="{92242BD0-59D5-4E88-AC18-3B8794BDE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F36"/>
    <w:pPr>
      <w:spacing w:after="30" w:line="254" w:lineRule="auto"/>
      <w:ind w:firstLine="55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rsid w:val="00004F36"/>
    <w:pPr>
      <w:keepNext/>
      <w:keepLines/>
      <w:spacing w:after="0"/>
      <w:ind w:right="7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04F36"/>
    <w:rPr>
      <w:rFonts w:ascii="Times New Roman" w:eastAsia="Times New Roman" w:hAnsi="Times New Roman" w:cs="Times New Roman"/>
      <w:b/>
      <w:color w:val="000000"/>
      <w:sz w:val="40"/>
    </w:rPr>
  </w:style>
  <w:style w:type="character" w:customStyle="1" w:styleId="a3">
    <w:name w:val="Абзац списка Знак"/>
    <w:aliases w:val="Абзац списка основной Знак,List Paragraph2 Знак,ПАРАГРАФ Знак,Абзац списка1 Знак,List Paragraph Знак,мой Знак"/>
    <w:link w:val="a4"/>
    <w:uiPriority w:val="34"/>
    <w:locked/>
    <w:rsid w:val="00A740B7"/>
    <w:rPr>
      <w:rFonts w:ascii="Courier New" w:hAnsi="Courier New" w:cs="Courier New"/>
      <w:sz w:val="28"/>
    </w:rPr>
  </w:style>
  <w:style w:type="paragraph" w:styleId="a4">
    <w:name w:val="List Paragraph"/>
    <w:aliases w:val="Абзац списка основной,List Paragraph2,ПАРАГРАФ,Абзац списка1,List Paragraph,мой"/>
    <w:basedOn w:val="a"/>
    <w:link w:val="a3"/>
    <w:uiPriority w:val="34"/>
    <w:qFormat/>
    <w:rsid w:val="00A740B7"/>
    <w:pPr>
      <w:widowControl w:val="0"/>
      <w:autoSpaceDE w:val="0"/>
      <w:autoSpaceDN w:val="0"/>
      <w:adjustRightInd w:val="0"/>
      <w:spacing w:after="0" w:line="240" w:lineRule="auto"/>
      <w:ind w:left="720" w:firstLine="0"/>
      <w:contextualSpacing/>
      <w:jc w:val="left"/>
    </w:pPr>
    <w:rPr>
      <w:rFonts w:ascii="Courier New" w:eastAsiaTheme="minorEastAsia" w:hAnsi="Courier New" w:cs="Courier New"/>
      <w:color w:val="auto"/>
      <w:sz w:val="28"/>
    </w:rPr>
  </w:style>
  <w:style w:type="paragraph" w:styleId="a5">
    <w:name w:val="footer"/>
    <w:basedOn w:val="a"/>
    <w:link w:val="a6"/>
    <w:uiPriority w:val="99"/>
    <w:unhideWhenUsed/>
    <w:rsid w:val="00D40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02C7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No Spacing"/>
    <w:uiPriority w:val="1"/>
    <w:qFormat/>
    <w:rsid w:val="00730B15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Body Text"/>
    <w:basedOn w:val="a"/>
    <w:link w:val="a9"/>
    <w:rsid w:val="00730B15"/>
    <w:pPr>
      <w:spacing w:after="0" w:line="240" w:lineRule="auto"/>
      <w:ind w:firstLine="0"/>
    </w:pPr>
    <w:rPr>
      <w:color w:val="auto"/>
      <w:szCs w:val="20"/>
    </w:rPr>
  </w:style>
  <w:style w:type="character" w:customStyle="1" w:styleId="a9">
    <w:name w:val="Основной текст Знак"/>
    <w:basedOn w:val="a0"/>
    <w:link w:val="a8"/>
    <w:rsid w:val="00730B15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63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636A8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5</Pages>
  <Words>1956</Words>
  <Characters>11154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icl4i5</dc:creator>
  <cp:lastModifiedBy>Тимофеева Д.Е</cp:lastModifiedBy>
  <cp:revision>30</cp:revision>
  <cp:lastPrinted>2023-11-16T09:50:00Z</cp:lastPrinted>
  <dcterms:created xsi:type="dcterms:W3CDTF">2023-07-04T08:45:00Z</dcterms:created>
  <dcterms:modified xsi:type="dcterms:W3CDTF">2023-12-26T09:57:00Z</dcterms:modified>
</cp:coreProperties>
</file>