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8A" w:rsidRPr="00957F8C" w:rsidRDefault="0042258A" w:rsidP="00130976">
      <w:pPr>
        <w:pStyle w:val="ConsPlusNormal"/>
        <w:ind w:left="-851" w:right="-2"/>
        <w:jc w:val="center"/>
        <w:outlineLvl w:val="0"/>
      </w:pPr>
      <w:r w:rsidRPr="00957F8C">
        <w:rPr>
          <w:noProof/>
        </w:rPr>
        <w:drawing>
          <wp:inline distT="0" distB="0" distL="0" distR="0">
            <wp:extent cx="620395" cy="707390"/>
            <wp:effectExtent l="19050" t="0" r="8255" b="0"/>
            <wp:docPr id="2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</w:pP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  <w:rPr>
          <w:sz w:val="28"/>
          <w:szCs w:val="28"/>
        </w:rPr>
      </w:pPr>
      <w:r w:rsidRPr="00957F8C">
        <w:rPr>
          <w:sz w:val="28"/>
          <w:szCs w:val="28"/>
        </w:rPr>
        <w:t>РОССИЙСКАЯ ФЕДЕРАЦИЯ</w:t>
      </w: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  <w:rPr>
          <w:sz w:val="28"/>
          <w:szCs w:val="28"/>
        </w:rPr>
      </w:pPr>
      <w:r w:rsidRPr="00957F8C">
        <w:rPr>
          <w:sz w:val="28"/>
          <w:szCs w:val="28"/>
        </w:rPr>
        <w:t>Кемеровская область - Кузбасс</w:t>
      </w: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  <w:rPr>
          <w:sz w:val="28"/>
          <w:szCs w:val="28"/>
        </w:rPr>
      </w:pPr>
      <w:r w:rsidRPr="00957F8C">
        <w:rPr>
          <w:sz w:val="28"/>
          <w:szCs w:val="28"/>
        </w:rPr>
        <w:t xml:space="preserve">Муниципальное образование – </w:t>
      </w:r>
      <w:proofErr w:type="spellStart"/>
      <w:r w:rsidRPr="00957F8C">
        <w:rPr>
          <w:sz w:val="28"/>
          <w:szCs w:val="28"/>
        </w:rPr>
        <w:t>Осинниковский</w:t>
      </w:r>
      <w:proofErr w:type="spellEnd"/>
      <w:r w:rsidRPr="00957F8C">
        <w:rPr>
          <w:sz w:val="28"/>
          <w:szCs w:val="28"/>
        </w:rPr>
        <w:t xml:space="preserve"> городской округ</w:t>
      </w: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  <w:rPr>
          <w:sz w:val="28"/>
          <w:szCs w:val="28"/>
        </w:rPr>
      </w:pPr>
      <w:r w:rsidRPr="00957F8C">
        <w:rPr>
          <w:sz w:val="28"/>
          <w:szCs w:val="28"/>
        </w:rPr>
        <w:t xml:space="preserve">Администрация </w:t>
      </w:r>
      <w:proofErr w:type="spellStart"/>
      <w:r w:rsidRPr="00957F8C">
        <w:rPr>
          <w:sz w:val="28"/>
          <w:szCs w:val="28"/>
        </w:rPr>
        <w:t>Осинниковского</w:t>
      </w:r>
      <w:proofErr w:type="spellEnd"/>
      <w:r w:rsidRPr="00957F8C">
        <w:rPr>
          <w:sz w:val="28"/>
          <w:szCs w:val="28"/>
        </w:rPr>
        <w:t xml:space="preserve"> городского округа</w:t>
      </w:r>
    </w:p>
    <w:p w:rsidR="0042258A" w:rsidRPr="00957F8C" w:rsidRDefault="0042258A" w:rsidP="0042258A">
      <w:pPr>
        <w:pStyle w:val="ConsPlusNormal"/>
        <w:ind w:right="-2"/>
        <w:jc w:val="center"/>
        <w:outlineLvl w:val="0"/>
      </w:pPr>
    </w:p>
    <w:p w:rsidR="0042258A" w:rsidRPr="00957F8C" w:rsidRDefault="0042258A" w:rsidP="0042258A">
      <w:pPr>
        <w:pStyle w:val="ConsPlusNormal"/>
        <w:ind w:right="-2"/>
        <w:jc w:val="center"/>
        <w:outlineLvl w:val="0"/>
        <w:rPr>
          <w:sz w:val="32"/>
          <w:szCs w:val="32"/>
        </w:rPr>
      </w:pPr>
    </w:p>
    <w:p w:rsidR="0042258A" w:rsidRPr="00957F8C" w:rsidRDefault="0042258A" w:rsidP="00130976">
      <w:pPr>
        <w:pStyle w:val="ConsPlusNormal"/>
        <w:ind w:left="-851" w:right="-2"/>
        <w:jc w:val="center"/>
        <w:outlineLvl w:val="0"/>
        <w:rPr>
          <w:b/>
          <w:sz w:val="32"/>
          <w:szCs w:val="32"/>
        </w:rPr>
      </w:pPr>
      <w:r w:rsidRPr="00957F8C">
        <w:rPr>
          <w:b/>
          <w:sz w:val="32"/>
          <w:szCs w:val="32"/>
        </w:rPr>
        <w:t>ПОСТАНОВЛЕНИЕ</w:t>
      </w:r>
    </w:p>
    <w:p w:rsidR="0042258A" w:rsidRPr="00957F8C" w:rsidRDefault="0042258A" w:rsidP="0042258A">
      <w:pPr>
        <w:pStyle w:val="ConsPlusNormal"/>
        <w:ind w:right="-2"/>
        <w:jc w:val="right"/>
        <w:outlineLvl w:val="0"/>
      </w:pPr>
    </w:p>
    <w:p w:rsidR="0042258A" w:rsidRPr="00957F8C" w:rsidRDefault="0042258A" w:rsidP="0042258A">
      <w:pPr>
        <w:pStyle w:val="ConsPlusNormal"/>
        <w:ind w:right="-2"/>
        <w:jc w:val="right"/>
        <w:outlineLvl w:val="0"/>
      </w:pP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  <w:r>
        <w:t xml:space="preserve">___________________                                                                                                                       </w:t>
      </w:r>
      <w:r w:rsidRPr="00957F8C">
        <w:t>№</w:t>
      </w:r>
      <w:r>
        <w:t>_______</w:t>
      </w:r>
    </w:p>
    <w:p w:rsidR="0042258A" w:rsidRPr="00957F8C" w:rsidRDefault="0042258A" w:rsidP="0042258A">
      <w:pPr>
        <w:pStyle w:val="ConsPlusNormal"/>
        <w:ind w:left="-851" w:right="-2"/>
        <w:jc w:val="right"/>
        <w:outlineLvl w:val="0"/>
      </w:pPr>
      <w:r w:rsidRPr="00957F8C">
        <w:t xml:space="preserve">                                                          </w:t>
      </w:r>
    </w:p>
    <w:p w:rsidR="0042258A" w:rsidRPr="0042258A" w:rsidRDefault="0042258A" w:rsidP="0042258A">
      <w:pPr>
        <w:pStyle w:val="ConsPlusNormal"/>
        <w:ind w:left="-851" w:right="-2"/>
        <w:jc w:val="both"/>
        <w:outlineLvl w:val="0"/>
      </w:pPr>
      <w:r w:rsidRPr="00957F8C">
        <w:t xml:space="preserve">Об утверждении Административного регламента по предоставлению муниципальной услуги </w:t>
      </w:r>
      <w:r>
        <w:t xml:space="preserve"> </w:t>
      </w:r>
      <w:r w:rsidRPr="00957F8C">
        <w:rPr>
          <w:bCs/>
        </w:rPr>
        <w:t>«</w:t>
      </w:r>
      <w:r w:rsidRPr="00957F8C">
        <w:t>Предварительное согласование предоставления земельного участка</w:t>
      </w:r>
      <w:r w:rsidRPr="00957F8C">
        <w:rPr>
          <w:bCs/>
        </w:rPr>
        <w:t>»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</w:p>
    <w:p w:rsidR="0042258A" w:rsidRDefault="0042258A" w:rsidP="0042258A">
      <w:pPr>
        <w:pStyle w:val="ConsPlusNormal"/>
        <w:ind w:left="-851" w:right="-2"/>
        <w:jc w:val="both"/>
        <w:outlineLvl w:val="0"/>
      </w:pPr>
      <w:r w:rsidRPr="00957F8C">
        <w:t xml:space="preserve">            </w:t>
      </w:r>
      <w:proofErr w:type="gramStart"/>
      <w:r w:rsidRPr="00957F8C">
        <w:t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</w:t>
      </w:r>
      <w:r>
        <w:t xml:space="preserve"> законом от 27.07.2010 № 210-ФЗ </w:t>
      </w:r>
      <w:r w:rsidRPr="00957F8C">
        <w:t xml:space="preserve">«Об организации предоставления государственных и муниципальных услуг»,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</w:t>
      </w:r>
      <w:r w:rsidRPr="00A33C11">
        <w:t>Постановление</w:t>
      </w:r>
      <w:r>
        <w:t>м</w:t>
      </w:r>
      <w:r w:rsidRPr="00A33C11">
        <w:t xml:space="preserve"> Правительства Кемеровской об</w:t>
      </w:r>
      <w:r>
        <w:t>ласти - Кузбасса</w:t>
      </w:r>
      <w:proofErr w:type="gramEnd"/>
      <w:r>
        <w:t xml:space="preserve"> от 21.09.2022 №</w:t>
      </w:r>
      <w:r w:rsidRPr="00A33C11">
        <w:t xml:space="preserve"> 643</w:t>
      </w:r>
      <w:r>
        <w:t xml:space="preserve"> «</w:t>
      </w:r>
      <w:r w:rsidRPr="00A33C11">
        <w:t>Об утверждении Порядка разработки и утверждения административных регламентов предоставления государственных услуг исполнительными органами</w:t>
      </w:r>
      <w:r>
        <w:t xml:space="preserve"> Кемеровской области – Кузбасса»:</w:t>
      </w:r>
    </w:p>
    <w:p w:rsidR="0042258A" w:rsidRDefault="0042258A" w:rsidP="0042258A">
      <w:pPr>
        <w:pStyle w:val="ConsPlusNormal"/>
        <w:ind w:left="-851" w:right="-2"/>
        <w:jc w:val="both"/>
        <w:outlineLvl w:val="0"/>
        <w:rPr>
          <w:bCs/>
        </w:rPr>
      </w:pPr>
      <w:r w:rsidRPr="00957F8C">
        <w:t xml:space="preserve">           1.Утвердить административный регламент по предоставлению муниципальной услуги </w:t>
      </w:r>
      <w:r w:rsidRPr="00957F8C">
        <w:rPr>
          <w:bCs/>
        </w:rPr>
        <w:t>«</w:t>
      </w:r>
      <w:r w:rsidRPr="00957F8C">
        <w:t>Предварительное согласование предоставления земельного участка</w:t>
      </w:r>
      <w:r w:rsidRPr="00957F8C">
        <w:rPr>
          <w:bCs/>
        </w:rPr>
        <w:t>», согласно приложению № 1.</w:t>
      </w:r>
    </w:p>
    <w:p w:rsidR="0042258A" w:rsidRDefault="0042258A" w:rsidP="0042258A">
      <w:pPr>
        <w:pStyle w:val="ConsPlusNormal"/>
        <w:ind w:left="-851" w:right="-2"/>
        <w:jc w:val="both"/>
        <w:outlineLvl w:val="0"/>
        <w:rPr>
          <w:bCs/>
        </w:rPr>
      </w:pPr>
      <w:r>
        <w:rPr>
          <w:bCs/>
        </w:rPr>
        <w:tab/>
        <w:t xml:space="preserve">         2. Признать утратившим силу Постановление администрации </w:t>
      </w:r>
      <w:proofErr w:type="spellStart"/>
      <w:r>
        <w:rPr>
          <w:bCs/>
        </w:rPr>
        <w:t>Осинниковского</w:t>
      </w:r>
      <w:proofErr w:type="spellEnd"/>
      <w:r>
        <w:rPr>
          <w:bCs/>
        </w:rPr>
        <w:t xml:space="preserve"> городского округа от 08.10.2021г. № 952-нп «</w:t>
      </w:r>
      <w:r w:rsidRPr="00957F8C">
        <w:t xml:space="preserve">Об утверждении Административного регламента по предоставлению муниципальной услуги </w:t>
      </w:r>
      <w:r>
        <w:t xml:space="preserve"> </w:t>
      </w:r>
      <w:r w:rsidRPr="00957F8C">
        <w:rPr>
          <w:bCs/>
        </w:rPr>
        <w:t>«</w:t>
      </w:r>
      <w:r w:rsidRPr="00957F8C">
        <w:t>Предварительное согласование предоставления земельного участка</w:t>
      </w:r>
      <w:r w:rsidRPr="00957F8C">
        <w:rPr>
          <w:bCs/>
        </w:rPr>
        <w:t>»</w:t>
      </w:r>
      <w:r>
        <w:t>.</w:t>
      </w:r>
    </w:p>
    <w:p w:rsidR="0042258A" w:rsidRDefault="0042258A" w:rsidP="0042258A">
      <w:pPr>
        <w:pStyle w:val="ConsPlusNormal"/>
        <w:ind w:left="-851" w:right="-2" w:firstLine="709"/>
        <w:jc w:val="both"/>
        <w:outlineLvl w:val="0"/>
      </w:pPr>
      <w:r>
        <w:t>3</w:t>
      </w:r>
      <w:r w:rsidRPr="00957F8C">
        <w:t xml:space="preserve">.Опубликовать настоящее постановление в городской общественной - политической газете «Время и жизнь» и на официальном сайте администрации </w:t>
      </w:r>
      <w:proofErr w:type="spellStart"/>
      <w:r w:rsidRPr="00957F8C">
        <w:t>Осинниковского</w:t>
      </w:r>
      <w:proofErr w:type="spellEnd"/>
      <w:r w:rsidRPr="00957F8C">
        <w:t xml:space="preserve"> городского округа </w:t>
      </w:r>
      <w:proofErr w:type="spellStart"/>
      <w:r w:rsidRPr="00957F8C">
        <w:rPr>
          <w:lang w:val="en-US"/>
        </w:rPr>
        <w:t>osinniki</w:t>
      </w:r>
      <w:proofErr w:type="spellEnd"/>
      <w:r w:rsidRPr="00957F8C">
        <w:t>.</w:t>
      </w:r>
      <w:r w:rsidRPr="00957F8C">
        <w:rPr>
          <w:lang w:val="en-US"/>
        </w:rPr>
        <w:t>org</w:t>
      </w:r>
      <w:r w:rsidRPr="00957F8C">
        <w:t>.</w:t>
      </w:r>
    </w:p>
    <w:p w:rsidR="0042258A" w:rsidRPr="0042258A" w:rsidRDefault="0042258A" w:rsidP="0042258A">
      <w:pPr>
        <w:pStyle w:val="ConsPlusNormal"/>
        <w:ind w:left="-851" w:right="-2" w:firstLine="709"/>
        <w:jc w:val="both"/>
        <w:outlineLvl w:val="0"/>
        <w:rPr>
          <w:bCs/>
        </w:rPr>
      </w:pPr>
      <w:r>
        <w:t>4</w:t>
      </w:r>
      <w:r w:rsidRPr="00957F8C">
        <w:t>.  Настоящее постановление вступает в силу с момента его опубликования.</w:t>
      </w:r>
      <w:r w:rsidRPr="00957F8C">
        <w:rPr>
          <w:bCs/>
        </w:rPr>
        <w:t xml:space="preserve">  </w:t>
      </w:r>
    </w:p>
    <w:p w:rsidR="0042258A" w:rsidRPr="00957F8C" w:rsidRDefault="0042258A" w:rsidP="0042258A">
      <w:pPr>
        <w:pStyle w:val="ConsPlusNormal"/>
        <w:ind w:left="-851" w:right="-2" w:firstLine="709"/>
        <w:jc w:val="both"/>
        <w:outlineLvl w:val="0"/>
      </w:pPr>
      <w:r>
        <w:rPr>
          <w:bCs/>
        </w:rPr>
        <w:t>5</w:t>
      </w:r>
      <w:r w:rsidRPr="00957F8C">
        <w:t xml:space="preserve">. </w:t>
      </w:r>
      <w:proofErr w:type="gramStart"/>
      <w:r w:rsidRPr="00957F8C">
        <w:t>Контроль за</w:t>
      </w:r>
      <w:proofErr w:type="gramEnd"/>
      <w:r w:rsidRPr="00957F8C">
        <w:t xml:space="preserve">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</w:t>
      </w:r>
      <w:proofErr w:type="spellStart"/>
      <w:r w:rsidRPr="00957F8C">
        <w:t>Осинниковского</w:t>
      </w:r>
      <w:proofErr w:type="spellEnd"/>
      <w:r w:rsidRPr="00957F8C">
        <w:t xml:space="preserve"> городского округа – Л.И.Мальцеву.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  <w:r w:rsidRPr="00957F8C">
        <w:t xml:space="preserve">         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</w:p>
    <w:p w:rsidR="0042258A" w:rsidRPr="00957F8C" w:rsidRDefault="0042258A" w:rsidP="0042258A">
      <w:pPr>
        <w:pStyle w:val="ConsPlusNormal"/>
        <w:ind w:left="-851" w:right="-2"/>
        <w:jc w:val="both"/>
        <w:outlineLvl w:val="0"/>
        <w:rPr>
          <w:bCs/>
        </w:rPr>
      </w:pPr>
      <w:r w:rsidRPr="00957F8C">
        <w:rPr>
          <w:bCs/>
        </w:rPr>
        <w:t>Глава</w:t>
      </w:r>
      <w:r w:rsidRPr="00957F8C">
        <w:rPr>
          <w:b/>
          <w:bCs/>
        </w:rPr>
        <w:t xml:space="preserve"> </w:t>
      </w:r>
      <w:proofErr w:type="spellStart"/>
      <w:r w:rsidRPr="00957F8C">
        <w:rPr>
          <w:bCs/>
        </w:rPr>
        <w:t>Осинниковского</w:t>
      </w:r>
      <w:proofErr w:type="spellEnd"/>
      <w:r w:rsidRPr="00957F8C">
        <w:rPr>
          <w:bCs/>
        </w:rPr>
        <w:t xml:space="preserve"> </w:t>
      </w:r>
      <w:r w:rsidRPr="00957F8C">
        <w:rPr>
          <w:bCs/>
        </w:rPr>
        <w:tab/>
        <w:t xml:space="preserve">     </w:t>
      </w:r>
    </w:p>
    <w:p w:rsidR="0042258A" w:rsidRDefault="0042258A" w:rsidP="0042258A">
      <w:pPr>
        <w:pStyle w:val="ConsPlusNormal"/>
        <w:ind w:left="-851" w:right="-2"/>
        <w:jc w:val="both"/>
        <w:outlineLvl w:val="0"/>
        <w:rPr>
          <w:bCs/>
        </w:rPr>
      </w:pPr>
      <w:r>
        <w:rPr>
          <w:bCs/>
        </w:rPr>
        <w:t xml:space="preserve">городского </w:t>
      </w:r>
      <w:r w:rsidRPr="00957F8C">
        <w:rPr>
          <w:bCs/>
        </w:rPr>
        <w:t xml:space="preserve">округа                                                                                     </w:t>
      </w:r>
      <w:r>
        <w:rPr>
          <w:bCs/>
        </w:rPr>
        <w:t xml:space="preserve">                                    </w:t>
      </w:r>
      <w:r w:rsidRPr="00957F8C">
        <w:rPr>
          <w:bCs/>
        </w:rPr>
        <w:t>И.В.Романов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  <w:rPr>
          <w:bCs/>
        </w:rPr>
      </w:pP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  <w:r w:rsidRPr="00957F8C">
        <w:t xml:space="preserve">С постановлением </w:t>
      </w:r>
      <w:proofErr w:type="gramStart"/>
      <w:r w:rsidRPr="00957F8C">
        <w:t>ознакомлена</w:t>
      </w:r>
      <w:proofErr w:type="gramEnd"/>
      <w:r w:rsidRPr="00957F8C">
        <w:t xml:space="preserve">,                                                  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</w:pPr>
      <w:r>
        <w:t xml:space="preserve">с возложением </w:t>
      </w:r>
      <w:r w:rsidRPr="00957F8C">
        <w:t>обязанностей</w:t>
      </w:r>
      <w:r>
        <w:t xml:space="preserve"> </w:t>
      </w:r>
      <w:r w:rsidRPr="00957F8C">
        <w:t xml:space="preserve">согласна                                  </w:t>
      </w:r>
      <w:r>
        <w:t xml:space="preserve">                                                   Л.И.Мальцева</w:t>
      </w:r>
    </w:p>
    <w:p w:rsidR="0042258A" w:rsidRDefault="0042258A" w:rsidP="0042258A">
      <w:pPr>
        <w:pStyle w:val="ConsPlusNormal"/>
        <w:ind w:right="-2"/>
        <w:jc w:val="both"/>
        <w:outlineLvl w:val="0"/>
      </w:pPr>
    </w:p>
    <w:p w:rsidR="0042258A" w:rsidRDefault="0042258A" w:rsidP="0042258A">
      <w:pPr>
        <w:pStyle w:val="ConsPlusNormal"/>
        <w:ind w:right="-2"/>
        <w:jc w:val="both"/>
        <w:outlineLvl w:val="0"/>
      </w:pPr>
    </w:p>
    <w:p w:rsidR="0042258A" w:rsidRDefault="0042258A" w:rsidP="0042258A">
      <w:pPr>
        <w:pStyle w:val="ConsPlusNormal"/>
        <w:ind w:left="-851" w:right="-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К.А.Алиева</w:t>
      </w:r>
    </w:p>
    <w:p w:rsidR="0042258A" w:rsidRPr="00957F8C" w:rsidRDefault="0042258A" w:rsidP="0042258A">
      <w:pPr>
        <w:pStyle w:val="ConsPlusNormal"/>
        <w:ind w:left="-851" w:right="-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4-39-37</w:t>
      </w:r>
    </w:p>
    <w:sectPr w:rsidR="0042258A" w:rsidRPr="00957F8C" w:rsidSect="0042258A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42258A"/>
    <w:rsid w:val="00130976"/>
    <w:rsid w:val="0042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225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2022-12-19T06:26:00Z</cp:lastPrinted>
  <dcterms:created xsi:type="dcterms:W3CDTF">2022-12-19T06:15:00Z</dcterms:created>
  <dcterms:modified xsi:type="dcterms:W3CDTF">2022-12-19T06:26:00Z</dcterms:modified>
</cp:coreProperties>
</file>