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18" w:rsidRDefault="00A82B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-897283</wp:posOffset>
            </wp:positionH>
            <wp:positionV relativeFrom="margin">
              <wp:posOffset>-484726</wp:posOffset>
            </wp:positionV>
            <wp:extent cx="7769602" cy="10058400"/>
            <wp:effectExtent l="19050" t="0" r="2798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602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7C6" w:rsidRPr="003D0F2F" w:rsidRDefault="00AD57C6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2B18" w:rsidRDefault="00A82B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A834D0" w:rsidRPr="00E636EF" w:rsidRDefault="00A834D0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 w:rsidR="00CD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</w:p>
    <w:p w:rsidR="00A834D0" w:rsidRPr="00E636EF" w:rsidRDefault="00A834D0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A834D0" w:rsidRPr="00E636EF" w:rsidRDefault="00A834D0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</w:p>
    <w:p w:rsidR="00A834D0" w:rsidRPr="00E636EF" w:rsidRDefault="00A834D0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__________________ № _______</w:t>
      </w:r>
    </w:p>
    <w:p w:rsidR="00A834D0" w:rsidRPr="00E636EF" w:rsidRDefault="00A834D0" w:rsidP="005C6F82">
      <w:pPr>
        <w:pStyle w:val="ConsPlusTitle"/>
        <w:jc w:val="center"/>
        <w:rPr>
          <w:color w:val="000000" w:themeColor="text1"/>
          <w:sz w:val="24"/>
          <w:szCs w:val="24"/>
        </w:rPr>
      </w:pPr>
    </w:p>
    <w:p w:rsidR="00A834D0" w:rsidRPr="00E636EF" w:rsidRDefault="00A834D0" w:rsidP="005C6F82">
      <w:pPr>
        <w:pStyle w:val="ConsPlusTitle"/>
        <w:jc w:val="center"/>
        <w:rPr>
          <w:color w:val="000000" w:themeColor="text1"/>
          <w:sz w:val="24"/>
          <w:szCs w:val="24"/>
        </w:rPr>
      </w:pPr>
    </w:p>
    <w:p w:rsidR="00C93226" w:rsidRPr="00E636EF" w:rsidRDefault="008B03EF" w:rsidP="005C6F82">
      <w:pPr>
        <w:pStyle w:val="ConsPlusTitle"/>
        <w:jc w:val="center"/>
        <w:rPr>
          <w:color w:val="000000" w:themeColor="text1"/>
          <w:sz w:val="24"/>
          <w:szCs w:val="24"/>
        </w:rPr>
      </w:pPr>
      <w:r w:rsidRPr="00E636EF">
        <w:rPr>
          <w:color w:val="000000" w:themeColor="text1"/>
          <w:sz w:val="24"/>
          <w:szCs w:val="24"/>
        </w:rPr>
        <w:t>Порядок</w:t>
      </w:r>
    </w:p>
    <w:p w:rsidR="00C93226" w:rsidRPr="00E636EF" w:rsidRDefault="00C93226" w:rsidP="005C6F82">
      <w:pPr>
        <w:pStyle w:val="ConsPlusTitle"/>
        <w:jc w:val="center"/>
        <w:rPr>
          <w:color w:val="000000" w:themeColor="text1"/>
          <w:sz w:val="24"/>
          <w:szCs w:val="24"/>
        </w:rPr>
      </w:pPr>
      <w:r w:rsidRPr="00E636EF">
        <w:rPr>
          <w:color w:val="000000" w:themeColor="text1"/>
          <w:sz w:val="24"/>
          <w:szCs w:val="24"/>
        </w:rPr>
        <w:t>обращения с заявлением лица, замещающего должность</w:t>
      </w:r>
    </w:p>
    <w:p w:rsidR="00C93226" w:rsidRPr="00E636EF" w:rsidRDefault="00C93226" w:rsidP="005C6F82">
      <w:pPr>
        <w:pStyle w:val="ConsPlusTitle"/>
        <w:jc w:val="center"/>
        <w:rPr>
          <w:color w:val="000000" w:themeColor="text1"/>
          <w:sz w:val="24"/>
          <w:szCs w:val="24"/>
        </w:rPr>
      </w:pPr>
      <w:r w:rsidRPr="00E636EF">
        <w:rPr>
          <w:color w:val="000000" w:themeColor="text1"/>
          <w:sz w:val="24"/>
          <w:szCs w:val="24"/>
        </w:rPr>
        <w:t xml:space="preserve">руководителя муниципального учреждения </w:t>
      </w:r>
      <w:proofErr w:type="spellStart"/>
      <w:r w:rsidRPr="00E636EF">
        <w:rPr>
          <w:color w:val="000000" w:themeColor="text1"/>
          <w:sz w:val="24"/>
          <w:szCs w:val="24"/>
        </w:rPr>
        <w:t>Осинниковского</w:t>
      </w:r>
      <w:proofErr w:type="spellEnd"/>
      <w:r w:rsidRPr="00E636EF">
        <w:rPr>
          <w:color w:val="000000" w:themeColor="text1"/>
          <w:sz w:val="24"/>
          <w:szCs w:val="24"/>
        </w:rPr>
        <w:t xml:space="preserve"> городского округа, о невозможности по объективным причинам представить сведения о доходах,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</w:t>
      </w:r>
    </w:p>
    <w:p w:rsidR="00C93226" w:rsidRPr="00E636EF" w:rsidRDefault="00C93226" w:rsidP="005C6F82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3226" w:rsidRPr="00E636EF" w:rsidRDefault="00C93226" w:rsidP="005C6F8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Настоящим Порядком определяются правила обращения с заявлением лица, замещающего должность руководителя муниципального учреждения </w:t>
      </w:r>
      <w:proofErr w:type="spellStart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(далее</w:t>
      </w:r>
      <w:r w:rsidR="00CD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– учреждение, руководитель учреждения), о невозможности по объективным причинам представить сведения о доходах,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заявления.</w:t>
      </w:r>
    </w:p>
    <w:p w:rsidR="00B20630" w:rsidRPr="00E636EF" w:rsidRDefault="00C93226" w:rsidP="00DF393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учреждения в случае невозможности по объективным причинам представить сведения о доходах, </w:t>
      </w:r>
      <w:r w:rsidR="00A834D0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расходах,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об имуществе и обязательствах имущественного характера своей супруги (супруга) и несовершеннолетних детей (далее – сведения) представляет</w:t>
      </w:r>
      <w:r w:rsidR="005C6F82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отдел кадров и наград администрации </w:t>
      </w:r>
      <w:proofErr w:type="spellStart"/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округа, кадровую службу (лицу, ответственному за кадровую работу) отраслевого (функционального) органа администрации </w:t>
      </w:r>
      <w:proofErr w:type="spellStart"/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осуществляющего функции и полномочия учредителя и являющегося работодателем руководителя</w:t>
      </w:r>
      <w:proofErr w:type="gramEnd"/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учреждения (далее </w:t>
      </w:r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Работодатель), не позднее срока представления сведений </w:t>
      </w:r>
      <w:hyperlink w:anchor="P171">
        <w:r w:rsidR="00DF3937" w:rsidRPr="00DF393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 согласно приложению к настоящему Порядку (далее</w:t>
      </w:r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заявление).</w:t>
      </w:r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630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К указанному заявлению в обязательном порядке прилагаются документы, подтверждающие объективность причин непредставления сведений.</w:t>
      </w:r>
    </w:p>
    <w:p w:rsidR="00DF3937" w:rsidRPr="00DF3937" w:rsidRDefault="00C93226" w:rsidP="00DF3937">
      <w:pPr>
        <w:pStyle w:val="ConsPlusNormal"/>
        <w:spacing w:before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228B6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Работодатель незамедлительно передает указанное заявление в комиссию по обеспечению исполнения обязанностей, налагаемых на лиц, замещающих должности руководителей муниципальных учреждений </w:t>
      </w:r>
      <w:proofErr w:type="spellStart"/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установленных в целях противодействия коррупции, созданную в администрации или отраслевом (функциональном) органе администрации </w:t>
      </w:r>
      <w:proofErr w:type="spellStart"/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(далее </w:t>
      </w:r>
      <w:r w:rsidR="00DF393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комиссия), с целью его рассмотрения.</w:t>
      </w:r>
    </w:p>
    <w:p w:rsidR="00DF3937" w:rsidRPr="00DF3937" w:rsidRDefault="00C93226" w:rsidP="00DF3937">
      <w:pPr>
        <w:pStyle w:val="ConsPlusNormal"/>
        <w:spacing w:before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>Комиссия, рассмотрев заявление, в соответствии с положением о ее работе</w:t>
      </w:r>
      <w:r w:rsidR="00FC3EB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C3E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3937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>10-дневный срок со дня заседания комиссии направляет копию протокола заседания работодателю.</w:t>
      </w:r>
    </w:p>
    <w:p w:rsidR="00DF3937" w:rsidRPr="00DF3937" w:rsidRDefault="00DF3937" w:rsidP="00DF3937">
      <w:pPr>
        <w:pStyle w:val="ConsPlusNormal"/>
        <w:spacing w:before="6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Работодатель обязан рассмотреть указанный протокол заседания комиссии и вправе учесть в пределах своей </w:t>
      </w:r>
      <w:r w:rsidR="00C44E21"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компетенции,</w:t>
      </w:r>
      <w:r w:rsidRPr="00DF39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содержащиеся в нем рекомендации при принятии решения о применении к руководителю учреждения меры ответственности.</w:t>
      </w:r>
    </w:p>
    <w:p w:rsidR="00DF3937" w:rsidRDefault="00DF3937" w:rsidP="00180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3937" w:rsidRDefault="00DF3937" w:rsidP="00180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3937" w:rsidRDefault="00DF3937" w:rsidP="00180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A3B" w:rsidRPr="00E636EF" w:rsidRDefault="00180A3B" w:rsidP="00180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Главы городского округа – </w:t>
      </w:r>
    </w:p>
    <w:p w:rsidR="00180A3B" w:rsidRPr="00E636EF" w:rsidRDefault="00180A3B" w:rsidP="00180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аппарата                                                                                                   Л.А.Скрябина </w:t>
      </w: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E636EF" w:rsidRPr="0045752C" w:rsidRDefault="00E636EF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DF3937" w:rsidRDefault="00DF3937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lastRenderedPageBreak/>
        <w:t>Приложение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к Порядку обращения с заявлением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лица, замещающего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должность руководителя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муниципального учреждения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E636EF">
        <w:rPr>
          <w:rFonts w:ascii="Times New Roman" w:hAnsi="Times New Roman" w:cs="Times New Roman"/>
          <w:color w:val="000000" w:themeColor="text1"/>
        </w:rPr>
        <w:t>Осинниковского</w:t>
      </w:r>
      <w:proofErr w:type="spellEnd"/>
      <w:r w:rsidRPr="00E636EF">
        <w:rPr>
          <w:rFonts w:ascii="Times New Roman" w:hAnsi="Times New Roman" w:cs="Times New Roman"/>
          <w:color w:val="000000" w:themeColor="text1"/>
        </w:rPr>
        <w:t xml:space="preserve"> городского округа,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 xml:space="preserve">о невозможности по </w:t>
      </w:r>
      <w:proofErr w:type="gramStart"/>
      <w:r w:rsidRPr="00E636EF">
        <w:rPr>
          <w:rFonts w:ascii="Times New Roman" w:hAnsi="Times New Roman" w:cs="Times New Roman"/>
          <w:color w:val="000000" w:themeColor="text1"/>
        </w:rPr>
        <w:t>объективным</w:t>
      </w:r>
      <w:proofErr w:type="gramEnd"/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причинам представить сведения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о доходах, расходах, об имуществе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 xml:space="preserve">и обязательствах </w:t>
      </w:r>
      <w:proofErr w:type="gramStart"/>
      <w:r w:rsidRPr="00E636EF">
        <w:rPr>
          <w:rFonts w:ascii="Times New Roman" w:hAnsi="Times New Roman" w:cs="Times New Roman"/>
          <w:color w:val="000000" w:themeColor="text1"/>
        </w:rPr>
        <w:t>имущественного</w:t>
      </w:r>
      <w:proofErr w:type="gramEnd"/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 xml:space="preserve">характера в отношении </w:t>
      </w:r>
      <w:proofErr w:type="gramStart"/>
      <w:r w:rsidRPr="00E636EF">
        <w:rPr>
          <w:rFonts w:ascii="Times New Roman" w:hAnsi="Times New Roman" w:cs="Times New Roman"/>
          <w:color w:val="000000" w:themeColor="text1"/>
        </w:rPr>
        <w:t>своих</w:t>
      </w:r>
      <w:proofErr w:type="gramEnd"/>
      <w:r w:rsidRPr="00E636EF">
        <w:rPr>
          <w:rFonts w:ascii="Times New Roman" w:hAnsi="Times New Roman" w:cs="Times New Roman"/>
          <w:color w:val="000000" w:themeColor="text1"/>
        </w:rPr>
        <w:t xml:space="preserve"> супруги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(супруга) и несовершеннолетних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</w:rPr>
        <w:t>детей, а также рассмотрения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  <w:lang w:val="en-US"/>
        </w:rPr>
      </w:pPr>
      <w:r w:rsidRPr="00E636EF">
        <w:rPr>
          <w:rFonts w:ascii="Times New Roman" w:hAnsi="Times New Roman" w:cs="Times New Roman"/>
          <w:color w:val="000000" w:themeColor="text1"/>
        </w:rPr>
        <w:t>указанного заявления</w:t>
      </w:r>
    </w:p>
    <w:p w:rsidR="00180A3B" w:rsidRPr="00E636EF" w:rsidRDefault="00180A3B" w:rsidP="00180A3B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1"/>
        <w:gridCol w:w="5256"/>
      </w:tblGrid>
      <w:tr w:rsidR="00180A3B" w:rsidRPr="00E636EF" w:rsidTr="00E636EF">
        <w:tc>
          <w:tcPr>
            <w:tcW w:w="5068" w:type="dxa"/>
          </w:tcPr>
          <w:p w:rsidR="00180A3B" w:rsidRPr="00E636EF" w:rsidRDefault="00180A3B" w:rsidP="00180A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69" w:type="dxa"/>
          </w:tcPr>
          <w:p w:rsidR="00180A3B" w:rsidRPr="00E636EF" w:rsidRDefault="00180A3B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E636EF" w:rsidRPr="00E636EF" w:rsidRDefault="00E636EF" w:rsidP="00E636E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180A3B" w:rsidRPr="00E636EF" w:rsidRDefault="00E636EF" w:rsidP="00E636E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180A3B"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(наименование должности, Ф.И.О.</w:t>
            </w:r>
            <w:proofErr w:type="gramEnd"/>
          </w:p>
          <w:p w:rsidR="00180A3B" w:rsidRPr="00E636EF" w:rsidRDefault="00E636EF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руководителя исполнительно-распорядительного </w:t>
            </w:r>
            <w:r w:rsidR="00180A3B"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органа,</w:t>
            </w:r>
          </w:p>
          <w:p w:rsidR="00180A3B" w:rsidRPr="00E636EF" w:rsidRDefault="00180A3B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которому</w:t>
            </w:r>
            <w:proofErr w:type="gramEnd"/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направляется заявление)</w:t>
            </w:r>
          </w:p>
          <w:p w:rsidR="00180A3B" w:rsidRPr="00E636EF" w:rsidRDefault="00180A3B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E636EF" w:rsidRPr="00E636EF" w:rsidRDefault="00E636EF" w:rsidP="00E636E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180A3B" w:rsidRPr="00E636EF" w:rsidRDefault="00E636EF" w:rsidP="00E636E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180A3B" w:rsidRPr="00E636E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180A3B"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Ф.И.О., должность лица,</w:t>
            </w:r>
            <w:proofErr w:type="gramEnd"/>
          </w:p>
          <w:p w:rsidR="00180A3B" w:rsidRPr="00E636EF" w:rsidRDefault="00180A3B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замещающего должность руководителя</w:t>
            </w:r>
          </w:p>
          <w:p w:rsidR="00180A3B" w:rsidRPr="00E636EF" w:rsidRDefault="00E636EF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муниципального</w:t>
            </w:r>
            <w:r w:rsidR="00180A3B"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учреждения)</w:t>
            </w:r>
          </w:p>
          <w:p w:rsidR="00180A3B" w:rsidRPr="00E636EF" w:rsidRDefault="00180A3B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180A3B" w:rsidRPr="00E636EF" w:rsidRDefault="00180A3B" w:rsidP="00180A3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</w:t>
            </w:r>
          </w:p>
          <w:p w:rsidR="00E636EF" w:rsidRPr="00E636EF" w:rsidRDefault="00E636EF" w:rsidP="00E636E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___</w:t>
            </w:r>
            <w:r w:rsidRP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</w:t>
            </w:r>
          </w:p>
          <w:p w:rsidR="00180A3B" w:rsidRPr="00E636EF" w:rsidRDefault="00E636EF" w:rsidP="00E636E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180A3B" w:rsidRPr="00E636E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(телефон для связи)</w:t>
            </w:r>
          </w:p>
        </w:tc>
      </w:tr>
    </w:tbl>
    <w:p w:rsidR="00180A3B" w:rsidRPr="00E636EF" w:rsidRDefault="00180A3B" w:rsidP="00180A3B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E636EF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171"/>
      <w:bookmarkEnd w:id="0"/>
      <w:r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:rsidR="0045752C" w:rsidRDefault="00180A3B" w:rsidP="00E636EF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невозможности по объективным причинам представить</w:t>
      </w:r>
      <w:r w:rsidR="00E636EF"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сведения о доходах, расходах, </w:t>
      </w:r>
    </w:p>
    <w:p w:rsidR="00180A3B" w:rsidRPr="00E636EF" w:rsidRDefault="00180A3B" w:rsidP="00E636EF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имуществе и обязательствах</w:t>
      </w:r>
      <w:r w:rsidR="00E636EF"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имущественного характера своих супруги (супруга)</w:t>
      </w:r>
      <w:r w:rsidR="00E636EF"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несовершеннолетних детей</w:t>
      </w: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E636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______________________________,</w:t>
      </w:r>
    </w:p>
    <w:p w:rsidR="00180A3B" w:rsidRPr="00E636EF" w:rsidRDefault="00180A3B" w:rsidP="00E636E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36EF">
        <w:rPr>
          <w:rFonts w:ascii="Times New Roman" w:hAnsi="Times New Roman" w:cs="Times New Roman"/>
          <w:color w:val="000000" w:themeColor="text1"/>
          <w:sz w:val="18"/>
          <w:szCs w:val="18"/>
        </w:rPr>
        <w:t>(Ф.И.О.)</w:t>
      </w: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не  имею возможности представить сведения о доходах, расходах, об имуществе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и   обязательствах  имущественного  характера  супруги  (супруга)  и  (или)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несовершеннолетних детей (</w:t>
      </w:r>
      <w:proofErr w:type="gramStart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подчеркнуть)</w:t>
      </w: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</w:p>
    <w:p w:rsidR="00E636EF" w:rsidRPr="00E636EF" w:rsidRDefault="00E636EF" w:rsidP="00E636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</w:t>
      </w:r>
    </w:p>
    <w:p w:rsidR="00E636EF" w:rsidRPr="00E636EF" w:rsidRDefault="00E636EF" w:rsidP="00E636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</w:t>
      </w:r>
    </w:p>
    <w:p w:rsidR="00180A3B" w:rsidRPr="00E636EF" w:rsidRDefault="00180A3B" w:rsidP="00E636E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36EF">
        <w:rPr>
          <w:rFonts w:ascii="Times New Roman" w:hAnsi="Times New Roman" w:cs="Times New Roman"/>
          <w:color w:val="000000" w:themeColor="text1"/>
          <w:sz w:val="18"/>
          <w:szCs w:val="18"/>
        </w:rPr>
        <w:t>(Ф.И.О., адрес места жительства, адрес места пребывания супруги (супруга)</w:t>
      </w:r>
      <w:r w:rsidR="00E636EF" w:rsidRPr="00E636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18"/>
          <w:szCs w:val="18"/>
        </w:rPr>
        <w:t>и (или) несовершеннолетнего ребенка)</w:t>
      </w:r>
    </w:p>
    <w:p w:rsidR="00E636EF" w:rsidRPr="0045752C" w:rsidRDefault="00E636EF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тем, что</w:t>
      </w:r>
      <w:r w:rsidRPr="00E636EF">
        <w:rPr>
          <w:rFonts w:ascii="Times New Roman" w:hAnsi="Times New Roman" w:cs="Times New Roman"/>
          <w:color w:val="000000" w:themeColor="text1"/>
        </w:rPr>
        <w:t xml:space="preserve"> ______________________________________________</w:t>
      </w:r>
      <w:r w:rsidR="00E636EF" w:rsidRPr="00E636EF">
        <w:rPr>
          <w:rFonts w:ascii="Times New Roman" w:hAnsi="Times New Roman" w:cs="Times New Roman"/>
          <w:color w:val="000000" w:themeColor="text1"/>
        </w:rPr>
        <w:t>_________________________</w:t>
      </w:r>
      <w:r w:rsidRPr="00E636EF">
        <w:rPr>
          <w:rFonts w:ascii="Times New Roman" w:hAnsi="Times New Roman" w:cs="Times New Roman"/>
          <w:color w:val="000000" w:themeColor="text1"/>
        </w:rPr>
        <w:t>_________</w:t>
      </w:r>
    </w:p>
    <w:p w:rsidR="00E636EF" w:rsidRPr="0045752C" w:rsidRDefault="00180A3B" w:rsidP="00E636E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636EF">
        <w:rPr>
          <w:rFonts w:ascii="Times New Roman" w:hAnsi="Times New Roman" w:cs="Times New Roman"/>
          <w:color w:val="000000" w:themeColor="text1"/>
          <w:sz w:val="18"/>
          <w:szCs w:val="18"/>
        </w:rPr>
        <w:t>(причина непредставления сведений)</w:t>
      </w:r>
    </w:p>
    <w:p w:rsidR="00E636EF" w:rsidRPr="0045752C" w:rsidRDefault="00E636EF" w:rsidP="00E636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80A3B" w:rsidRPr="00E636EF" w:rsidRDefault="00180A3B" w:rsidP="00E636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К заявлению прилагаю:</w:t>
      </w: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1. ___________________________________________________________________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 ___________________________________________________________________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:rsidR="00E636EF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180A3B" w:rsidRPr="00E636EF" w:rsidRDefault="00180A3B" w:rsidP="00E636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Намереваюсь (не намереваюсь) лично присутствовать на заседании комиссии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по  обеспечению  исполнения  обязанностей,  налагаемых  на  лиц, замещающих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должности  руководителей  государственных  учреждений Кемеровской области -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Кузбасса,   установленных   в   целях   противодействия  коррупции  (</w:t>
      </w:r>
      <w:proofErr w:type="gramStart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подчеркнуть).</w:t>
      </w:r>
    </w:p>
    <w:p w:rsidR="00180A3B" w:rsidRPr="00E636EF" w:rsidRDefault="00180A3B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636EF" w:rsidRPr="00E636EF" w:rsidRDefault="00E636EF" w:rsidP="00180A3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636EF" w:rsidRPr="00E636EF" w:rsidRDefault="00E636EF" w:rsidP="00E636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«____» ________ 20___ г.     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____________  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_________________________</w:t>
      </w:r>
    </w:p>
    <w:p w:rsidR="00E636EF" w:rsidRPr="00E636EF" w:rsidRDefault="00E636EF" w:rsidP="00E636EF">
      <w:pPr>
        <w:spacing w:after="0" w:line="240" w:lineRule="auto"/>
        <w:ind w:left="2832" w:firstLine="708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(подпись) </w:t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</w:r>
      <w:r w:rsidRPr="00E636EF">
        <w:rPr>
          <w:rFonts w:ascii="Times New Roman" w:hAnsi="Times New Roman" w:cs="Times New Roman"/>
          <w:color w:val="000000" w:themeColor="text1"/>
          <w:sz w:val="18"/>
          <w:szCs w:val="24"/>
        </w:rPr>
        <w:tab/>
        <w:t xml:space="preserve">        (расшифровка подписи)</w:t>
      </w:r>
    </w:p>
    <w:p w:rsidR="00180A3B" w:rsidRPr="00E636EF" w:rsidRDefault="00180A3B" w:rsidP="00180A3B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E636EF" w:rsidRPr="0045752C" w:rsidRDefault="00E636EF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36EF" w:rsidRPr="00E636EF" w:rsidRDefault="00E636EF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Pr="0045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7E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Pr="0045752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E636EF" w:rsidRPr="00E636EF" w:rsidRDefault="00E636EF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E636EF" w:rsidRPr="00E636EF" w:rsidRDefault="00E636EF" w:rsidP="00E636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</w:p>
    <w:p w:rsidR="00E636EF" w:rsidRPr="0045752C" w:rsidRDefault="00E636EF" w:rsidP="00E636EF">
      <w:pPr>
        <w:pStyle w:val="ConsPlusTitle"/>
        <w:jc w:val="right"/>
        <w:rPr>
          <w:b w:val="0"/>
          <w:color w:val="000000" w:themeColor="text1"/>
        </w:rPr>
      </w:pPr>
      <w:r w:rsidRPr="00E636EF">
        <w:rPr>
          <w:b w:val="0"/>
          <w:color w:val="000000" w:themeColor="text1"/>
          <w:sz w:val="24"/>
          <w:szCs w:val="24"/>
        </w:rPr>
        <w:t>от __________________ № _______</w:t>
      </w:r>
    </w:p>
    <w:p w:rsidR="00E636EF" w:rsidRPr="0045752C" w:rsidRDefault="00E636EF" w:rsidP="00E636EF">
      <w:pPr>
        <w:pStyle w:val="ConsPlusTitle"/>
        <w:jc w:val="center"/>
        <w:rPr>
          <w:color w:val="000000" w:themeColor="text1"/>
        </w:rPr>
      </w:pPr>
    </w:p>
    <w:p w:rsidR="00E636EF" w:rsidRPr="00A64033" w:rsidRDefault="00E636EF" w:rsidP="00E636EF">
      <w:pPr>
        <w:pStyle w:val="ConsPlusTitle"/>
        <w:jc w:val="center"/>
        <w:rPr>
          <w:color w:val="000000" w:themeColor="text1"/>
          <w:sz w:val="24"/>
          <w:szCs w:val="24"/>
        </w:rPr>
      </w:pPr>
      <w:r w:rsidRPr="00A64033">
        <w:rPr>
          <w:color w:val="000000" w:themeColor="text1"/>
          <w:sz w:val="24"/>
          <w:szCs w:val="24"/>
        </w:rPr>
        <w:t>Положение</w:t>
      </w:r>
    </w:p>
    <w:p w:rsidR="00E636EF" w:rsidRPr="00A64033" w:rsidRDefault="00E636EF" w:rsidP="00E636EF">
      <w:pPr>
        <w:pStyle w:val="ConsPlusTitle"/>
        <w:jc w:val="center"/>
        <w:rPr>
          <w:color w:val="000000" w:themeColor="text1"/>
          <w:sz w:val="24"/>
          <w:szCs w:val="24"/>
        </w:rPr>
      </w:pPr>
      <w:r w:rsidRPr="00A64033">
        <w:rPr>
          <w:color w:val="000000" w:themeColor="text1"/>
          <w:sz w:val="24"/>
          <w:szCs w:val="24"/>
        </w:rPr>
        <w:t>о комисси</w:t>
      </w:r>
      <w:r w:rsidR="00CD7EDA">
        <w:rPr>
          <w:color w:val="000000" w:themeColor="text1"/>
          <w:sz w:val="24"/>
          <w:szCs w:val="24"/>
        </w:rPr>
        <w:t>и</w:t>
      </w:r>
      <w:r w:rsidRPr="00A64033">
        <w:rPr>
          <w:color w:val="000000" w:themeColor="text1"/>
          <w:sz w:val="24"/>
          <w:szCs w:val="24"/>
        </w:rPr>
        <w:t xml:space="preserve"> по обеспечению исполнения обязанностей,</w:t>
      </w:r>
      <w:r w:rsidR="00A64033" w:rsidRPr="00A64033">
        <w:rPr>
          <w:color w:val="000000" w:themeColor="text1"/>
          <w:sz w:val="24"/>
          <w:szCs w:val="24"/>
        </w:rPr>
        <w:t xml:space="preserve"> </w:t>
      </w:r>
      <w:r w:rsidRPr="00A64033">
        <w:rPr>
          <w:color w:val="000000" w:themeColor="text1"/>
          <w:sz w:val="24"/>
          <w:szCs w:val="24"/>
        </w:rPr>
        <w:t>налагаемых на лиц, замещающих должности руководителей</w:t>
      </w:r>
      <w:r w:rsidR="00A64033" w:rsidRPr="00A64033">
        <w:rPr>
          <w:color w:val="000000" w:themeColor="text1"/>
          <w:sz w:val="24"/>
          <w:szCs w:val="24"/>
        </w:rPr>
        <w:t xml:space="preserve"> </w:t>
      </w:r>
      <w:r w:rsidR="00A64033" w:rsidRPr="00A64033">
        <w:rPr>
          <w:bCs w:val="0"/>
          <w:color w:val="000000" w:themeColor="text1"/>
          <w:sz w:val="24"/>
          <w:szCs w:val="24"/>
        </w:rPr>
        <w:t>муниципальных</w:t>
      </w:r>
      <w:r w:rsidRPr="00A64033">
        <w:rPr>
          <w:bCs w:val="0"/>
          <w:color w:val="000000" w:themeColor="text1"/>
          <w:sz w:val="24"/>
          <w:szCs w:val="24"/>
        </w:rPr>
        <w:t xml:space="preserve"> учреждений </w:t>
      </w:r>
      <w:proofErr w:type="spellStart"/>
      <w:r w:rsidR="00A64033" w:rsidRPr="00A64033">
        <w:rPr>
          <w:bCs w:val="0"/>
          <w:color w:val="000000" w:themeColor="text1"/>
          <w:sz w:val="24"/>
          <w:szCs w:val="24"/>
        </w:rPr>
        <w:t>Осинниковского</w:t>
      </w:r>
      <w:proofErr w:type="spellEnd"/>
      <w:r w:rsidR="00A64033" w:rsidRPr="00A64033">
        <w:rPr>
          <w:bCs w:val="0"/>
          <w:color w:val="000000" w:themeColor="text1"/>
          <w:sz w:val="24"/>
          <w:szCs w:val="24"/>
        </w:rPr>
        <w:t xml:space="preserve"> городского округа</w:t>
      </w:r>
      <w:r w:rsidRPr="00A64033">
        <w:rPr>
          <w:color w:val="000000" w:themeColor="text1"/>
          <w:sz w:val="24"/>
          <w:szCs w:val="24"/>
        </w:rPr>
        <w:t>,</w:t>
      </w:r>
      <w:r w:rsidR="00A64033" w:rsidRPr="00A64033">
        <w:rPr>
          <w:color w:val="000000" w:themeColor="text1"/>
          <w:sz w:val="24"/>
          <w:szCs w:val="24"/>
        </w:rPr>
        <w:t xml:space="preserve"> </w:t>
      </w:r>
      <w:r w:rsidRPr="00A64033">
        <w:rPr>
          <w:color w:val="000000" w:themeColor="text1"/>
          <w:sz w:val="24"/>
          <w:szCs w:val="24"/>
        </w:rPr>
        <w:t>установленных в целях противодействия коррупции</w:t>
      </w:r>
    </w:p>
    <w:p w:rsidR="00E636EF" w:rsidRPr="00A64033" w:rsidRDefault="00E636EF" w:rsidP="00E636EF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64033" w:rsidRPr="00A64033" w:rsidRDefault="00A64033" w:rsidP="00A6403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A64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Положением определяется порядок формирования и деятельности комисси</w:t>
      </w:r>
      <w:r w:rsidR="00CD7ED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обеспечению исполнения обязанностей, налагаемых на лиц, замещающих должности руководителей</w:t>
      </w:r>
      <w:r w:rsidRPr="00A64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40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муниципальных учреждений </w:t>
      </w:r>
      <w:proofErr w:type="spellStart"/>
      <w:r w:rsidRPr="00A640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Осинниковского</w:t>
      </w:r>
      <w:proofErr w:type="spellEnd"/>
      <w:r w:rsidRPr="00A640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установленных в целях противодействия коррупции (далее </w:t>
      </w:r>
      <w:r w:rsidRPr="00A6403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636EF"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комиссии).</w:t>
      </w:r>
    </w:p>
    <w:p w:rsidR="00FD64F4" w:rsidRPr="00FD64F4" w:rsidRDefault="00E636EF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FD64F4"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Комиссии в своей деятельности руководствуются </w:t>
      </w:r>
      <w:hyperlink r:id="rId7">
        <w:r w:rsidR="00FD64F4" w:rsidRPr="00FD64F4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Конституцией</w:t>
        </w:r>
      </w:hyperlink>
      <w:r w:rsidR="00FD64F4"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законодательством Кемеровской области </w:t>
      </w:r>
      <w:r w:rsidR="00FD64F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D64F4"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Кузбасса, настоящим Положением.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Основной задачей комиссии является содействие лицам, замещающим должности руководителей муниципальных учреждений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(далее соответственно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руководитель учреждения, учреждение), в обеспечении соблюдения ограничений и исполнения обязанностей, установленных в целях противодействия коррупции.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Комиссия образовывается в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 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в отраслевом (функциональном) органе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осуществляющем функции и полномочия учредителя и являющемся работодателем руководителя учреждения (далее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исполнительный орган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учредитель).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5. В состав комиссии входят председатель комиссии, его заместитель, секретарь комиссии и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В отсутствие секретаря комиссии его обязанности исполняет другой член комиссии по поручению председательствующего на заседании комиссии.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В состав комиссии входят заместитель руководителя исполнительного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учредителя, руководитель, иные муниципальные служащие структурного подразделения либо уполномоченное должностное лицо, ответственное за кадровую работу, сотрудники юридического (правового) подразделения, других структурных подразделений исполнительного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учредителя, определяемые его руководителем;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224"/>
      <w:bookmarkEnd w:id="1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8. В заседаниях комиссии могут участвовать лица, замещающие должности руководителей других учреждений, специалисты, должностные лица органов местного самоуправления, представители заинтересованных организаций, граждане, которые могут дать пояснения по вопросам, рассматриваемым комиссией.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9. Заседание комиссии считается правомочным, если на нем присутствует не менее двух третей от общего числа членов комиссии.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Основаниями для проведения заседания комиссии являются </w:t>
      </w:r>
      <w:proofErr w:type="gramStart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поступившее</w:t>
      </w:r>
      <w:proofErr w:type="gramEnd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комиссию от руков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одителя исполнительного органа 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учредителя: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сообщение лица, замещающего должность руководителя учреждения, о возникновении личной заинтересованности при исполнении должностных обязанностей, 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которая приводит или может привест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к конфликту интересов (далее 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уведомление);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обращение лица, замещающего должность руководителя учреждения, о невозможности по объективным причинам представить сведения о доходах, об имуществе и обязательствах имущественного характера в отношении своих супруга (супруги) и несовершеннолетних детей (далее соответственно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сведения, обращение).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13. Председатель комиссии при поступлении к нему уведомления и (или) обращения в 10-дневный срок назначает дату заседания комиссии. При этом дата заседания комиссии не может быть назначена позднее 30 дней со дня поступления указанных уведомления, обращения.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Заседание комиссии проводится, как правило, в присутствии лица, замещающего должность руководителя учреждения, в отношении которого рассматривается вопрос о соблюдении требований об урегулировании конфликта интересов и (или) о невозможности по объективным причинам представить сведения. О намерении лично присутствовать на заседании комиссии лицо, замещающее должность руководителя учреждения, указывает в обращении или уведомлении, </w:t>
      </w:r>
      <w:proofErr w:type="gramStart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представляемых</w:t>
      </w:r>
      <w:proofErr w:type="gramEnd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настоящим постановлением.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15. Заседания комиссии могут проводиться в отсутствие лица, замещающего должность руководителя учреждения, в случае: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а) если в обращении или уведомлении не содержится указания о намерении лица, замещающего должность руководителя учреждения, лично присутствовать на заседании комиссии;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б) если лицо, замещающее должность руководителя учреждения, намеревающееся лично присутствовать на заседании комиссии и надлежащим образом извещенное о времени и месте его проведения, не явилось на заседание комиссии.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На заседании комиссии заслушиваются пояснения лица, замещающего должность руководителя учреждения, и иных лиц, указанных в </w:t>
      </w:r>
      <w:hyperlink w:anchor="P224">
        <w:r w:rsidRPr="00FD64F4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8</w:t>
        </w:r>
      </w:hyperlink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рассматриваются документы по существу вынесенных на заседание вопросов.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18. По итогам рассмотрения уведомления комиссия принимает одно из следующих решений: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а) установить, что лицо, замещающее должность руководителя учреждения, соблюдало требования об урегулировании конфликта интересов;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установить, что лицо, замещающее должность руководителя учреждения, не соблюдало требования об урегулировании конфликта интересов. В этом случае комиссия рекомендует руководителю исполнительного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 указать руководителю учреждения на недопустимость нарушения требований об урегулировании конфликта интересов либо применить к нему конкретную меру ответственности.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19. По итогам рассмотрения обращения комиссия принимает одно из следующих решений: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а) признать, что причина непредставления лицом, замещающим должность руководителя учреждения, сведений является объективной и уважительной;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б) признать, что причина непредставления лицом, замещающим должность руководителя учреждения, сведений не является уважительной. В этом случае комиссия рекомендует лицу, замещающему должность руководителя учреждения, принять меры по представлению указанных сведений;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признать, что причина непредставления лицом, замещающим должность руководителя учреждения, сведений необъективна и является способом уклонения от представления указанных сведений. В этом случае комиссия рекомендует руководителю исполнительного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 применить к руководителю учреждения конкретную меру ответственности.</w:t>
      </w:r>
    </w:p>
    <w:p w:rsid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20. Решения комиссии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21. Решения комиссии оформляются протоколом, который подписывают члены комиссии, принимавшие участие в ее заседании.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22. В протоколе заседания комиссии указываются: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 (при наличии) руководителя учреждения, в отношении которого рассматривается вопрос;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в) содержание пояснений лица, замещающего должность руководителя учреждения, и других лиц по рассматриваемому вопросу;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г) фамилии, имена, отчества (при наличии) выступивших на заседании лиц и краткое изложение их выступлений;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) другие сведения;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е) результаты голосования;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ж) решение и обоснование его принятия.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23.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24. Копии протокола заседания комиссии в 10-дневный срок со дня заседания направляются руков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одителю исполнительного органа 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учредителя, полностью или в виде выписок из него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руководителю учреждения, а также, по решению комиссии,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иным заинтересованным лицам.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 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немедленно.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26. Оригиналы протоколов заседания комиссии или выписки из него не позднее 30 дней </w:t>
      </w:r>
      <w:proofErr w:type="gramStart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с даты заседания</w:t>
      </w:r>
      <w:proofErr w:type="gramEnd"/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передаются секретарем комиссии на хранение в структурное подразделение, ответственное за кадровую работу,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 –</w:t>
      </w: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учредителя.</w:t>
      </w:r>
    </w:p>
    <w:p w:rsidR="00FD64F4" w:rsidRPr="00FD64F4" w:rsidRDefault="00FD64F4" w:rsidP="00FD64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64F4">
        <w:rPr>
          <w:rFonts w:ascii="Times New Roman" w:hAnsi="Times New Roman" w:cs="Times New Roman"/>
          <w:color w:val="000000" w:themeColor="text1"/>
          <w:sz w:val="24"/>
          <w:szCs w:val="24"/>
        </w:rPr>
        <w:t>27.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C44E21" w:rsidRDefault="00C44E21" w:rsidP="008B03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E21" w:rsidRDefault="00C44E21" w:rsidP="008B03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E21" w:rsidRDefault="00C44E21" w:rsidP="008B03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03EF" w:rsidRPr="00E636EF" w:rsidRDefault="008B03EF" w:rsidP="008B03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Главы городского округа – </w:t>
      </w:r>
    </w:p>
    <w:p w:rsidR="008B03EF" w:rsidRPr="00E636EF" w:rsidRDefault="008B03EF" w:rsidP="008B03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аппарата                                                                                                   Л.А.Скрябина </w:t>
      </w:r>
    </w:p>
    <w:p w:rsidR="00E636EF" w:rsidRPr="00E636EF" w:rsidRDefault="00E636EF" w:rsidP="00C9322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636EF" w:rsidRPr="00E636EF" w:rsidSect="00A834D0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69C"/>
    <w:multiLevelType w:val="multilevel"/>
    <w:tmpl w:val="ACDC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E4F5E11"/>
    <w:multiLevelType w:val="multilevel"/>
    <w:tmpl w:val="ACDC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93226"/>
    <w:rsid w:val="000228B6"/>
    <w:rsid w:val="0003350F"/>
    <w:rsid w:val="00035F30"/>
    <w:rsid w:val="00062F69"/>
    <w:rsid w:val="000A39BD"/>
    <w:rsid w:val="00152BD3"/>
    <w:rsid w:val="00180A3B"/>
    <w:rsid w:val="001D19B4"/>
    <w:rsid w:val="001D5CC3"/>
    <w:rsid w:val="001F4CE6"/>
    <w:rsid w:val="0021425B"/>
    <w:rsid w:val="00244F5E"/>
    <w:rsid w:val="00341118"/>
    <w:rsid w:val="003753FC"/>
    <w:rsid w:val="003D0F2F"/>
    <w:rsid w:val="00432249"/>
    <w:rsid w:val="0045752C"/>
    <w:rsid w:val="004905A5"/>
    <w:rsid w:val="00582166"/>
    <w:rsid w:val="005C6F82"/>
    <w:rsid w:val="0062452A"/>
    <w:rsid w:val="00675D5C"/>
    <w:rsid w:val="00747D68"/>
    <w:rsid w:val="0084027A"/>
    <w:rsid w:val="008448B5"/>
    <w:rsid w:val="008843E6"/>
    <w:rsid w:val="008B03EF"/>
    <w:rsid w:val="0094752A"/>
    <w:rsid w:val="00A0507B"/>
    <w:rsid w:val="00A64033"/>
    <w:rsid w:val="00A82B18"/>
    <w:rsid w:val="00A834D0"/>
    <w:rsid w:val="00AD57C6"/>
    <w:rsid w:val="00B20630"/>
    <w:rsid w:val="00BA1D3B"/>
    <w:rsid w:val="00C239C8"/>
    <w:rsid w:val="00C44E21"/>
    <w:rsid w:val="00C93226"/>
    <w:rsid w:val="00CD7EDA"/>
    <w:rsid w:val="00D03124"/>
    <w:rsid w:val="00D05BF3"/>
    <w:rsid w:val="00DF3937"/>
    <w:rsid w:val="00E0416D"/>
    <w:rsid w:val="00E245EA"/>
    <w:rsid w:val="00E636EF"/>
    <w:rsid w:val="00FC3EB0"/>
    <w:rsid w:val="00FD64F4"/>
    <w:rsid w:val="00FF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32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932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A834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4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3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4D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180A3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448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B40A330A8A041B1C022856B4AD8467B3A544323C74163E8F1B6CFE7C7355196F51FA7B2F0AE42AB8DC4FES30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A7789-66B8-4546-9148-A70C1A4C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2023-05-31T07:40:00Z</cp:lastPrinted>
  <dcterms:created xsi:type="dcterms:W3CDTF">2023-03-28T06:44:00Z</dcterms:created>
  <dcterms:modified xsi:type="dcterms:W3CDTF">2023-06-01T04:41:00Z</dcterms:modified>
</cp:coreProperties>
</file>