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CA6781">
      <w:pPr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</w:t>
      </w:r>
      <w:r w:rsidR="00C171AD">
        <w:rPr>
          <w:rFonts w:ascii="Times New Roman" w:hAnsi="Times New Roman"/>
          <w:b/>
        </w:rPr>
        <w:t>внесении изменений</w:t>
      </w:r>
      <w:r w:rsidR="00C171AD" w:rsidRPr="00C171AD">
        <w:t xml:space="preserve"> </w:t>
      </w:r>
      <w:r w:rsidR="00C171AD" w:rsidRPr="00C171AD">
        <w:rPr>
          <w:rFonts w:ascii="Times New Roman" w:hAnsi="Times New Roman"/>
          <w:b/>
        </w:rPr>
        <w:t xml:space="preserve">в </w:t>
      </w:r>
      <w:r w:rsidR="008C3E1A" w:rsidRPr="008C3E1A">
        <w:rPr>
          <w:rFonts w:ascii="Times New Roman" w:hAnsi="Times New Roman"/>
          <w:b/>
        </w:rPr>
        <w:t xml:space="preserve">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 - </w:t>
      </w:r>
      <w:proofErr w:type="spellStart"/>
      <w:r w:rsidR="008C3E1A" w:rsidRPr="008C3E1A">
        <w:rPr>
          <w:rFonts w:ascii="Times New Roman" w:hAnsi="Times New Roman"/>
          <w:b/>
        </w:rPr>
        <w:t>Осинниковский</w:t>
      </w:r>
      <w:proofErr w:type="spellEnd"/>
      <w:r w:rsidR="008C3E1A" w:rsidRPr="008C3E1A">
        <w:rPr>
          <w:rFonts w:ascii="Times New Roman" w:hAnsi="Times New Roman"/>
          <w:b/>
        </w:rPr>
        <w:t xml:space="preserve"> городской округ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C171AD" w:rsidRPr="00C171AD">
        <w:rPr>
          <w:rFonts w:ascii="Times New Roman" w:hAnsi="Times New Roman"/>
        </w:rPr>
        <w:t>Федеральным законом от 06</w:t>
      </w:r>
      <w:r w:rsidR="00C171AD">
        <w:rPr>
          <w:rFonts w:ascii="Times New Roman" w:hAnsi="Times New Roman"/>
        </w:rPr>
        <w:t xml:space="preserve"> октября </w:t>
      </w:r>
      <w:r w:rsidR="00C171AD" w:rsidRPr="00C171AD">
        <w:rPr>
          <w:rFonts w:ascii="Times New Roman" w:hAnsi="Times New Roman"/>
        </w:rPr>
        <w:t>2003</w:t>
      </w:r>
      <w:r w:rsidR="00C171AD">
        <w:rPr>
          <w:rFonts w:ascii="Times New Roman" w:hAnsi="Times New Roman"/>
        </w:rPr>
        <w:t>г.</w:t>
      </w:r>
      <w:r w:rsidR="00C171AD" w:rsidRPr="00C171AD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</w:t>
      </w:r>
      <w:r w:rsidR="00C171AD">
        <w:rPr>
          <w:rFonts w:ascii="Times New Roman" w:hAnsi="Times New Roman"/>
        </w:rPr>
        <w:t>,</w:t>
      </w:r>
      <w:r w:rsidR="00C171AD" w:rsidRPr="00C171AD">
        <w:t xml:space="preserve"> </w:t>
      </w:r>
      <w:r w:rsidR="00C171AD" w:rsidRPr="00C171AD">
        <w:rPr>
          <w:rFonts w:ascii="Times New Roman" w:hAnsi="Times New Roman"/>
        </w:rPr>
        <w:t>Федеральны</w:t>
      </w:r>
      <w:r w:rsidR="00C171AD">
        <w:rPr>
          <w:rFonts w:ascii="Times New Roman" w:hAnsi="Times New Roman"/>
        </w:rPr>
        <w:t>м</w:t>
      </w:r>
      <w:r w:rsidR="00C171AD" w:rsidRPr="00C171AD">
        <w:rPr>
          <w:rFonts w:ascii="Times New Roman" w:hAnsi="Times New Roman"/>
        </w:rPr>
        <w:t xml:space="preserve"> закон</w:t>
      </w:r>
      <w:r w:rsidR="00C171AD">
        <w:rPr>
          <w:rFonts w:ascii="Times New Roman" w:hAnsi="Times New Roman"/>
        </w:rPr>
        <w:t>ом</w:t>
      </w:r>
      <w:r w:rsidR="00C171AD" w:rsidRPr="00C171AD">
        <w:rPr>
          <w:rFonts w:ascii="Times New Roman" w:hAnsi="Times New Roman"/>
        </w:rPr>
        <w:t xml:space="preserve"> от 29.12.2022 </w:t>
      </w:r>
      <w:r w:rsidR="00C171AD">
        <w:rPr>
          <w:rFonts w:ascii="Times New Roman" w:hAnsi="Times New Roman"/>
        </w:rPr>
        <w:t>№ 612-ФЗ «</w:t>
      </w:r>
      <w:r w:rsidR="00C171AD" w:rsidRPr="00C171AD">
        <w:rPr>
          <w:rFonts w:ascii="Times New Roman" w:hAnsi="Times New Roman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</w:t>
      </w:r>
      <w:r w:rsidR="00C171AD">
        <w:rPr>
          <w:rFonts w:ascii="Times New Roman" w:hAnsi="Times New Roman"/>
        </w:rPr>
        <w:t xml:space="preserve"> статьи 16 Федерального закона «</w:t>
      </w:r>
      <w:r w:rsidR="00C171AD" w:rsidRPr="00C171AD">
        <w:rPr>
          <w:rFonts w:ascii="Times New Roman" w:hAnsi="Times New Roman"/>
        </w:rPr>
        <w:t>О железнодорожном тр</w:t>
      </w:r>
      <w:r w:rsidR="00C171AD">
        <w:rPr>
          <w:rFonts w:ascii="Times New Roman" w:hAnsi="Times New Roman"/>
        </w:rPr>
        <w:t xml:space="preserve">анспорте в Российской Федерации» </w:t>
      </w:r>
      <w:r>
        <w:rPr>
          <w:rFonts w:ascii="Times New Roman" w:hAnsi="Times New Roman"/>
        </w:rPr>
        <w:t>со ст.29 Устава</w:t>
      </w:r>
      <w:proofErr w:type="gramEnd"/>
      <w:r>
        <w:rPr>
          <w:rFonts w:ascii="Times New Roman" w:hAnsi="Times New Roman"/>
        </w:rPr>
        <w:t xml:space="preserve">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541E7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C171AD">
        <w:rPr>
          <w:rFonts w:ascii="Times New Roman" w:hAnsi="Times New Roman"/>
        </w:rPr>
        <w:t xml:space="preserve"> </w:t>
      </w:r>
      <w:proofErr w:type="gramStart"/>
      <w:r w:rsidR="00C171AD" w:rsidRPr="00C171AD">
        <w:rPr>
          <w:rFonts w:ascii="Times New Roman" w:hAnsi="Times New Roman"/>
        </w:rPr>
        <w:t>Внести в</w:t>
      </w:r>
      <w:r w:rsidR="00CA6781" w:rsidRPr="00CA6781">
        <w:t xml:space="preserve"> </w:t>
      </w:r>
      <w:r w:rsidR="008C3E1A" w:rsidRPr="008C3E1A">
        <w:rPr>
          <w:rFonts w:ascii="Times New Roman" w:hAnsi="Times New Roman"/>
        </w:rPr>
        <w:t xml:space="preserve">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8C3E1A" w:rsidRPr="008C3E1A">
        <w:rPr>
          <w:rFonts w:ascii="Times New Roman" w:hAnsi="Times New Roman"/>
        </w:rPr>
        <w:t>Осинниковский</w:t>
      </w:r>
      <w:proofErr w:type="spellEnd"/>
      <w:r w:rsidR="008C3E1A" w:rsidRPr="008C3E1A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округа от 13.06.2018 №400-МНА «Об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8C3E1A" w:rsidRPr="008C3E1A">
        <w:rPr>
          <w:rFonts w:ascii="Times New Roman" w:hAnsi="Times New Roman"/>
        </w:rPr>
        <w:t>Осинниковский</w:t>
      </w:r>
      <w:proofErr w:type="spellEnd"/>
      <w:r w:rsidR="008C3E1A" w:rsidRPr="008C3E1A">
        <w:rPr>
          <w:rFonts w:ascii="Times New Roman" w:hAnsi="Times New Roman"/>
        </w:rPr>
        <w:t xml:space="preserve"> городской округ»</w:t>
      </w:r>
      <w:r w:rsidR="008C3E1A">
        <w:rPr>
          <w:rFonts w:ascii="Times New Roman" w:hAnsi="Times New Roman"/>
        </w:rPr>
        <w:t xml:space="preserve"> </w:t>
      </w:r>
      <w:r w:rsidR="00CA6781" w:rsidRPr="00CA6781">
        <w:rPr>
          <w:rFonts w:ascii="Times New Roman" w:hAnsi="Times New Roman"/>
        </w:rPr>
        <w:t>следующие изменения:</w:t>
      </w:r>
      <w:proofErr w:type="gramEnd"/>
    </w:p>
    <w:p w:rsidR="00821AE6" w:rsidRPr="00821AE6" w:rsidRDefault="00C171AD" w:rsidP="00821AE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821AE6" w:rsidRPr="00821AE6">
        <w:t xml:space="preserve"> </w:t>
      </w:r>
      <w:r w:rsidR="00821AE6" w:rsidRPr="00821AE6">
        <w:rPr>
          <w:rFonts w:ascii="Times New Roman" w:hAnsi="Times New Roman"/>
        </w:rPr>
        <w:t>В раздел</w:t>
      </w:r>
      <w:r w:rsidR="00CA6781">
        <w:rPr>
          <w:rFonts w:ascii="Times New Roman" w:hAnsi="Times New Roman"/>
        </w:rPr>
        <w:t>е</w:t>
      </w:r>
      <w:r w:rsidR="00821AE6" w:rsidRPr="00821AE6">
        <w:rPr>
          <w:rFonts w:ascii="Times New Roman" w:hAnsi="Times New Roman"/>
        </w:rPr>
        <w:t xml:space="preserve"> 6 «Публичные слушания или общественные обсуждения по проектам генерального плана городского округа, в том числе по внесению в них изменений»:</w:t>
      </w:r>
    </w:p>
    <w:p w:rsidR="00C171AD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а) пункт 6.5 раздела 6 изложить в новой редакции:</w:t>
      </w:r>
    </w:p>
    <w:p w:rsidR="00C171AD" w:rsidRDefault="00C171AD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«6.2.</w:t>
      </w:r>
      <w:r w:rsidRPr="00C171AD">
        <w:rPr>
          <w:rFonts w:ascii="Times New Roman" w:hAnsi="Times New Roman"/>
        </w:rPr>
        <w:t xml:space="preserve"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</w:t>
      </w:r>
      <w:bookmarkStart w:id="0" w:name="_GoBack"/>
      <w:bookmarkEnd w:id="0"/>
      <w:r w:rsidRPr="00C171AD">
        <w:rPr>
          <w:rFonts w:ascii="Times New Roman" w:hAnsi="Times New Roman"/>
        </w:rPr>
        <w:t>не может превышать один месяц.</w:t>
      </w:r>
      <w:r>
        <w:rPr>
          <w:rFonts w:ascii="Times New Roman" w:hAnsi="Times New Roman"/>
        </w:rPr>
        <w:t>»;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1.2. В раздел</w:t>
      </w:r>
      <w:r>
        <w:rPr>
          <w:rFonts w:ascii="Times New Roman" w:hAnsi="Times New Roman"/>
        </w:rPr>
        <w:t>е</w:t>
      </w:r>
      <w:r w:rsidRPr="00821AE6">
        <w:rPr>
          <w:rFonts w:ascii="Times New Roman" w:hAnsi="Times New Roman"/>
        </w:rPr>
        <w:t xml:space="preserve"> 7 «Публичные слушания или общественные обсуждения по проекту Правил землепользования и застройки городского округа»: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а) пункт 7.2 раздела 7 изложить в новой редакции «Продолжительность публичных слушаний или общественных обсуждений по проекту Правил составляет не более одного месяца со дня опубликования такого проекта».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lastRenderedPageBreak/>
        <w:t>1.3. В раздел</w:t>
      </w:r>
      <w:r>
        <w:rPr>
          <w:rFonts w:ascii="Times New Roman" w:hAnsi="Times New Roman"/>
        </w:rPr>
        <w:t>е</w:t>
      </w:r>
      <w:r w:rsidRPr="00821AE6">
        <w:rPr>
          <w:rFonts w:ascii="Times New Roman" w:hAnsi="Times New Roman"/>
        </w:rPr>
        <w:t xml:space="preserve"> 9 «Публичные слушания или общественные обсуждения по проекту планировки территории и проектам межевания»: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а) пункт 9.5 раздела 9 изложить в новой редакции «Срок проведения публичных слушаний и общественных обсуждений со дня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менее четырнадцати дней и более тридцати дней».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  <w:r w:rsidRPr="00821AE6">
        <w:rPr>
          <w:rFonts w:ascii="Times New Roman" w:hAnsi="Times New Roman"/>
        </w:rPr>
        <w:t>4. Настоящее Решение вступает в силу со дня его официального опубликования.</w:t>
      </w:r>
    </w:p>
    <w:p w:rsidR="00821AE6" w:rsidRPr="00821AE6" w:rsidRDefault="00821AE6" w:rsidP="00821AE6">
      <w:pPr>
        <w:ind w:firstLine="720"/>
        <w:jc w:val="both"/>
        <w:rPr>
          <w:rFonts w:ascii="Times New Roman" w:hAnsi="Times New Roman"/>
        </w:rPr>
      </w:pPr>
    </w:p>
    <w:p w:rsidR="00821AE6" w:rsidRPr="00821AE6" w:rsidRDefault="00821AE6" w:rsidP="0036109D">
      <w:pPr>
        <w:jc w:val="both"/>
        <w:rPr>
          <w:rFonts w:ascii="Times New Roman" w:hAnsi="Times New Roman"/>
          <w:b/>
        </w:rPr>
      </w:pPr>
      <w:r w:rsidRPr="00821AE6">
        <w:rPr>
          <w:rFonts w:ascii="Times New Roman" w:hAnsi="Times New Roman"/>
          <w:b/>
        </w:rPr>
        <w:t>Председатель Совета народных депутатов</w:t>
      </w:r>
    </w:p>
    <w:p w:rsidR="00821AE6" w:rsidRPr="00821AE6" w:rsidRDefault="00821AE6" w:rsidP="0036109D">
      <w:pPr>
        <w:jc w:val="both"/>
        <w:rPr>
          <w:rFonts w:ascii="Times New Roman" w:hAnsi="Times New Roman"/>
          <w:b/>
        </w:rPr>
      </w:pPr>
      <w:r w:rsidRPr="00821AE6">
        <w:rPr>
          <w:rFonts w:ascii="Times New Roman" w:hAnsi="Times New Roman"/>
          <w:b/>
        </w:rPr>
        <w:t xml:space="preserve">Осинниковского городского округа                                                 Н.С. Коваленко     </w:t>
      </w:r>
    </w:p>
    <w:p w:rsidR="00821AE6" w:rsidRPr="00821AE6" w:rsidRDefault="00821AE6" w:rsidP="0036109D">
      <w:pPr>
        <w:jc w:val="both"/>
        <w:rPr>
          <w:rFonts w:ascii="Times New Roman" w:hAnsi="Times New Roman"/>
          <w:b/>
        </w:rPr>
      </w:pPr>
    </w:p>
    <w:p w:rsidR="007922D2" w:rsidRPr="00821AE6" w:rsidRDefault="00821AE6" w:rsidP="0036109D">
      <w:pPr>
        <w:jc w:val="both"/>
        <w:rPr>
          <w:rFonts w:ascii="Times New Roman" w:hAnsi="Times New Roman"/>
          <w:b/>
        </w:rPr>
      </w:pPr>
      <w:r w:rsidRPr="00821AE6">
        <w:rPr>
          <w:rFonts w:ascii="Times New Roman" w:hAnsi="Times New Roman"/>
          <w:b/>
        </w:rPr>
        <w:t>Глава Осинниковского городского округа                                      И.В. Романов</w:t>
      </w:r>
    </w:p>
    <w:p w:rsidR="001F47BB" w:rsidRPr="00821AE6" w:rsidRDefault="001F47BB" w:rsidP="0036109D">
      <w:pPr>
        <w:jc w:val="both"/>
        <w:rPr>
          <w:rFonts w:ascii="Times New Roman" w:hAnsi="Times New Roman"/>
          <w:b/>
        </w:rPr>
      </w:pPr>
    </w:p>
    <w:p w:rsidR="001F47BB" w:rsidRPr="00821AE6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821AE6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821AE6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06" w:rsidRDefault="00E67B06" w:rsidP="00280FC7">
      <w:r>
        <w:separator/>
      </w:r>
    </w:p>
  </w:endnote>
  <w:endnote w:type="continuationSeparator" w:id="0">
    <w:p w:rsidR="00E67B06" w:rsidRDefault="00E67B0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06" w:rsidRDefault="00E67B06" w:rsidP="00280FC7">
      <w:r>
        <w:separator/>
      </w:r>
    </w:p>
  </w:footnote>
  <w:footnote w:type="continuationSeparator" w:id="0">
    <w:p w:rsidR="00E67B06" w:rsidRDefault="00E67B0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09D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4C3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3E1A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373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781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67B06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F1AD-229A-49D7-823F-710C5C19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3484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2023-05-17T01:17:00Z</cp:lastPrinted>
  <dcterms:created xsi:type="dcterms:W3CDTF">2023-05-17T01:00:00Z</dcterms:created>
  <dcterms:modified xsi:type="dcterms:W3CDTF">2023-05-17T01:56:00Z</dcterms:modified>
</cp:coreProperties>
</file>