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717F7B">
        <w:rPr>
          <w:rFonts w:ascii="Times New Roman" w:hAnsi="Times New Roman"/>
          <w:b/>
        </w:rPr>
        <w:t>декабря</w:t>
      </w:r>
      <w:r w:rsidR="004C23AF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AF5FAA">
        <w:rPr>
          <w:rFonts w:ascii="Times New Roman" w:hAnsi="Times New Roman"/>
          <w:b/>
        </w:rPr>
        <w:t>-М</w:t>
      </w:r>
      <w:proofErr w:type="gramEnd"/>
      <w:r w:rsidR="00AF5FAA">
        <w:rPr>
          <w:rFonts w:ascii="Times New Roman" w:hAnsi="Times New Roman"/>
          <w:b/>
        </w:rPr>
        <w:t xml:space="preserve">НА </w:t>
      </w:r>
    </w:p>
    <w:p w:rsidR="00FD2B4E" w:rsidRP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FD2B4E">
        <w:rPr>
          <w:rFonts w:ascii="Times New Roman" w:hAnsi="Times New Roman"/>
          <w:i/>
        </w:rPr>
        <w:t>народных</w:t>
      </w:r>
      <w:proofErr w:type="gramEnd"/>
    </w:p>
    <w:p w:rsidR="00FD2B4E" w:rsidRP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>депутатов Осинниковского городского</w:t>
      </w:r>
    </w:p>
    <w:p w:rsid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>округа « »</w:t>
      </w:r>
      <w:r w:rsidR="007D1E32">
        <w:rPr>
          <w:rFonts w:ascii="Times New Roman" w:hAnsi="Times New Roman"/>
          <w:i/>
        </w:rPr>
        <w:t xml:space="preserve"> </w:t>
      </w:r>
      <w:r w:rsidR="00717F7B">
        <w:rPr>
          <w:rFonts w:ascii="Times New Roman" w:hAnsi="Times New Roman"/>
          <w:i/>
        </w:rPr>
        <w:t>декабря</w:t>
      </w:r>
      <w:r w:rsidRPr="00FD2B4E">
        <w:rPr>
          <w:rFonts w:ascii="Times New Roman" w:hAnsi="Times New Roman"/>
          <w:i/>
        </w:rPr>
        <w:t xml:space="preserve"> 2022 года</w:t>
      </w:r>
    </w:p>
    <w:p w:rsidR="009E6B10" w:rsidRDefault="009E6B10" w:rsidP="009E6B10">
      <w:pPr>
        <w:jc w:val="both"/>
        <w:rPr>
          <w:rFonts w:ascii="Times New Roman" w:hAnsi="Times New Roman"/>
          <w:b/>
        </w:rPr>
      </w:pPr>
      <w:r w:rsidRPr="009E6B10">
        <w:rPr>
          <w:rFonts w:ascii="Times New Roman" w:hAnsi="Times New Roman"/>
          <w:b/>
        </w:rPr>
        <w:t xml:space="preserve">О </w:t>
      </w:r>
      <w:r>
        <w:rPr>
          <w:rFonts w:ascii="Times New Roman" w:hAnsi="Times New Roman"/>
          <w:b/>
        </w:rPr>
        <w:t xml:space="preserve">внесении изменений </w:t>
      </w:r>
      <w:r w:rsidRPr="009E6B10">
        <w:rPr>
          <w:rFonts w:ascii="Times New Roman" w:hAnsi="Times New Roman"/>
          <w:b/>
        </w:rPr>
        <w:t>в 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 -</w:t>
      </w:r>
      <w:r>
        <w:rPr>
          <w:rFonts w:ascii="Times New Roman" w:hAnsi="Times New Roman"/>
          <w:b/>
        </w:rPr>
        <w:t xml:space="preserve"> </w:t>
      </w:r>
      <w:proofErr w:type="spellStart"/>
      <w:r w:rsidRPr="009E6B10">
        <w:rPr>
          <w:rFonts w:ascii="Times New Roman" w:hAnsi="Times New Roman"/>
          <w:b/>
        </w:rPr>
        <w:t>Осинниковский</w:t>
      </w:r>
      <w:proofErr w:type="spellEnd"/>
      <w:r w:rsidRPr="009E6B10">
        <w:rPr>
          <w:rFonts w:ascii="Times New Roman" w:hAnsi="Times New Roman"/>
          <w:b/>
        </w:rPr>
        <w:t xml:space="preserve"> городской округ</w:t>
      </w:r>
    </w:p>
    <w:p w:rsidR="009E6B10" w:rsidRDefault="009E6B10" w:rsidP="009E6B10">
      <w:pPr>
        <w:jc w:val="both"/>
        <w:rPr>
          <w:rFonts w:ascii="Times New Roman" w:hAnsi="Times New Roman"/>
          <w:b/>
        </w:rPr>
      </w:pPr>
    </w:p>
    <w:p w:rsidR="009E6B10" w:rsidRDefault="009E6B10" w:rsidP="009E6B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9E6B10">
        <w:rPr>
          <w:rFonts w:ascii="Times New Roman" w:hAnsi="Times New Roman"/>
        </w:rPr>
        <w:t>В соответствии</w:t>
      </w:r>
      <w:r>
        <w:rPr>
          <w:rFonts w:ascii="Times New Roman" w:hAnsi="Times New Roman"/>
        </w:rPr>
        <w:t xml:space="preserve"> с </w:t>
      </w:r>
      <w:r w:rsidRPr="009E6B10">
        <w:rPr>
          <w:rFonts w:ascii="Times New Roman" w:hAnsi="Times New Roman"/>
        </w:rPr>
        <w:t>Фед</w:t>
      </w:r>
      <w:r>
        <w:rPr>
          <w:rFonts w:ascii="Times New Roman" w:hAnsi="Times New Roman"/>
        </w:rPr>
        <w:t>еральным законом от 06.10.2003 №</w:t>
      </w:r>
      <w:r w:rsidRPr="009E6B10">
        <w:rPr>
          <w:rFonts w:ascii="Times New Roman" w:hAnsi="Times New Roman"/>
        </w:rPr>
        <w:t xml:space="preserve"> 131-ФЗ </w:t>
      </w:r>
      <w:r>
        <w:rPr>
          <w:rFonts w:ascii="Times New Roman" w:hAnsi="Times New Roman"/>
        </w:rPr>
        <w:t>«</w:t>
      </w:r>
      <w:r w:rsidRPr="009E6B10">
        <w:rPr>
          <w:rFonts w:ascii="Times New Roman" w:hAnsi="Times New Roman"/>
        </w:rPr>
        <w:t>Об общих принципах организации местного самоуправления в Российской Федера</w:t>
      </w:r>
      <w:r>
        <w:rPr>
          <w:rFonts w:ascii="Times New Roman" w:hAnsi="Times New Roman"/>
        </w:rPr>
        <w:t>ции»,</w:t>
      </w:r>
      <w:r w:rsidRPr="009E6B10">
        <w:rPr>
          <w:rFonts w:ascii="Times New Roman" w:hAnsi="Times New Roman"/>
        </w:rPr>
        <w:t xml:space="preserve"> Федеральны</w:t>
      </w:r>
      <w:r>
        <w:rPr>
          <w:rFonts w:ascii="Times New Roman" w:hAnsi="Times New Roman"/>
        </w:rPr>
        <w:t>м</w:t>
      </w:r>
      <w:r w:rsidRPr="009E6B10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9E6B10">
        <w:rPr>
          <w:rFonts w:ascii="Times New Roman" w:hAnsi="Times New Roman"/>
        </w:rPr>
        <w:t xml:space="preserve"> от 30.12.2021 </w:t>
      </w:r>
      <w:r>
        <w:rPr>
          <w:rFonts w:ascii="Times New Roman" w:hAnsi="Times New Roman"/>
        </w:rPr>
        <w:t>№</w:t>
      </w:r>
      <w:r w:rsidRPr="009E6B10">
        <w:rPr>
          <w:rFonts w:ascii="Times New Roman" w:hAnsi="Times New Roman"/>
        </w:rPr>
        <w:t xml:space="preserve"> 478-ФЗ (ред. от 28.06.2022) </w:t>
      </w:r>
      <w:r>
        <w:rPr>
          <w:rFonts w:ascii="Times New Roman" w:hAnsi="Times New Roman"/>
        </w:rPr>
        <w:t>«</w:t>
      </w:r>
      <w:r w:rsidRPr="009E6B10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</w:rPr>
        <w:t>», Совет народных депутатов Осинниковского городского округа решил:</w:t>
      </w:r>
      <w:bookmarkStart w:id="0" w:name="_GoBack"/>
      <w:bookmarkEnd w:id="0"/>
    </w:p>
    <w:p w:rsidR="009E6B10" w:rsidRDefault="009E6B10" w:rsidP="009E6B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E6B10">
        <w:t xml:space="preserve"> </w:t>
      </w:r>
      <w:r w:rsidRPr="009E6B10">
        <w:rPr>
          <w:rFonts w:ascii="Times New Roman" w:hAnsi="Times New Roman"/>
        </w:rPr>
        <w:t xml:space="preserve">1. </w:t>
      </w:r>
      <w:proofErr w:type="gramStart"/>
      <w:r w:rsidRPr="009E6B10">
        <w:rPr>
          <w:rFonts w:ascii="Times New Roman" w:hAnsi="Times New Roman"/>
        </w:rPr>
        <w:t xml:space="preserve">Внести в 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9E6B10">
        <w:rPr>
          <w:rFonts w:ascii="Times New Roman" w:hAnsi="Times New Roman"/>
        </w:rPr>
        <w:t>Осинниковский</w:t>
      </w:r>
      <w:proofErr w:type="spellEnd"/>
      <w:r w:rsidRPr="009E6B10">
        <w:rPr>
          <w:rFonts w:ascii="Times New Roman" w:hAnsi="Times New Roman"/>
        </w:rPr>
        <w:t xml:space="preserve"> городской округ (далее - Положение), утвержденное Решением Совета народных депутатов Осинниковского городского округа от 13.06.2018 </w:t>
      </w:r>
      <w:r w:rsidR="00096009">
        <w:rPr>
          <w:rFonts w:ascii="Times New Roman" w:hAnsi="Times New Roman"/>
        </w:rPr>
        <w:t>№</w:t>
      </w:r>
      <w:r w:rsidRPr="009E6B10">
        <w:rPr>
          <w:rFonts w:ascii="Times New Roman" w:hAnsi="Times New Roman"/>
        </w:rPr>
        <w:t xml:space="preserve">400-МНА </w:t>
      </w:r>
      <w:r w:rsidR="00096009">
        <w:rPr>
          <w:rFonts w:ascii="Times New Roman" w:hAnsi="Times New Roman"/>
        </w:rPr>
        <w:t>«</w:t>
      </w:r>
      <w:r w:rsidRPr="009E6B10">
        <w:rPr>
          <w:rFonts w:ascii="Times New Roman" w:hAnsi="Times New Roman"/>
        </w:rPr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9E6B10">
        <w:rPr>
          <w:rFonts w:ascii="Times New Roman" w:hAnsi="Times New Roman"/>
        </w:rPr>
        <w:t>Осинниковский</w:t>
      </w:r>
      <w:proofErr w:type="spellEnd"/>
      <w:r w:rsidRPr="009E6B10">
        <w:rPr>
          <w:rFonts w:ascii="Times New Roman" w:hAnsi="Times New Roman"/>
        </w:rPr>
        <w:t xml:space="preserve"> городской округ</w:t>
      </w:r>
      <w:r w:rsidR="00096009">
        <w:rPr>
          <w:rFonts w:ascii="Times New Roman" w:hAnsi="Times New Roman"/>
        </w:rPr>
        <w:t>»</w:t>
      </w:r>
      <w:r w:rsidRPr="009E6B10">
        <w:rPr>
          <w:rFonts w:ascii="Times New Roman" w:hAnsi="Times New Roman"/>
        </w:rPr>
        <w:t>, следующие изменения:</w:t>
      </w:r>
      <w:proofErr w:type="gramEnd"/>
    </w:p>
    <w:p w:rsidR="009E6B10" w:rsidRDefault="009E6B10" w:rsidP="009E6B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1.1.Пункт 2.2 </w:t>
      </w:r>
      <w:r w:rsidR="00137584">
        <w:rPr>
          <w:rFonts w:ascii="Times New Roman" w:hAnsi="Times New Roman"/>
        </w:rPr>
        <w:t>раздела</w:t>
      </w:r>
      <w:r>
        <w:rPr>
          <w:rFonts w:ascii="Times New Roman" w:hAnsi="Times New Roman"/>
        </w:rPr>
        <w:t xml:space="preserve"> 2 </w:t>
      </w:r>
      <w:r w:rsidR="000C74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дополнить абзацем следующего содержания:</w:t>
      </w:r>
    </w:p>
    <w:p w:rsidR="009E6B10" w:rsidRDefault="009E6B10" w:rsidP="000C74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«-</w:t>
      </w:r>
      <w:r w:rsidR="000C740F" w:rsidRPr="000C740F">
        <w:rPr>
          <w:rFonts w:ascii="Times New Roman" w:hAnsi="Times New Roman"/>
        </w:rPr>
        <w:t>проект схемы расположения земельного участка, на котором расположены многоквартирный дом и иные входящие в состав такого дома объекты недвижимого имущества</w:t>
      </w:r>
      <w:proofErr w:type="gramStart"/>
      <w:r w:rsidR="000C740F" w:rsidRPr="000C740F">
        <w:rPr>
          <w:rFonts w:ascii="Times New Roman" w:hAnsi="Times New Roman"/>
        </w:rPr>
        <w:t>.</w:t>
      </w:r>
      <w:r w:rsidR="000C740F">
        <w:rPr>
          <w:rFonts w:ascii="Times New Roman" w:hAnsi="Times New Roman"/>
        </w:rPr>
        <w:t>»;</w:t>
      </w:r>
      <w:proofErr w:type="gramEnd"/>
    </w:p>
    <w:p w:rsidR="000C740F" w:rsidRDefault="00137584" w:rsidP="000C74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Раздел 2 дополнить пунктом 2.3 следующего содержания: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«2.3.</w:t>
      </w:r>
      <w:r w:rsidRPr="00137584">
        <w:rPr>
          <w:rFonts w:ascii="Times New Roman" w:hAnsi="Times New Roman"/>
        </w:rPr>
        <w:t>Публичные слушания не проводятся в следующих случаях: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137584">
        <w:rPr>
          <w:rFonts w:ascii="Times New Roman" w:hAnsi="Times New Roman"/>
        </w:rPr>
        <w:t xml:space="preserve">) 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 (часть 18 статьи 24 Градостроительного кодекса Российской Федерации (далее -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137584">
        <w:rPr>
          <w:rFonts w:ascii="Times New Roman" w:hAnsi="Times New Roman"/>
        </w:rPr>
        <w:t xml:space="preserve">) приведение правил землепользования и застройки в соответствие с ограничениями использования объектов недвижимости, установленными на </w:t>
      </w:r>
      <w:proofErr w:type="spellStart"/>
      <w:r w:rsidRPr="00137584">
        <w:rPr>
          <w:rFonts w:ascii="Times New Roman" w:hAnsi="Times New Roman"/>
        </w:rPr>
        <w:t>приаэродромной</w:t>
      </w:r>
      <w:proofErr w:type="spellEnd"/>
      <w:r w:rsidRPr="00137584">
        <w:rPr>
          <w:rFonts w:ascii="Times New Roman" w:hAnsi="Times New Roman"/>
        </w:rPr>
        <w:t xml:space="preserve"> территории (часть 3 статьи 31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</w:t>
      </w:r>
      <w:r w:rsidRPr="00137584">
        <w:rPr>
          <w:rFonts w:ascii="Times New Roman" w:hAnsi="Times New Roman"/>
        </w:rPr>
        <w:t xml:space="preserve">) внесение изменений в правила землепользования и застройки в случаях, предусмотренных пунктами 3 - 5 части 2 и частью 3.1 статьи 33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изменений ранее установленных предельных параметров разрешенного строительства, </w:t>
      </w:r>
      <w:r w:rsidRPr="00137584">
        <w:rPr>
          <w:rFonts w:ascii="Times New Roman" w:hAnsi="Times New Roman"/>
        </w:rPr>
        <w:lastRenderedPageBreak/>
        <w:t>реконструкции объектов капитального строительства и (или) в случае однократного изменения одного или нескольких</w:t>
      </w:r>
      <w:proofErr w:type="gramEnd"/>
      <w:r w:rsidRPr="00137584">
        <w:rPr>
          <w:rFonts w:ascii="Times New Roman" w:hAnsi="Times New Roman"/>
        </w:rPr>
        <w:t xml:space="preserve">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 (часть 3.3 статьи 33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137584">
        <w:rPr>
          <w:rFonts w:ascii="Times New Roman" w:hAnsi="Times New Roman"/>
        </w:rPr>
        <w:t xml:space="preserve">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подготовлен на основании заявления правообладателя земельного участка, поданного в соответствии с частью 1.1 статьи 40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 (часть 4 статьи 40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</w:t>
      </w:r>
      <w:r w:rsidRPr="00137584">
        <w:rPr>
          <w:rFonts w:ascii="Times New Roman" w:hAnsi="Times New Roman"/>
        </w:rPr>
        <w:t>) подготовка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комплексного развития территории, при условии, что такое</w:t>
      </w:r>
      <w:proofErr w:type="gramEnd"/>
      <w:r w:rsidRPr="00137584">
        <w:rPr>
          <w:rFonts w:ascii="Times New Roman" w:hAnsi="Times New Roman"/>
        </w:rPr>
        <w:t xml:space="preserve"> установление, изменение красных линий влечет за собой изменение границ территории общего пользования (часть 12 статьи 43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6</w:t>
      </w:r>
      <w:r w:rsidRPr="00137584">
        <w:rPr>
          <w:rFonts w:ascii="Times New Roman" w:hAnsi="Times New Roman"/>
        </w:rPr>
        <w:t>) внесение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объектов, не требуется направление изменений на согласование</w:t>
      </w:r>
      <w:proofErr w:type="gramEnd"/>
      <w:r w:rsidRPr="00137584">
        <w:rPr>
          <w:rFonts w:ascii="Times New Roman" w:hAnsi="Times New Roman"/>
        </w:rPr>
        <w:t xml:space="preserve"> </w:t>
      </w:r>
      <w:proofErr w:type="gramStart"/>
      <w:r w:rsidRPr="00137584">
        <w:rPr>
          <w:rFonts w:ascii="Times New Roman" w:hAnsi="Times New Roman"/>
        </w:rPr>
        <w:t xml:space="preserve">в соответствии с частями 12.7 и 12.12 статьи 45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 при условии, что внесение изменений не повлияет на предусмотренные проектом планировки территории планировочные решения, а также на согласование в соответствии с частью 12.4 статьи 45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 при условии,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</w:t>
      </w:r>
      <w:proofErr w:type="gramEnd"/>
      <w:r w:rsidRPr="00137584">
        <w:rPr>
          <w:rFonts w:ascii="Times New Roman" w:hAnsi="Times New Roman"/>
        </w:rPr>
        <w:t xml:space="preserve"> и (или) расположенных на них объектов недвижимого имущества для государственных или муниципальных нужд (часть 22 ст. 45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137584">
        <w:rPr>
          <w:rFonts w:ascii="Times New Roman" w:hAnsi="Times New Roman"/>
        </w:rPr>
        <w:t xml:space="preserve">) проект планировки территории и проект межевания территории, подготовленные в отношении (часть 5.1 статьи 46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РФ):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 w:rsidRPr="00137584">
        <w:rPr>
          <w:rFonts w:ascii="Times New Roman" w:hAnsi="Times New Roman"/>
        </w:rPr>
        <w:t>-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 w:rsidRPr="00137584">
        <w:rPr>
          <w:rFonts w:ascii="Times New Roman" w:hAnsi="Times New Roman"/>
        </w:rPr>
        <w:t>- территории для размещения линейных объектов в границах земель лесного фонда;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137584">
        <w:rPr>
          <w:rFonts w:ascii="Times New Roman" w:hAnsi="Times New Roman"/>
        </w:rPr>
        <w:t xml:space="preserve">) утверждение документации по планировке территории, подлежащей комплексному развитию по инициативе правообладателей земельных участков и (или) расположенных на них объектов недвижимого имущества (часть 10 статьи 46.9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Default="00137584" w:rsidP="00137584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9</w:t>
      </w:r>
      <w:r w:rsidRPr="00137584">
        <w:rPr>
          <w:rFonts w:ascii="Times New Roman" w:hAnsi="Times New Roman"/>
        </w:rPr>
        <w:t xml:space="preserve">) принятие решения о предоставлении разрешения на условно разрешенный вид использования физическому или юридическому лицу,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указанного лица (часть 11 статьи 39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РФ).</w:t>
      </w:r>
      <w:r>
        <w:rPr>
          <w:rFonts w:ascii="Times New Roman" w:hAnsi="Times New Roman"/>
        </w:rPr>
        <w:t>»;</w:t>
      </w:r>
      <w:proofErr w:type="gramEnd"/>
    </w:p>
    <w:p w:rsidR="00137584" w:rsidRDefault="00BA0C63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1.3.Пункт 3.2 Раздела 3 изложить в новой редакции:</w:t>
      </w:r>
    </w:p>
    <w:p w:rsidR="00BA0C63" w:rsidRPr="00BA0C63" w:rsidRDefault="00BA0C63" w:rsidP="00BA0C6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«3</w:t>
      </w:r>
      <w:r w:rsidRPr="00BA0C63">
        <w:rPr>
          <w:rFonts w:ascii="Times New Roman" w:hAnsi="Times New Roman"/>
        </w:rPr>
        <w:t xml:space="preserve">.2. Размещение оповещения осуществляется также в срок, определенный пунктом </w:t>
      </w:r>
      <w:r>
        <w:rPr>
          <w:rFonts w:ascii="Times New Roman" w:hAnsi="Times New Roman"/>
        </w:rPr>
        <w:t>3</w:t>
      </w:r>
      <w:r w:rsidRPr="00BA0C63">
        <w:rPr>
          <w:rFonts w:ascii="Times New Roman" w:hAnsi="Times New Roman"/>
        </w:rPr>
        <w:t xml:space="preserve">.1 настоящего Порядка, на информационных стендах, оборудованных около </w:t>
      </w:r>
      <w:proofErr w:type="gramStart"/>
      <w:r w:rsidRPr="00BA0C63">
        <w:rPr>
          <w:rFonts w:ascii="Times New Roman" w:hAnsi="Times New Roman"/>
        </w:rPr>
        <w:t>здания</w:t>
      </w:r>
      <w:proofErr w:type="gramEnd"/>
      <w:r w:rsidRPr="00BA0C63">
        <w:rPr>
          <w:rFonts w:ascii="Times New Roman" w:hAnsi="Times New Roman"/>
        </w:rPr>
        <w:t xml:space="preserve"> уполномоченного на проведение публичных слушаний органа местного </w:t>
      </w:r>
      <w:r w:rsidRPr="00BA0C63">
        <w:rPr>
          <w:rFonts w:ascii="Times New Roman" w:hAnsi="Times New Roman"/>
        </w:rPr>
        <w:lastRenderedPageBreak/>
        <w:t xml:space="preserve">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3 статьи 5.1 </w:t>
      </w:r>
      <w:proofErr w:type="spellStart"/>
      <w:r w:rsidRPr="00BA0C63">
        <w:rPr>
          <w:rFonts w:ascii="Times New Roman" w:hAnsi="Times New Roman"/>
        </w:rPr>
        <w:t>ГрК</w:t>
      </w:r>
      <w:proofErr w:type="spellEnd"/>
      <w:r w:rsidRPr="00BA0C63">
        <w:rPr>
          <w:rFonts w:ascii="Times New Roman" w:hAnsi="Times New Roman"/>
        </w:rPr>
        <w:t xml:space="preserve"> РФ, иными способами, обеспечивающими доступ участников публичных слушаний к указанной информации.</w:t>
      </w:r>
    </w:p>
    <w:p w:rsidR="00BA0C63" w:rsidRDefault="00BA0C63" w:rsidP="00BA0C63">
      <w:pPr>
        <w:ind w:firstLine="720"/>
        <w:jc w:val="both"/>
        <w:rPr>
          <w:rFonts w:ascii="Times New Roman" w:hAnsi="Times New Roman"/>
        </w:rPr>
      </w:pPr>
      <w:r w:rsidRPr="00BA0C63">
        <w:rPr>
          <w:rFonts w:ascii="Times New Roman" w:hAnsi="Times New Roman"/>
        </w:rPr>
        <w:t xml:space="preserve">Информирование о времени и месте проведения публичных слушаний </w:t>
      </w:r>
      <w:r w:rsidR="00CC7D36">
        <w:rPr>
          <w:rFonts w:ascii="Times New Roman" w:hAnsi="Times New Roman"/>
        </w:rPr>
        <w:t xml:space="preserve">или общественных обсуждений </w:t>
      </w:r>
      <w:r w:rsidRPr="00BA0C63">
        <w:rPr>
          <w:rFonts w:ascii="Times New Roman" w:hAnsi="Times New Roman"/>
        </w:rPr>
        <w:t xml:space="preserve">осуществляется с использованием платформы обратной связи федеральной государственной информационной система «Единый портал государственных и муниципальных услуг (функций)» (далее – </w:t>
      </w:r>
      <w:proofErr w:type="gramStart"/>
      <w:r w:rsidRPr="00BA0C63">
        <w:rPr>
          <w:rFonts w:ascii="Times New Roman" w:hAnsi="Times New Roman"/>
        </w:rPr>
        <w:t>ПОС</w:t>
      </w:r>
      <w:proofErr w:type="gramEnd"/>
      <w:r w:rsidRPr="00BA0C63">
        <w:rPr>
          <w:rFonts w:ascii="Times New Roman" w:hAnsi="Times New Roman"/>
        </w:rPr>
        <w:t>).».</w:t>
      </w:r>
    </w:p>
    <w:p w:rsidR="00BA0C63" w:rsidRDefault="00CC7D36" w:rsidP="00BA0C6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Пункт 5.1. Раздела 5 дополнить подпунктом 5 следующего содержания:</w:t>
      </w:r>
    </w:p>
    <w:p w:rsidR="00CC7D36" w:rsidRDefault="00CC7D36" w:rsidP="00BA0C6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«5) с использованием ПОС.»</w:t>
      </w:r>
    </w:p>
    <w:p w:rsidR="005B0D90" w:rsidRDefault="005B0D90" w:rsidP="00BA0C6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Пункт 5.3. Раздела 5 изложить в новой редакции:</w:t>
      </w:r>
    </w:p>
    <w:p w:rsidR="005B0D90" w:rsidRPr="005B0D90" w:rsidRDefault="005B0D90" w:rsidP="005B0D9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«5.3.</w:t>
      </w:r>
      <w:r w:rsidRPr="005B0D90">
        <w:rPr>
          <w:rFonts w:ascii="Times New Roman" w:hAnsi="Times New Roman"/>
        </w:rPr>
        <w:t xml:space="preserve">Участники публичных слушаний </w:t>
      </w:r>
      <w:r>
        <w:rPr>
          <w:rFonts w:ascii="Times New Roman" w:hAnsi="Times New Roman"/>
        </w:rPr>
        <w:t xml:space="preserve">или общественных обсуждений </w:t>
      </w:r>
      <w:r w:rsidRPr="005B0D90">
        <w:rPr>
          <w:rFonts w:ascii="Times New Roman" w:hAnsi="Times New Roman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B0D90" w:rsidRPr="005B0D90" w:rsidRDefault="005B0D90" w:rsidP="005B0D90">
      <w:pPr>
        <w:ind w:firstLine="720"/>
        <w:jc w:val="both"/>
        <w:rPr>
          <w:rFonts w:ascii="Times New Roman" w:hAnsi="Times New Roman"/>
        </w:rPr>
      </w:pPr>
      <w:r w:rsidRPr="005B0D90">
        <w:rPr>
          <w:rFonts w:ascii="Times New Roman" w:hAnsi="Times New Roman"/>
        </w:rPr>
        <w:t xml:space="preserve">Представление замечаний и предложений по проекту с использованием </w:t>
      </w:r>
      <w:proofErr w:type="gramStart"/>
      <w:r w:rsidRPr="005B0D90">
        <w:rPr>
          <w:rFonts w:ascii="Times New Roman" w:hAnsi="Times New Roman"/>
        </w:rPr>
        <w:t>ПОС</w:t>
      </w:r>
      <w:proofErr w:type="gramEnd"/>
      <w:r w:rsidRPr="005B0D90">
        <w:rPr>
          <w:rFonts w:ascii="Times New Roman" w:hAnsi="Times New Roman"/>
        </w:rPr>
        <w:t xml:space="preserve"> обеспечивается после прохождения авторизации на Едином портале государственных и муниципальных услуг (функций).</w:t>
      </w:r>
    </w:p>
    <w:p w:rsidR="00CC7D36" w:rsidRPr="009E6B10" w:rsidRDefault="005B0D90" w:rsidP="005B0D90">
      <w:pPr>
        <w:ind w:firstLine="720"/>
        <w:jc w:val="both"/>
        <w:rPr>
          <w:rFonts w:ascii="Times New Roman" w:hAnsi="Times New Roman"/>
        </w:rPr>
      </w:pPr>
      <w:r w:rsidRPr="005B0D90">
        <w:rPr>
          <w:rFonts w:ascii="Times New Roman" w:hAnsi="Times New Roman"/>
        </w:rPr>
        <w:t>Замечания и предложения по проекту могут быть представлены с использованием ПОС с даты размещения проекта путем направления замечаний и предложений по проекту,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r>
        <w:rPr>
          <w:rFonts w:ascii="Times New Roman" w:hAnsi="Times New Roman"/>
        </w:rPr>
        <w:t>»</w:t>
      </w: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2. Направить настоящее решение Главе городского округа для подписания и официального опубликования.</w:t>
      </w: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4.Настоящее решение вступает в силу со </w:t>
      </w:r>
      <w:proofErr w:type="gramStart"/>
      <w:r>
        <w:rPr>
          <w:rFonts w:ascii="Times New Roman" w:hAnsi="Times New Roman"/>
        </w:rPr>
        <w:t>дня</w:t>
      </w:r>
      <w:proofErr w:type="gramEnd"/>
      <w:r>
        <w:rPr>
          <w:rFonts w:ascii="Times New Roman" w:hAnsi="Times New Roman"/>
        </w:rPr>
        <w:t xml:space="preserve"> следующего за днем официального опубликования.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</w:p>
    <w:p w:rsidR="005279AF" w:rsidRPr="005279AF" w:rsidRDefault="005279AF" w:rsidP="007D1E32">
      <w:pPr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Председатель Совета народных депутатов</w:t>
      </w:r>
    </w:p>
    <w:p w:rsidR="005279AF" w:rsidRPr="005279AF" w:rsidRDefault="005279AF" w:rsidP="007D1E32">
      <w:pPr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Осинниковского городского округа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5279AF">
        <w:rPr>
          <w:rFonts w:ascii="Times New Roman" w:hAnsi="Times New Roman"/>
          <w:b/>
        </w:rPr>
        <w:t>Коваленко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10668F" w:rsidRDefault="005279AF" w:rsidP="007D1E32">
      <w:pPr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  <w:b/>
        </w:rPr>
        <w:t>Глава Осинниковского городского округа                                         И.В. Романов</w:t>
      </w:r>
    </w:p>
    <w:sectPr w:rsidR="0010668F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C2" w:rsidRDefault="008B5DC2" w:rsidP="00280FC7">
      <w:r>
        <w:separator/>
      </w:r>
    </w:p>
  </w:endnote>
  <w:endnote w:type="continuationSeparator" w:id="0">
    <w:p w:rsidR="008B5DC2" w:rsidRDefault="008B5DC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C2" w:rsidRDefault="008B5DC2" w:rsidP="00280FC7">
      <w:r>
        <w:separator/>
      </w:r>
    </w:p>
  </w:footnote>
  <w:footnote w:type="continuationSeparator" w:id="0">
    <w:p w:rsidR="008B5DC2" w:rsidRDefault="008B5DC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009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0D90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17F7B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338"/>
    <w:rsid w:val="008B4D85"/>
    <w:rsid w:val="008B4DF7"/>
    <w:rsid w:val="008B5101"/>
    <w:rsid w:val="008B52B6"/>
    <w:rsid w:val="008B545E"/>
    <w:rsid w:val="008B5DC2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EBB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6AB7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C63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C7D36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0EB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A128-CC2D-4A0A-AB45-53000631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8562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2022-10-05T07:49:00Z</cp:lastPrinted>
  <dcterms:created xsi:type="dcterms:W3CDTF">2022-11-10T09:57:00Z</dcterms:created>
  <dcterms:modified xsi:type="dcterms:W3CDTF">2022-12-05T04:46:00Z</dcterms:modified>
</cp:coreProperties>
</file>