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0A1" w:rsidRDefault="003300A1">
      <w:pPr>
        <w:pStyle w:val="ConsPlusTitlePage"/>
      </w:pPr>
      <w:r>
        <w:t xml:space="preserve"> </w:t>
      </w:r>
    </w:p>
    <w:p w:rsidR="003300A1" w:rsidRDefault="003300A1">
      <w:pPr>
        <w:pStyle w:val="ConsPlusNormal"/>
        <w:jc w:val="both"/>
        <w:outlineLvl w:val="0"/>
      </w:pPr>
    </w:p>
    <w:p w:rsidR="003300A1" w:rsidRDefault="003300A1">
      <w:pPr>
        <w:pStyle w:val="ConsPlusTitle"/>
        <w:jc w:val="center"/>
        <w:outlineLvl w:val="0"/>
      </w:pPr>
      <w:r>
        <w:t>ПРАВИТЕЛЬСТВО КЕМЕРОВСКОЙ ОБЛАСТИ - КУЗБАССА</w:t>
      </w:r>
    </w:p>
    <w:p w:rsidR="003300A1" w:rsidRDefault="003300A1">
      <w:pPr>
        <w:pStyle w:val="ConsPlusTitle"/>
        <w:jc w:val="both"/>
      </w:pPr>
      <w:bookmarkStart w:id="0" w:name="_GoBack"/>
    </w:p>
    <w:p w:rsidR="003300A1" w:rsidRDefault="003300A1">
      <w:pPr>
        <w:pStyle w:val="ConsPlusTitle"/>
        <w:jc w:val="center"/>
      </w:pPr>
      <w:r>
        <w:t>ПОСТАНОВЛЕНИЕ</w:t>
      </w:r>
    </w:p>
    <w:p w:rsidR="003300A1" w:rsidRDefault="003300A1">
      <w:pPr>
        <w:pStyle w:val="ConsPlusTitle"/>
        <w:jc w:val="center"/>
      </w:pPr>
      <w:r>
        <w:t>от 29 июня 2020 г. N 368</w:t>
      </w:r>
    </w:p>
    <w:bookmarkEnd w:id="0"/>
    <w:p w:rsidR="003300A1" w:rsidRDefault="003300A1">
      <w:pPr>
        <w:pStyle w:val="ConsPlusTitle"/>
        <w:jc w:val="both"/>
      </w:pPr>
    </w:p>
    <w:p w:rsidR="003300A1" w:rsidRDefault="003300A1">
      <w:pPr>
        <w:pStyle w:val="ConsPlusTitle"/>
        <w:jc w:val="center"/>
      </w:pPr>
      <w:r>
        <w:t>ОБ УТВЕРЖДЕНИИ ПОРЯДКА ПРЕДОСТАВЛЕНИЯ СУБСИДИИ НА РЕАЛИЗАЦИЮ</w:t>
      </w:r>
    </w:p>
    <w:p w:rsidR="003300A1" w:rsidRDefault="003300A1">
      <w:pPr>
        <w:pStyle w:val="ConsPlusTitle"/>
        <w:jc w:val="center"/>
      </w:pPr>
      <w:r>
        <w:t>МЕРОПРИЯТИЙ ПО СОДЕЙСТВИЮ ЗАНЯТОСТИ ГРАЖДАН, ОСВОБОЖДЕННЫХ</w:t>
      </w:r>
    </w:p>
    <w:p w:rsidR="003300A1" w:rsidRDefault="003300A1">
      <w:pPr>
        <w:pStyle w:val="ConsPlusTitle"/>
        <w:jc w:val="center"/>
      </w:pPr>
      <w:r>
        <w:t>ИЗ УЧРЕЖДЕНИЙ, ИСПОЛНЯЮЩИХ НАКАЗАНИЕ В ВИДЕ ЛИШЕНИЯ СВОБОДЫ</w:t>
      </w:r>
    </w:p>
    <w:p w:rsidR="003300A1" w:rsidRDefault="003300A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300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0A1" w:rsidRDefault="003300A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0A1" w:rsidRDefault="003300A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00A1" w:rsidRDefault="003300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00A1" w:rsidRDefault="003300A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Кемеровской области - Кузбасса</w:t>
            </w:r>
          </w:p>
          <w:p w:rsidR="003300A1" w:rsidRDefault="003300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28.10.2020 </w:t>
            </w:r>
            <w:hyperlink r:id="rId4" w:history="1">
              <w:r>
                <w:rPr>
                  <w:color w:val="0000FF"/>
                </w:rPr>
                <w:t>N 639</w:t>
              </w:r>
            </w:hyperlink>
            <w:r>
              <w:rPr>
                <w:color w:val="392C69"/>
              </w:rPr>
              <w:t xml:space="preserve">, от 28.05.2021 </w:t>
            </w:r>
            <w:hyperlink r:id="rId5" w:history="1">
              <w:r>
                <w:rPr>
                  <w:color w:val="0000FF"/>
                </w:rPr>
                <w:t>N 275</w:t>
              </w:r>
            </w:hyperlink>
            <w:r>
              <w:rPr>
                <w:color w:val="392C69"/>
              </w:rPr>
              <w:t xml:space="preserve">, от 02.02.2022 </w:t>
            </w:r>
            <w:hyperlink r:id="rId6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0A1" w:rsidRDefault="003300A1">
            <w:pPr>
              <w:spacing w:after="1" w:line="0" w:lineRule="atLeast"/>
            </w:pPr>
          </w:p>
        </w:tc>
      </w:tr>
    </w:tbl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статьями 78</w:t>
        </w:r>
      </w:hyperlink>
      <w:r>
        <w:t xml:space="preserve">, </w:t>
      </w:r>
      <w:hyperlink r:id="rId8" w:history="1">
        <w:r>
          <w:rPr>
            <w:color w:val="0000FF"/>
          </w:rPr>
          <w:t>78.1</w:t>
        </w:r>
      </w:hyperlink>
      <w:r>
        <w:t xml:space="preserve"> Бюджетного кодекса Российской Федерации,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в целях реализации мероприятий государственной </w:t>
      </w:r>
      <w:hyperlink r:id="rId10" w:history="1">
        <w:r>
          <w:rPr>
            <w:color w:val="0000FF"/>
          </w:rPr>
          <w:t>программы</w:t>
        </w:r>
      </w:hyperlink>
      <w:r>
        <w:t xml:space="preserve"> Кемеровской области - Кузбасса "Содействие занятости населения Кузбасса" на 2014 - 2024 годы, утвержденной постановлением Коллегии Администрации Кемеровской области от 25.10.2013 N 467, Правительство Кемеровской области - Кузбасса постановляет:</w:t>
      </w:r>
    </w:p>
    <w:p w:rsidR="003300A1" w:rsidRDefault="003300A1">
      <w:pPr>
        <w:pStyle w:val="ConsPlusNormal"/>
        <w:jc w:val="both"/>
      </w:pPr>
      <w:r>
        <w:t xml:space="preserve">(в ред. постановлений Правительства Кемеровской области - Кузбасса от 28.05.2021 </w:t>
      </w:r>
      <w:hyperlink r:id="rId11" w:history="1">
        <w:r>
          <w:rPr>
            <w:color w:val="0000FF"/>
          </w:rPr>
          <w:t>N 275</w:t>
        </w:r>
      </w:hyperlink>
      <w:r>
        <w:t xml:space="preserve">, от 02.02.2022 </w:t>
      </w:r>
      <w:hyperlink r:id="rId12" w:history="1">
        <w:r>
          <w:rPr>
            <w:color w:val="0000FF"/>
          </w:rPr>
          <w:t>N 53</w:t>
        </w:r>
      </w:hyperlink>
      <w:r>
        <w:t>)</w:t>
      </w: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предоставления субсидии на реализацию мероприятий по содействию занятости граждан, освобожденных из учреждений, исполняющих наказание в виде лишения свободы.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2. Настоящее постановление подлежит опубликованию на сайте "Электронный бюллетень Правительства Кемеровской области - Кузбасса".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 xml:space="preserve">3. Контроль за исполнением настоящего постановления возложить на заместителя председателя Правительства Кемеровской области - Кузбасса (по экономическому развитию и </w:t>
      </w:r>
      <w:proofErr w:type="spellStart"/>
      <w:r>
        <w:t>цифровизации</w:t>
      </w:r>
      <w:proofErr w:type="spellEnd"/>
      <w:r>
        <w:t>) Ващенко С.Н.</w:t>
      </w:r>
    </w:p>
    <w:p w:rsidR="003300A1" w:rsidRDefault="003300A1">
      <w:pPr>
        <w:pStyle w:val="ConsPlusNormal"/>
        <w:jc w:val="both"/>
      </w:pPr>
      <w:r>
        <w:t xml:space="preserve">(п. 3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28.05.2021 N 275)</w:t>
      </w: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jc w:val="right"/>
      </w:pPr>
      <w:r>
        <w:t>Губернатор</w:t>
      </w:r>
    </w:p>
    <w:p w:rsidR="003300A1" w:rsidRDefault="003300A1">
      <w:pPr>
        <w:pStyle w:val="ConsPlusNormal"/>
        <w:jc w:val="right"/>
      </w:pPr>
      <w:r>
        <w:t>Кемеровской области - Кузбасса</w:t>
      </w:r>
    </w:p>
    <w:p w:rsidR="003300A1" w:rsidRDefault="003300A1">
      <w:pPr>
        <w:pStyle w:val="ConsPlusNormal"/>
        <w:jc w:val="right"/>
      </w:pPr>
      <w:r>
        <w:t>С.Е.ЦИВИЛЕВ</w:t>
      </w: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jc w:val="right"/>
        <w:outlineLvl w:val="0"/>
      </w:pPr>
      <w:r>
        <w:t>Утвержден</w:t>
      </w:r>
    </w:p>
    <w:p w:rsidR="003300A1" w:rsidRDefault="003300A1">
      <w:pPr>
        <w:pStyle w:val="ConsPlusNormal"/>
        <w:jc w:val="right"/>
      </w:pPr>
      <w:r>
        <w:t>постановлением Правительства</w:t>
      </w:r>
    </w:p>
    <w:p w:rsidR="003300A1" w:rsidRDefault="003300A1">
      <w:pPr>
        <w:pStyle w:val="ConsPlusNormal"/>
        <w:jc w:val="right"/>
      </w:pPr>
      <w:r>
        <w:t>Кемеровской области - Кузбасса</w:t>
      </w:r>
    </w:p>
    <w:p w:rsidR="003300A1" w:rsidRDefault="003300A1">
      <w:pPr>
        <w:pStyle w:val="ConsPlusNormal"/>
        <w:jc w:val="right"/>
      </w:pPr>
      <w:r>
        <w:t>от 29 июня 2020 г. N 368</w:t>
      </w: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Title"/>
        <w:jc w:val="center"/>
      </w:pPr>
      <w:bookmarkStart w:id="1" w:name="P34"/>
      <w:bookmarkEnd w:id="1"/>
      <w:r>
        <w:t>ПОРЯДОК</w:t>
      </w:r>
    </w:p>
    <w:p w:rsidR="003300A1" w:rsidRDefault="003300A1">
      <w:pPr>
        <w:pStyle w:val="ConsPlusTitle"/>
        <w:jc w:val="center"/>
      </w:pPr>
      <w:r>
        <w:t>ПРЕДОСТАВЛЕНИЯ СУБСИДИИ НА РЕАЛИЗАЦИЮ МЕРОПРИЯТИЙ</w:t>
      </w:r>
    </w:p>
    <w:p w:rsidR="003300A1" w:rsidRDefault="003300A1">
      <w:pPr>
        <w:pStyle w:val="ConsPlusTitle"/>
        <w:jc w:val="center"/>
      </w:pPr>
      <w:r>
        <w:t>ПО СОДЕЙСТВИЮ ЗАНЯТОСТИ ГРАЖДАН, ОСВОБОЖДЕННЫХ</w:t>
      </w:r>
    </w:p>
    <w:p w:rsidR="003300A1" w:rsidRDefault="003300A1">
      <w:pPr>
        <w:pStyle w:val="ConsPlusTitle"/>
        <w:jc w:val="center"/>
      </w:pPr>
      <w:r>
        <w:t>ИЗ УЧРЕЖДЕНИЙ, ИСПОЛНЯЮЩИХ НАКАЗАНИЕ В ВИДЕ ЛИШЕНИЯ СВОБОДЫ</w:t>
      </w:r>
    </w:p>
    <w:p w:rsidR="003300A1" w:rsidRDefault="003300A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300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0A1" w:rsidRDefault="003300A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0A1" w:rsidRDefault="003300A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00A1" w:rsidRDefault="003300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00A1" w:rsidRDefault="003300A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Кемеровской области - Кузбасса</w:t>
            </w:r>
          </w:p>
          <w:p w:rsidR="003300A1" w:rsidRDefault="003300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28.10.2020 </w:t>
            </w:r>
            <w:hyperlink r:id="rId14" w:history="1">
              <w:r>
                <w:rPr>
                  <w:color w:val="0000FF"/>
                </w:rPr>
                <w:t>N 639</w:t>
              </w:r>
            </w:hyperlink>
            <w:r>
              <w:rPr>
                <w:color w:val="392C69"/>
              </w:rPr>
              <w:t xml:space="preserve">, от 28.05.2021 </w:t>
            </w:r>
            <w:hyperlink r:id="rId15" w:history="1">
              <w:r>
                <w:rPr>
                  <w:color w:val="0000FF"/>
                </w:rPr>
                <w:t>N 275</w:t>
              </w:r>
            </w:hyperlink>
            <w:r>
              <w:rPr>
                <w:color w:val="392C69"/>
              </w:rPr>
              <w:t xml:space="preserve">, от 02.02.2022 </w:t>
            </w:r>
            <w:hyperlink r:id="rId16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0A1" w:rsidRDefault="003300A1">
            <w:pPr>
              <w:spacing w:after="1" w:line="0" w:lineRule="atLeast"/>
            </w:pPr>
          </w:p>
        </w:tc>
      </w:tr>
    </w:tbl>
    <w:p w:rsidR="003300A1" w:rsidRDefault="003300A1">
      <w:pPr>
        <w:pStyle w:val="ConsPlusNormal"/>
        <w:jc w:val="both"/>
      </w:pPr>
    </w:p>
    <w:p w:rsidR="003300A1" w:rsidRDefault="003300A1">
      <w:pPr>
        <w:pStyle w:val="ConsPlusTitle"/>
        <w:jc w:val="center"/>
        <w:outlineLvl w:val="1"/>
      </w:pPr>
      <w:r>
        <w:t>1. Общие положения</w:t>
      </w: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ind w:firstLine="540"/>
        <w:jc w:val="both"/>
      </w:pPr>
      <w:bookmarkStart w:id="2" w:name="P44"/>
      <w:bookmarkEnd w:id="2"/>
      <w:r>
        <w:t>1.1. Настоящий Порядок предоставления субсидии на реализацию мероприятий по содействию занятости граждан, освобожденных из учреждений, исполняющих наказание в виде лишения свободы (далее - субсидия), определяет цели, условия и порядок предоставления субсидии, требования к отчетности, требования об осуществлении контроля за соблюдением условий, целей и порядка предоставления субсидии и ответственности за их нарушение.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 xml:space="preserve">Субсидия предоставляется в целях возмещения затрат (части затрат) на заработную плату граждан, освобожденных из учреждений, исполняющих наказание в виде лишения свободы, трудоустроенных по направлению государственных казенных учреждений центров занятости населения Кемеровской области - Кузбасса (далее - центры занятости населения), и выплаты работникам за наставничество над трудоустроенными гражданами, освобожденными из учреждений, исполняющих наказание в виде лишения свободы, в рамках </w:t>
      </w:r>
      <w:hyperlink r:id="rId17" w:history="1">
        <w:r>
          <w:rPr>
            <w:color w:val="0000FF"/>
          </w:rPr>
          <w:t>мероприятия</w:t>
        </w:r>
      </w:hyperlink>
      <w:r>
        <w:t xml:space="preserve"> "Активная политика занятости населения" подпрограммы "Активная политика занятости населения и социальная поддержка безработных граждан" на 2014 - 2024 годы государственной программы Кемеровской области - Кузбасса "Содействие занятости населения Кузбасса" на 2014 - 2024 годы", утвержденной постановлением Коллегии Администрации Кемеровской области от 25.10.2013 N 467 (далее - Государственная программа).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1.2. Понятия, используемые для целей настоящего Порядка: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освобожденные граждане - граждане, освобожденные из учреждений, исполняющих наказание в виде лишения свободы, обратившиеся в центры занятости населения в течение трех лет со дня их освобождения;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наставник - высококвалифицированный специалист или опытный работник, с помощью которого трудоустроенные освобожденные граждане могут получить необходимые профессиональные навыки для выполнения трудовых обязанностей по занимаемой должности (профессии, специальности).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 xml:space="preserve">1.3. Получателями субсидии являются юридические лица (за исключением государственных (муниципальных) учреждений), индивидуальные предприниматели и некоммерческие организации, не являющиеся государственными учреждениями </w:t>
      </w:r>
      <w:r>
        <w:lastRenderedPageBreak/>
        <w:t>Кемеровской области - Кузбасса, трудоустроившие граждан, освобожденных из учреждений, исполняющих наказание в виде лишения свободы, по направлению центра занятости населения (далее - работодатели).</w:t>
      </w:r>
    </w:p>
    <w:p w:rsidR="003300A1" w:rsidRDefault="003300A1">
      <w:pPr>
        <w:pStyle w:val="ConsPlusNormal"/>
        <w:jc w:val="both"/>
      </w:pPr>
      <w:r>
        <w:t xml:space="preserve">(п. 1.3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28.05.2021 N 275)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1.4. Министерство труда и занятости населения Кузбасса (далее - Министерство) является главным распорядителем средств областного бюджета, до которого в соответствии с законом об областном бюджете на соответствующий финансовый год и плановый период как получателя бюджетных средств доведены в установленном порядке лимиты бюджетных обязательств на предоставление субсидии в рамках мероприятий Государственной программы.</w:t>
      </w:r>
    </w:p>
    <w:p w:rsidR="003300A1" w:rsidRDefault="003300A1">
      <w:pPr>
        <w:pStyle w:val="ConsPlusNormal"/>
        <w:jc w:val="both"/>
      </w:pPr>
      <w:r>
        <w:t xml:space="preserve">(п. 1.4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28.05.2021 N 275)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1.5. Субсидия работодателям предоставляется центрами занятости населения, до которых как получателей средств областного бюджета Министерством доведены в установленном порядке лимиты бюджетных обязательств на предоставление субсидии на соответствующий финансовый год, на основании договора о предоставлении субсидии, заключаемого между центром занятости населения и работодателем (далее - договор о предоставлении субсидии), в соответствии с типовой формой, установленной приказом исполнительного органа государственной власти Кемеровской области - Кузбасса, обеспечивающего разработку и реализацию единой финансовой политики на территории Кемеровской области - Кузбасса.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1.6. Сведения о субсидии 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при формировании проекта закона о бюджете (проекта закона о внесении изменений в закон о бюджете).</w:t>
      </w:r>
    </w:p>
    <w:p w:rsidR="003300A1" w:rsidRDefault="003300A1">
      <w:pPr>
        <w:pStyle w:val="ConsPlusNormal"/>
        <w:jc w:val="both"/>
      </w:pPr>
      <w:r>
        <w:t xml:space="preserve">(п. 1.6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Кемеровской области - Кузбасса от 28.05.2021 N 275)</w:t>
      </w: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Title"/>
        <w:jc w:val="center"/>
        <w:outlineLvl w:val="1"/>
      </w:pPr>
      <w:r>
        <w:t>2. Условия и порядок предоставления субсидии</w:t>
      </w: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ind w:firstLine="540"/>
        <w:jc w:val="both"/>
      </w:pPr>
      <w:r>
        <w:t>2.1. Субсидия предоставляется на возмещение затрат: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 xml:space="preserve">на заработную плату трудоустроенных освобожденных граждан, но не более величины минимального размера оплаты труда, установленного в Кемеровской области - Кузбассе в соответствии с Кузбасским региональным </w:t>
      </w:r>
      <w:hyperlink r:id="rId21" w:history="1">
        <w:r>
          <w:rPr>
            <w:color w:val="0000FF"/>
          </w:rPr>
          <w:t>соглашением</w:t>
        </w:r>
      </w:hyperlink>
      <w:r>
        <w:t xml:space="preserve"> между Кемеровским областным союзом организаций профсоюзов "Федерация профсоюзных организаций Кузбасса", Правительством Кемеровской области - Кузбасса и работодателями Кемеровской области - Кузбасса на 2022 - 2024 годы (зарегистрировано Министерством труда и занятости населения Кузбасса 07.10.2021 N 12) в размере полуторакратной величины прожиточного минимума трудоспособного населения Кемеровской области - Кузбасса, определенной в установленном законом порядке на текущий год, с начислением на нее районного коэффициента (далее соответственно - минимальный размер оплаты труда, Кузбасское региональное соглашение) на 1 трудоустроенного освобожденного гражданина;</w:t>
      </w:r>
    </w:p>
    <w:p w:rsidR="003300A1" w:rsidRDefault="003300A1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02.02.2022 N 53)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 xml:space="preserve">на выплату за наставничество (за каждого трудоустроенного, но не более 2 трудоустроенных на 1 наставника), но не более 50 процентов величины минимального размера оплаты труда в соответствии с Кузбасским региональным соглашением на 1 </w:t>
      </w:r>
      <w:r>
        <w:lastRenderedPageBreak/>
        <w:t>наставника;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на уплату страховых взносов, начисленных на фонд оплаты труда освобожденного гражданина, и страховых взносов, начисленных на выплаты за наставничество.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Возмещение не производится за периоды нахождения наставника или освобожденного гражданина в отпусках с сохранением заработной платы и без сохранения заработной платы, нахождения в дополнительных отпусках, приостановления работы, привлечения к исполнению государственных и общественных обязанностей, временной нетрудоспособности.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2.2. Субсидия предоставляется на возмещение затрат на заработную плату трудоустроенных освобожденных граждан и выплату за наставничество за период не более 3 месяцев на основании договора о предоставлении субсидии, в котором предусматриваются в том числе следующие положения: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а) условия и порядок предоставления субсидии;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б) значения показателей, необходимых для достижения результата предоставления субсидии;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в) сроки и формы представления получателем субсидии отчетности;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 xml:space="preserve">г) порядок возврата и определения объема полученных средств субсидии, подлежащих возврату в областной бюджет в случае </w:t>
      </w:r>
      <w:proofErr w:type="spellStart"/>
      <w:r>
        <w:t>недостижения</w:t>
      </w:r>
      <w:proofErr w:type="spellEnd"/>
      <w:r>
        <w:t xml:space="preserve"> значений показателей результата предоставления субсидии, установленных договором;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 xml:space="preserve">д) условия о согласовании новых условий договора или о расторжении договора при </w:t>
      </w:r>
      <w:proofErr w:type="spellStart"/>
      <w:r>
        <w:t>недостижении</w:t>
      </w:r>
      <w:proofErr w:type="spellEnd"/>
      <w: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договоре.</w:t>
      </w:r>
    </w:p>
    <w:p w:rsidR="003300A1" w:rsidRDefault="003300A1">
      <w:pPr>
        <w:pStyle w:val="ConsPlusNormal"/>
        <w:jc w:val="both"/>
      </w:pPr>
      <w:r>
        <w:t xml:space="preserve">(п. 2.2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28.05.2021 N 275)</w:t>
      </w:r>
    </w:p>
    <w:p w:rsidR="003300A1" w:rsidRDefault="003300A1">
      <w:pPr>
        <w:pStyle w:val="ConsPlusNormal"/>
        <w:spacing w:before="240"/>
        <w:ind w:firstLine="540"/>
        <w:jc w:val="both"/>
      </w:pPr>
      <w:bookmarkStart w:id="3" w:name="P72"/>
      <w:bookmarkEnd w:id="3"/>
      <w:r>
        <w:t>2.3. Субсидия предоставляется работодателям, соответствующим на 1-е число месяца, предшествующего месяцу, в котором планируется заключение договора о предоставлении субсидии, следующим требованиям:</w:t>
      </w:r>
    </w:p>
    <w:p w:rsidR="003300A1" w:rsidRDefault="003300A1">
      <w:pPr>
        <w:pStyle w:val="ConsPlusNormal"/>
        <w:spacing w:before="240"/>
        <w:ind w:firstLine="540"/>
        <w:jc w:val="both"/>
      </w:pPr>
      <w:bookmarkStart w:id="4" w:name="P73"/>
      <w:bookmarkEnd w:id="4"/>
      <w:r>
        <w:t>а) отсутствует неисполненная обязанность по уплате налогов, сборов, страховых взносов, пеней, штрафов, процентов, подлежащих уплате в соответствии законодательством Российской Федерации о налогах и сборах;</w:t>
      </w:r>
    </w:p>
    <w:p w:rsidR="003300A1" w:rsidRDefault="003300A1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28.05.2021 N 275)</w:t>
      </w:r>
    </w:p>
    <w:p w:rsidR="003300A1" w:rsidRDefault="003300A1">
      <w:pPr>
        <w:pStyle w:val="ConsPlusNormal"/>
        <w:spacing w:before="240"/>
        <w:ind w:firstLine="540"/>
        <w:jc w:val="both"/>
      </w:pPr>
      <w:bookmarkStart w:id="5" w:name="P75"/>
      <w:bookmarkEnd w:id="5"/>
      <w:r>
        <w:t>б) 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перед Кемеровской областью - Кузбассом;</w:t>
      </w:r>
    </w:p>
    <w:p w:rsidR="003300A1" w:rsidRDefault="003300A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28.05.2021 N 275)</w:t>
      </w:r>
    </w:p>
    <w:p w:rsidR="003300A1" w:rsidRDefault="003300A1">
      <w:pPr>
        <w:pStyle w:val="ConsPlusNormal"/>
        <w:spacing w:before="240"/>
        <w:ind w:firstLine="540"/>
        <w:jc w:val="both"/>
      </w:pPr>
      <w:bookmarkStart w:id="6" w:name="P77"/>
      <w:bookmarkEnd w:id="6"/>
      <w:r>
        <w:t xml:space="preserve">в) работодатель - юридическое лицо не находится в процессе реорганизации, ликвидации, в отношении него не введена процедура банкротства, деятельность работодателя не приостановлена в порядке, предусмотренном законодательством Российской Федерации, а работодатель - индивидуальный предприниматель не прекратил </w:t>
      </w:r>
      <w:r>
        <w:lastRenderedPageBreak/>
        <w:t>деятельность в качестве индивидуального предпринимателя;</w:t>
      </w:r>
    </w:p>
    <w:p w:rsidR="003300A1" w:rsidRDefault="003300A1">
      <w:pPr>
        <w:pStyle w:val="ConsPlusNormal"/>
        <w:spacing w:before="240"/>
        <w:ind w:firstLine="540"/>
        <w:jc w:val="both"/>
      </w:pPr>
      <w:bookmarkStart w:id="7" w:name="P78"/>
      <w:bookmarkEnd w:id="7"/>
      <w:r>
        <w:t>г) работодатель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3300A1" w:rsidRDefault="003300A1">
      <w:pPr>
        <w:pStyle w:val="ConsPlusNormal"/>
        <w:spacing w:before="240"/>
        <w:ind w:firstLine="540"/>
        <w:jc w:val="both"/>
      </w:pPr>
      <w:bookmarkStart w:id="8" w:name="P79"/>
      <w:bookmarkEnd w:id="8"/>
      <w:r>
        <w:t xml:space="preserve">д) работодатель не должен получать субсидии из областного бюджета на основании иных нормативных правовых актов на цели, указанные в </w:t>
      </w:r>
      <w:hyperlink w:anchor="P44" w:history="1">
        <w:r>
          <w:rPr>
            <w:color w:val="0000FF"/>
          </w:rPr>
          <w:t>пункте 1.1</w:t>
        </w:r>
      </w:hyperlink>
      <w:r>
        <w:t xml:space="preserve"> настоящего Порядка.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 xml:space="preserve">2.4. Для получения субсидии работодатель (уполномоченный представитель работодателя) обращается в центр занятости населения по месту своего нахождения с </w:t>
      </w:r>
      <w:hyperlink w:anchor="P183" w:history="1">
        <w:r>
          <w:rPr>
            <w:color w:val="0000FF"/>
          </w:rPr>
          <w:t>заявкой</w:t>
        </w:r>
      </w:hyperlink>
      <w:r>
        <w:t xml:space="preserve"> по форме согласно приложению к настоящему Порядку.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2.5. К заявке работодатель вправе представить: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копию свидетельства о государственной регистрации юридического лица, индивидуального предпринимателя;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 xml:space="preserve">выписку из Единого государственного реестра юридических лиц или Единого государственного реестра индивидуальных предпринимателей, содержащую сведения об основном виде экономической деятельности в соответствии с </w:t>
      </w:r>
      <w:hyperlink r:id="rId26" w:history="1">
        <w:r>
          <w:rPr>
            <w:color w:val="0000FF"/>
          </w:rPr>
          <w:t>ОКВЭД</w:t>
        </w:r>
      </w:hyperlink>
      <w:r>
        <w:t>, полученную не ранее чем за 3 месяца до дня подачи заявки в центр занятости населения;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выписку из Единого реестра субъектов малого и среднего предпринимательства.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Копии документов, представляемых работодателем (уполномоченным представителем работодателя), заверяются работодателем (уполномоченным представителем работодателя). Копии документов, не заверенные работодателем (уполномоченным представителем работодателя), представляются им с предъявлением оригиналов и заверяются работником центра занятости населения.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2.6. Центр занятости населения регистрирует заявку с приложенными к ней документами на бумажном носителе в день ее поступления.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2.7. В течение 10 рабочих дней со дня регистрации центр занятости населения рассматривает заявки и принимает решение о предоставлении субсидии либо об отказе в предоставлении субсидии.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 xml:space="preserve">2.8. При решении вопроса о предоставлении субсидии центр занятости населения оценивает возможность подбора по заявке работодателя необходимых работников из числа освобожденных граждан, состоящих на учете в качестве </w:t>
      </w:r>
      <w:proofErr w:type="gramStart"/>
      <w:r>
        <w:t>безработных</w:t>
      </w:r>
      <w:proofErr w:type="gramEnd"/>
      <w:r>
        <w:t xml:space="preserve"> либо ищущих работу.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2.9. Основаниями для отказа в предоставлении субсидии являются: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 xml:space="preserve">1) несоответствие работодателя требованиям, установленным </w:t>
      </w:r>
      <w:hyperlink w:anchor="P72" w:history="1">
        <w:r>
          <w:rPr>
            <w:color w:val="0000FF"/>
          </w:rPr>
          <w:t>пунктом 2.3</w:t>
        </w:r>
      </w:hyperlink>
      <w:r>
        <w:t xml:space="preserve"> настоящего Порядка;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2) несоответствие критериям предоставления субсидии, указанным в пункте 2.8 настоящего Порядка;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lastRenderedPageBreak/>
        <w:t>3) недостоверность представленной работодателем информации;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 xml:space="preserve">4) отсутствие (недостаточность) лимитов бюджетных обязательств, указанных в </w:t>
      </w:r>
      <w:hyperlink w:anchor="P44" w:history="1">
        <w:r>
          <w:rPr>
            <w:color w:val="0000FF"/>
          </w:rPr>
          <w:t>пункте 1.1</w:t>
        </w:r>
      </w:hyperlink>
      <w:r>
        <w:t xml:space="preserve"> настоящего Порядка, на цели, указанные в настоящем Порядке.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2.10. Размер субсидии (S) определяется по формуле:</w:t>
      </w: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jc w:val="center"/>
      </w:pPr>
      <w:r>
        <w:t>S = Z</w:t>
      </w:r>
      <w:r>
        <w:rPr>
          <w:vertAlign w:val="subscript"/>
        </w:rPr>
        <w:t>1</w:t>
      </w:r>
      <w:r>
        <w:t xml:space="preserve"> + Z</w:t>
      </w:r>
      <w:r>
        <w:rPr>
          <w:vertAlign w:val="subscript"/>
        </w:rPr>
        <w:t>2</w:t>
      </w:r>
      <w:r>
        <w:t>,</w:t>
      </w: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ind w:firstLine="540"/>
        <w:jc w:val="both"/>
      </w:pPr>
      <w:r>
        <w:t>где: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Z</w:t>
      </w:r>
      <w:r>
        <w:rPr>
          <w:vertAlign w:val="subscript"/>
        </w:rPr>
        <w:t>1</w:t>
      </w:r>
      <w:r>
        <w:t xml:space="preserve"> - расходы на заработную плату трудоустроенного освобожденного гражданина;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Z</w:t>
      </w:r>
      <w:r>
        <w:rPr>
          <w:vertAlign w:val="subscript"/>
        </w:rPr>
        <w:t>2</w:t>
      </w:r>
      <w:r>
        <w:t xml:space="preserve"> - выплата за наставничество.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2.10.1. Расходы на заработную плату трудоустроенного освобожденного гражданина (Z</w:t>
      </w:r>
      <w:r>
        <w:rPr>
          <w:vertAlign w:val="subscript"/>
        </w:rPr>
        <w:t>1</w:t>
      </w:r>
      <w:r>
        <w:t>) определяются по формуле:</w:t>
      </w: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jc w:val="center"/>
      </w:pPr>
      <w:r>
        <w:t>Z</w:t>
      </w:r>
      <w:r>
        <w:rPr>
          <w:vertAlign w:val="subscript"/>
        </w:rPr>
        <w:t>1</w:t>
      </w:r>
      <w:r>
        <w:t xml:space="preserve"> = N</w:t>
      </w:r>
      <w:r>
        <w:rPr>
          <w:vertAlign w:val="subscript"/>
        </w:rPr>
        <w:t>1</w:t>
      </w:r>
      <w:r>
        <w:t xml:space="preserve"> x (R</w:t>
      </w:r>
      <w:r>
        <w:rPr>
          <w:vertAlign w:val="subscript"/>
        </w:rPr>
        <w:t>1</w:t>
      </w:r>
      <w:r>
        <w:t xml:space="preserve"> + C</w:t>
      </w:r>
      <w:r>
        <w:rPr>
          <w:vertAlign w:val="subscript"/>
        </w:rPr>
        <w:t>1</w:t>
      </w:r>
      <w:r>
        <w:t>) x P,</w:t>
      </w: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ind w:firstLine="540"/>
        <w:jc w:val="both"/>
      </w:pPr>
      <w:r>
        <w:t>где: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N</w:t>
      </w:r>
      <w:r>
        <w:rPr>
          <w:vertAlign w:val="subscript"/>
        </w:rPr>
        <w:t>1</w:t>
      </w:r>
      <w:r>
        <w:t xml:space="preserve"> - численность трудоустроенных освобожденных граждан;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R</w:t>
      </w:r>
      <w:r>
        <w:rPr>
          <w:vertAlign w:val="subscript"/>
        </w:rPr>
        <w:t>1</w:t>
      </w:r>
      <w:r>
        <w:t xml:space="preserve"> - размер заработной платы трудоустроенного освобожденного гражданина в месяц;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C</w:t>
      </w:r>
      <w:r>
        <w:rPr>
          <w:vertAlign w:val="subscript"/>
        </w:rPr>
        <w:t>1</w:t>
      </w:r>
      <w:r>
        <w:t xml:space="preserve"> - размер страховых взносов, начисленных на фонд оплаты труда трудоустроенного освобожденного гражданина в месяц;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P - период возмещения затрат.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2.10.2. Расходы на выплату за наставничество (Z</w:t>
      </w:r>
      <w:r>
        <w:rPr>
          <w:vertAlign w:val="subscript"/>
        </w:rPr>
        <w:t>2</w:t>
      </w:r>
      <w:r>
        <w:t>) определяются по формуле:</w:t>
      </w: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jc w:val="center"/>
      </w:pPr>
      <w:r>
        <w:t>Z</w:t>
      </w:r>
      <w:r>
        <w:rPr>
          <w:vertAlign w:val="subscript"/>
        </w:rPr>
        <w:t>2</w:t>
      </w:r>
      <w:r>
        <w:t xml:space="preserve"> = N</w:t>
      </w:r>
      <w:r>
        <w:rPr>
          <w:vertAlign w:val="subscript"/>
        </w:rPr>
        <w:t>2</w:t>
      </w:r>
      <w:r>
        <w:t xml:space="preserve"> x (R</w:t>
      </w:r>
      <w:r>
        <w:rPr>
          <w:vertAlign w:val="subscript"/>
        </w:rPr>
        <w:t>2</w:t>
      </w:r>
      <w:r>
        <w:t xml:space="preserve"> + C</w:t>
      </w:r>
      <w:r>
        <w:rPr>
          <w:vertAlign w:val="subscript"/>
        </w:rPr>
        <w:t>2</w:t>
      </w:r>
      <w:r>
        <w:t>) x P,</w:t>
      </w: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ind w:firstLine="540"/>
        <w:jc w:val="both"/>
      </w:pPr>
      <w:r>
        <w:t>где: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N</w:t>
      </w:r>
      <w:r>
        <w:rPr>
          <w:vertAlign w:val="subscript"/>
        </w:rPr>
        <w:t>2</w:t>
      </w:r>
      <w:r>
        <w:t xml:space="preserve"> - численность трудоустроенных освобожденных граждан, над которыми установлено наставничество;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R</w:t>
      </w:r>
      <w:r>
        <w:rPr>
          <w:vertAlign w:val="subscript"/>
        </w:rPr>
        <w:t>2</w:t>
      </w:r>
      <w:r>
        <w:t xml:space="preserve"> - размер выплаты за наставничество;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C</w:t>
      </w:r>
      <w:r>
        <w:rPr>
          <w:vertAlign w:val="subscript"/>
        </w:rPr>
        <w:t>2</w:t>
      </w:r>
      <w:r>
        <w:t xml:space="preserve"> - размер страховых взносов, начисленных на выплаты за наставничество.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2.11. В случае принятия решения о предоставлении субсидии центр занятости населения в течение 3 рабочих дней со дня принятия указанного решения вручает работодателю (уполномоченному представителю работодателя) лично или направляет работодателю (уполномоченному представителю работодателя) заказным почтовым отправлением с уведомлением о вручении (в зависимости от способа, указанного в заявке) 2 экземпляра договора о предоставлении субсидии, подписанного руководителем центра занятости населения.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 xml:space="preserve">2.12. В случае принятия решения об отказе в предоставлении субсидии центр занятости населения в течение 3 рабочих дней со дня принятия указанного решения вручает </w:t>
      </w:r>
      <w:r>
        <w:lastRenderedPageBreak/>
        <w:t>работодателю (уполномоченному представителю работодателя) лично или направляет работодателю (уполномоченному представителю работодателя) заказным почтовым отправлением с уведомлением о вручении (в зависимости от способа, указанного в заявке) уведомление о принятом решении с указанием основания для отказа в предоставлении субсидии.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2.13. Решение центра занятости населения может быть обжаловано в Министерство или в суд.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2.14. Работодатель (уполномоченный представитель работодателя) не позднее 3 рабочих дней со дня получения 2 экземпляров договора о предоставлении субсидии, подписанных руководителем центра занятости населения, подписывает их и представляет в центр занятости населения 1 экземпляр подписанного с его стороны договора о предоставлении субсидии лично, либо нарочным, либо посредством заказного почтового отправления с уведомлением о вручении.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2.15. После заключения договора о предоставлении субсидии работодатель представляет в центр занятости населения следующие документы: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заявление о предоставлении государственной услуги содействия работодателю в подборе необходимых работников (работодатели, обратившиеся в центр занятости населения впервые);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сведения о потребности в работниках, наличии свободных рабочих мест (вакантных должностей).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2.16. Центр занятости населения предлагает безработным или ищущим работу освобожденным гражданам перечень вакансий для их трудоустройства, информирует их об уровне оплаты труда, социальных гарантиях, предусмотренных действующим законодательством.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2.17. На основании выбранного освобожденным гражданином подходящего варианта работы центр занятости населения выдает ему направление для трудоустройства.</w:t>
      </w:r>
    </w:p>
    <w:p w:rsidR="003300A1" w:rsidRDefault="003300A1">
      <w:pPr>
        <w:pStyle w:val="ConsPlusNormal"/>
        <w:spacing w:before="240"/>
        <w:ind w:firstLine="540"/>
        <w:jc w:val="both"/>
      </w:pPr>
      <w:bookmarkStart w:id="9" w:name="P127"/>
      <w:bookmarkEnd w:id="9"/>
      <w:r>
        <w:t>2.18. Работодатель заключает с освобожденным гражданином, направленным центром занятости населения для трудоустройства на постоянное рабочее место, трудовой договор на неопределенный срок и представляет в центр занятости населения: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копию приказа о приеме на работу освобожденного гражданина, направленного центром занятости населения;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копию трудового договора, заключенного с освобожденным гражданином;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копию приказа о назначении наставника трудоустроенному освобожденному лицу.</w:t>
      </w:r>
    </w:p>
    <w:p w:rsidR="003300A1" w:rsidRDefault="003300A1">
      <w:pPr>
        <w:pStyle w:val="ConsPlusNormal"/>
        <w:spacing w:before="240"/>
        <w:ind w:firstLine="540"/>
        <w:jc w:val="both"/>
      </w:pPr>
      <w:bookmarkStart w:id="10" w:name="P131"/>
      <w:bookmarkEnd w:id="10"/>
      <w:r>
        <w:t>2.19. Перечисление субсидии осуществляется ежемесячно на основании представленных работодателем следующих заверенных в установленном порядке копий документов, подтверждающих осуществление расходов: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табеля учета рабочего времени освобожденного гражданина и наставника;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ведомости расчета заработной платы трудоустроенных освобожденных граждан и выплаты за наставничество;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lastRenderedPageBreak/>
        <w:t>платежной ведомости или платежных документов о произведенных выплатах освобожденному гражданину и наставнику;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документов (справок), подтверждающих перечисление страховых взносов в государственные внебюджетные фонды.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 xml:space="preserve">2.20. Центр занятости населения не позднее 5 рабочих дней со дня получения документов, указанных в </w:t>
      </w:r>
      <w:hyperlink w:anchor="P131" w:history="1">
        <w:r>
          <w:rPr>
            <w:color w:val="0000FF"/>
          </w:rPr>
          <w:t>пункте 2.19</w:t>
        </w:r>
      </w:hyperlink>
      <w:r>
        <w:t xml:space="preserve"> настоящего Порядка, перечисляет работодателю субсидию путем перечисления с лицевого счета центра занятости населения на счет, открытый работодателем в российской кредитной организации, по реквизитам, указанным в договоре о предоставлении субсидии.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 xml:space="preserve">2.21. Основанием для отказа в перечислении субсидии работодателю является представление им неполного комплекта документов, указанных в </w:t>
      </w:r>
      <w:hyperlink w:anchor="P127" w:history="1">
        <w:r>
          <w:rPr>
            <w:color w:val="0000FF"/>
          </w:rPr>
          <w:t>пунктах 2.18</w:t>
        </w:r>
      </w:hyperlink>
      <w:r>
        <w:t xml:space="preserve">, </w:t>
      </w:r>
      <w:hyperlink w:anchor="P131" w:history="1">
        <w:r>
          <w:rPr>
            <w:color w:val="0000FF"/>
          </w:rPr>
          <w:t>2.19</w:t>
        </w:r>
      </w:hyperlink>
      <w:r>
        <w:t xml:space="preserve"> настоящего Порядка.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2.22. В случае если работодатель расторгнет трудовой договор с работником независимо от оснований прекращения трудовых отношений, работодатель обязан уведомить об этом центр занятости населения, представив приказ об увольнении не позднее 3 рабочих дней со дня увольнения.</w:t>
      </w:r>
    </w:p>
    <w:p w:rsidR="003300A1" w:rsidRDefault="003300A1">
      <w:pPr>
        <w:pStyle w:val="ConsPlusNormal"/>
        <w:spacing w:before="240"/>
        <w:ind w:firstLine="540"/>
        <w:jc w:val="both"/>
      </w:pPr>
      <w:bookmarkStart w:id="11" w:name="P139"/>
      <w:bookmarkEnd w:id="11"/>
      <w:r>
        <w:t>2.23. Результатом предоставления субсидии (далее - показатели) являются: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численность трудоустроенных освобожденных граждан, за которых осуществляется возмещение затрат работодателю на заработную плату и уплату страховых взносов, начисленных на фонд оплаты труда освобожденного гражданина, в государственные внебюджетные фонды;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доля трудоустроенных освобожденных граждан, сохранивших трудовые отношения не менее 3 месяцев после окончания периода предоставления субсидии (за исключением случаев увольнения работника за виновные действия, по собственному желанию, в связи со смертью или признанием работника полностью неспособным к трудовой деятельности в соответствии с медицинским заключением, выданным в установленном порядке), - не менее 100 процентов.</w:t>
      </w:r>
    </w:p>
    <w:p w:rsidR="003300A1" w:rsidRDefault="003300A1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28.10.2020 N 639)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Значения показателей устанавливаются в договоре о предоставлении субсидии.</w:t>
      </w: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Title"/>
        <w:jc w:val="center"/>
        <w:outlineLvl w:val="1"/>
      </w:pPr>
      <w:r>
        <w:t>3. Требования к отчетности</w:t>
      </w: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ind w:firstLine="540"/>
        <w:jc w:val="both"/>
      </w:pPr>
      <w:r>
        <w:t>Работодатель представляет в центр занятости населения отчет о расходах, источником финансового обеспечения которых является субсидия, и отчет о достижении значений показателей в порядке, сроки (но не реже одного раза в квартал) и по формам, установленным в договоре о предоставлении субсидии.</w:t>
      </w:r>
    </w:p>
    <w:p w:rsidR="003300A1" w:rsidRDefault="003300A1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02.02.2022 N 53)</w:t>
      </w: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Title"/>
        <w:jc w:val="center"/>
        <w:outlineLvl w:val="1"/>
      </w:pPr>
      <w:r>
        <w:t>4. Требования к осуществлению контроля за соблюдением</w:t>
      </w:r>
    </w:p>
    <w:p w:rsidR="003300A1" w:rsidRDefault="003300A1">
      <w:pPr>
        <w:pStyle w:val="ConsPlusTitle"/>
        <w:jc w:val="center"/>
      </w:pPr>
      <w:r>
        <w:t>условий, целей и порядка предоставления субсидии</w:t>
      </w:r>
    </w:p>
    <w:p w:rsidR="003300A1" w:rsidRDefault="003300A1">
      <w:pPr>
        <w:pStyle w:val="ConsPlusTitle"/>
        <w:jc w:val="center"/>
      </w:pPr>
      <w:r>
        <w:t>и ответственность за их нарушение</w:t>
      </w: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ind w:firstLine="540"/>
        <w:jc w:val="both"/>
      </w:pPr>
      <w:r>
        <w:t xml:space="preserve">4.1. Центр занятости населения, Министерство и орган государственного финансового контроля осуществляют проверки соблюдения получателями субсидии условий, целей и порядка предоставления субсидии. Сроки проведения проверок устанавливаются </w:t>
      </w:r>
      <w:r>
        <w:lastRenderedPageBreak/>
        <w:t>договором о предоставлении субсидии.</w:t>
      </w:r>
    </w:p>
    <w:p w:rsidR="003300A1" w:rsidRDefault="003300A1">
      <w:pPr>
        <w:pStyle w:val="ConsPlusNormal"/>
        <w:jc w:val="both"/>
      </w:pPr>
      <w:r>
        <w:t xml:space="preserve">(в ред. постановлений Правительства Кемеровской области - Кузбасса от 28.05.2021 </w:t>
      </w:r>
      <w:hyperlink r:id="rId29" w:history="1">
        <w:r>
          <w:rPr>
            <w:color w:val="0000FF"/>
          </w:rPr>
          <w:t>N 275</w:t>
        </w:r>
      </w:hyperlink>
      <w:r>
        <w:t xml:space="preserve">, от 02.02.2022 </w:t>
      </w:r>
      <w:hyperlink r:id="rId30" w:history="1">
        <w:r>
          <w:rPr>
            <w:color w:val="0000FF"/>
          </w:rPr>
          <w:t>N 53</w:t>
        </w:r>
      </w:hyperlink>
      <w:r>
        <w:t>)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4.2. В случае выявления фактов нарушения получателем субсидии условий, целей и порядка предоставления субсидии к нему применяются меры ответственности в виде возврата средств субсидии в областной бюджет в порядке, установленном пунктом 4.3 настоящего Порядка.</w:t>
      </w:r>
    </w:p>
    <w:p w:rsidR="003300A1" w:rsidRDefault="003300A1">
      <w:pPr>
        <w:pStyle w:val="ConsPlusNormal"/>
        <w:jc w:val="both"/>
      </w:pPr>
      <w:r>
        <w:t xml:space="preserve">(п. 4.2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28.05.2021 N 275)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 xml:space="preserve">4.3. В случае нарушения работодателем условий, целей и порядка предоставления субсидии, выявленного по фактам проверок, проведенных центром занятости населения, Министерством и органами государственного финансового контроля, а также в случае </w:t>
      </w:r>
      <w:proofErr w:type="spellStart"/>
      <w:r>
        <w:t>недостижения</w:t>
      </w:r>
      <w:proofErr w:type="spellEnd"/>
      <w:r>
        <w:t xml:space="preserve"> значений показателей, указанных в </w:t>
      </w:r>
      <w:hyperlink w:anchor="P139" w:history="1">
        <w:r>
          <w:rPr>
            <w:color w:val="0000FF"/>
          </w:rPr>
          <w:t>пункте 2.23</w:t>
        </w:r>
      </w:hyperlink>
      <w:r>
        <w:t xml:space="preserve"> настоящего Порядка, центр занятости населения в течение 10 рабочих дней со дня установления указанного факта (фактов), получения информации от Министерства, органа государственного финансового контроля направляет работодателю требование об обеспечении возврата субсидии в областной бюджет с указанием оснований и срока возврата (далее - требование о возврате субсидии).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4.4. Работодатель возвращает средства, перечисленные центром занятости населения, в полном объеме в случае: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нецелевого использования;</w:t>
      </w:r>
    </w:p>
    <w:p w:rsidR="003300A1" w:rsidRDefault="003300A1">
      <w:pPr>
        <w:pStyle w:val="ConsPlusNormal"/>
        <w:spacing w:before="240"/>
        <w:ind w:firstLine="540"/>
        <w:jc w:val="both"/>
      </w:pPr>
      <w:proofErr w:type="spellStart"/>
      <w:r>
        <w:t>недостижения</w:t>
      </w:r>
      <w:proofErr w:type="spellEnd"/>
      <w:r>
        <w:t xml:space="preserve"> значений показателей, предусмотренных </w:t>
      </w:r>
      <w:hyperlink w:anchor="P139" w:history="1">
        <w:r>
          <w:rPr>
            <w:color w:val="0000FF"/>
          </w:rPr>
          <w:t>пунктом 2.23</w:t>
        </w:r>
      </w:hyperlink>
      <w:r>
        <w:t xml:space="preserve"> настоящего Порядка.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4.5. Работодатель в течение 15 рабочих дней с даты получения требования о возврате субсидии осуществляет ее возврат в доход областного бюджета путем перечисления по реквизитам, указанным в требовании о возврате субсидии.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4.6. В случае неиспользования субсидии в полном объеме в течение финансового года работодатель возвращает неиспользованные средства субсидии в доход областного бюджета в срок не позднее 20 декабря текущего года.</w:t>
      </w:r>
    </w:p>
    <w:p w:rsidR="003300A1" w:rsidRDefault="003300A1">
      <w:pPr>
        <w:pStyle w:val="ConsPlusNormal"/>
        <w:spacing w:before="240"/>
        <w:ind w:firstLine="540"/>
        <w:jc w:val="both"/>
      </w:pPr>
      <w:r>
        <w:t>4.7. При невозврате работодателем субсидии в установленный срок центр занятости населения принимает меры по взысканию подлежащей возврату субсидии в доход областного бюджета в судебном порядке.</w:t>
      </w: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jc w:val="right"/>
        <w:outlineLvl w:val="1"/>
      </w:pPr>
      <w:r>
        <w:t>Приложение</w:t>
      </w:r>
    </w:p>
    <w:p w:rsidR="003300A1" w:rsidRDefault="003300A1">
      <w:pPr>
        <w:pStyle w:val="ConsPlusNormal"/>
        <w:jc w:val="right"/>
      </w:pPr>
      <w:r>
        <w:t>к Порядку предоставления</w:t>
      </w:r>
    </w:p>
    <w:p w:rsidR="003300A1" w:rsidRDefault="003300A1">
      <w:pPr>
        <w:pStyle w:val="ConsPlusNormal"/>
        <w:jc w:val="right"/>
      </w:pPr>
      <w:r>
        <w:t>субсидии на реализацию</w:t>
      </w:r>
    </w:p>
    <w:p w:rsidR="003300A1" w:rsidRDefault="003300A1">
      <w:pPr>
        <w:pStyle w:val="ConsPlusNormal"/>
        <w:jc w:val="right"/>
      </w:pPr>
      <w:r>
        <w:t>мероприятий по содействию</w:t>
      </w:r>
    </w:p>
    <w:p w:rsidR="003300A1" w:rsidRDefault="003300A1">
      <w:pPr>
        <w:pStyle w:val="ConsPlusNormal"/>
        <w:jc w:val="right"/>
      </w:pPr>
      <w:r>
        <w:t>занятости граждан,</w:t>
      </w:r>
    </w:p>
    <w:p w:rsidR="003300A1" w:rsidRDefault="003300A1">
      <w:pPr>
        <w:pStyle w:val="ConsPlusNormal"/>
        <w:jc w:val="right"/>
      </w:pPr>
      <w:r>
        <w:t>освобожденных из</w:t>
      </w:r>
    </w:p>
    <w:p w:rsidR="003300A1" w:rsidRDefault="003300A1">
      <w:pPr>
        <w:pStyle w:val="ConsPlusNormal"/>
        <w:jc w:val="right"/>
      </w:pPr>
      <w:r>
        <w:t>учреждений, исполняющих</w:t>
      </w:r>
    </w:p>
    <w:p w:rsidR="003300A1" w:rsidRDefault="003300A1">
      <w:pPr>
        <w:pStyle w:val="ConsPlusNormal"/>
        <w:jc w:val="right"/>
      </w:pPr>
      <w:r>
        <w:t>наказание в виде</w:t>
      </w:r>
    </w:p>
    <w:p w:rsidR="003300A1" w:rsidRDefault="003300A1">
      <w:pPr>
        <w:pStyle w:val="ConsPlusNormal"/>
        <w:jc w:val="right"/>
      </w:pPr>
      <w:r>
        <w:lastRenderedPageBreak/>
        <w:t>лишения свободы</w:t>
      </w:r>
    </w:p>
    <w:p w:rsidR="003300A1" w:rsidRDefault="003300A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300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0A1" w:rsidRDefault="003300A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0A1" w:rsidRDefault="003300A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00A1" w:rsidRDefault="003300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00A1" w:rsidRDefault="003300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Кемеровской области - Кузбасса</w:t>
            </w:r>
          </w:p>
          <w:p w:rsidR="003300A1" w:rsidRDefault="003300A1">
            <w:pPr>
              <w:pStyle w:val="ConsPlusNormal"/>
              <w:jc w:val="center"/>
            </w:pPr>
            <w:r>
              <w:rPr>
                <w:color w:val="392C69"/>
              </w:rPr>
              <w:t>от 28.05.2021 N 275)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0A1" w:rsidRDefault="003300A1">
            <w:pPr>
              <w:spacing w:after="1" w:line="0" w:lineRule="atLeast"/>
            </w:pPr>
          </w:p>
        </w:tc>
      </w:tr>
    </w:tbl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jc w:val="center"/>
      </w:pPr>
      <w:bookmarkStart w:id="12" w:name="P183"/>
      <w:bookmarkEnd w:id="12"/>
      <w:r>
        <w:t>ЗАЯВКА N ___</w:t>
      </w:r>
    </w:p>
    <w:p w:rsidR="003300A1" w:rsidRDefault="003300A1">
      <w:pPr>
        <w:pStyle w:val="ConsPlusNormal"/>
        <w:jc w:val="center"/>
      </w:pPr>
      <w:r>
        <w:t>от "___"___________ 20__ г.</w:t>
      </w: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jc w:val="center"/>
      </w:pPr>
      <w:r>
        <w:t>на предоставление субсидии на реализацию мероприятий</w:t>
      </w:r>
    </w:p>
    <w:p w:rsidR="003300A1" w:rsidRDefault="003300A1">
      <w:pPr>
        <w:pStyle w:val="ConsPlusNormal"/>
        <w:jc w:val="center"/>
      </w:pPr>
      <w:r>
        <w:t>по содействию занятости граждан, освобожденных</w:t>
      </w:r>
    </w:p>
    <w:p w:rsidR="003300A1" w:rsidRDefault="003300A1">
      <w:pPr>
        <w:pStyle w:val="ConsPlusNormal"/>
        <w:jc w:val="center"/>
      </w:pPr>
      <w:r>
        <w:t>из учреждений, исполняющих наказание в виде лишения свободы</w:t>
      </w: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nformat"/>
        <w:jc w:val="both"/>
      </w:pPr>
      <w:r>
        <w:t xml:space="preserve">    В   </w:t>
      </w:r>
      <w:proofErr w:type="gramStart"/>
      <w:r>
        <w:t>соответствии  с</w:t>
      </w:r>
      <w:proofErr w:type="gramEnd"/>
      <w:r>
        <w:t xml:space="preserve">  Порядком  предоставления  субсидии  на  реализацию</w:t>
      </w:r>
    </w:p>
    <w:p w:rsidR="003300A1" w:rsidRDefault="003300A1">
      <w:pPr>
        <w:pStyle w:val="ConsPlusNonformat"/>
        <w:jc w:val="both"/>
      </w:pPr>
      <w:proofErr w:type="gramStart"/>
      <w:r>
        <w:t>мероприятий  по</w:t>
      </w:r>
      <w:proofErr w:type="gramEnd"/>
      <w:r>
        <w:t xml:space="preserve">  содействию занятости граждан, освобожденных из учреждений,</w:t>
      </w:r>
    </w:p>
    <w:p w:rsidR="003300A1" w:rsidRDefault="003300A1">
      <w:pPr>
        <w:pStyle w:val="ConsPlusNonformat"/>
        <w:jc w:val="both"/>
      </w:pPr>
      <w:proofErr w:type="gramStart"/>
      <w:r>
        <w:t>исполняющих  наказание</w:t>
      </w:r>
      <w:proofErr w:type="gramEnd"/>
      <w:r>
        <w:t xml:space="preserve">  в виде лишения свободы, утвержденным постановлением</w:t>
      </w:r>
    </w:p>
    <w:p w:rsidR="003300A1" w:rsidRDefault="003300A1">
      <w:pPr>
        <w:pStyle w:val="ConsPlusNonformat"/>
        <w:jc w:val="both"/>
      </w:pPr>
      <w:proofErr w:type="gramStart"/>
      <w:r>
        <w:t>Правительства  Кемеровской</w:t>
      </w:r>
      <w:proofErr w:type="gramEnd"/>
      <w:r>
        <w:t xml:space="preserve"> области - Кузбасса от __________ N ____ (далее -</w:t>
      </w:r>
    </w:p>
    <w:p w:rsidR="003300A1" w:rsidRDefault="003300A1">
      <w:pPr>
        <w:pStyle w:val="ConsPlusNonformat"/>
        <w:jc w:val="both"/>
      </w:pPr>
      <w:r>
        <w:t>Порядок</w:t>
      </w:r>
      <w:proofErr w:type="gramStart"/>
      <w:r>
        <w:t>),  планируется</w:t>
      </w:r>
      <w:proofErr w:type="gramEnd"/>
      <w:r>
        <w:t xml:space="preserve"> трудоустроить ____________ граждан, освобожденных из</w:t>
      </w:r>
    </w:p>
    <w:p w:rsidR="003300A1" w:rsidRDefault="003300A1">
      <w:pPr>
        <w:pStyle w:val="ConsPlusNonformat"/>
        <w:jc w:val="both"/>
      </w:pPr>
      <w:r>
        <w:t xml:space="preserve">                                    (количество)</w:t>
      </w:r>
    </w:p>
    <w:p w:rsidR="003300A1" w:rsidRDefault="003300A1">
      <w:pPr>
        <w:pStyle w:val="ConsPlusNonformat"/>
        <w:jc w:val="both"/>
      </w:pPr>
      <w:r>
        <w:t xml:space="preserve">учреждений, исполняющих наказание в виде лишения свободы, </w:t>
      </w:r>
      <w:proofErr w:type="gramStart"/>
      <w:r>
        <w:t>по  профессии</w:t>
      </w:r>
      <w:proofErr w:type="gramEnd"/>
      <w:r>
        <w:t>(ям)</w:t>
      </w:r>
    </w:p>
    <w:p w:rsidR="003300A1" w:rsidRDefault="003300A1">
      <w:pPr>
        <w:pStyle w:val="ConsPlusNonformat"/>
        <w:jc w:val="both"/>
      </w:pPr>
      <w:r>
        <w:t>(специальности(ям) ________________________________________________________</w:t>
      </w:r>
    </w:p>
    <w:p w:rsidR="003300A1" w:rsidRDefault="003300A1">
      <w:pPr>
        <w:pStyle w:val="ConsPlusNonformat"/>
        <w:jc w:val="both"/>
      </w:pPr>
      <w:r>
        <w:t>_______________________, которым будет назначен наставник(и) _____________.</w:t>
      </w:r>
    </w:p>
    <w:p w:rsidR="003300A1" w:rsidRDefault="003300A1">
      <w:pPr>
        <w:pStyle w:val="ConsPlusNonformat"/>
        <w:jc w:val="both"/>
      </w:pPr>
      <w:r>
        <w:t>(количество)</w:t>
      </w:r>
    </w:p>
    <w:p w:rsidR="003300A1" w:rsidRDefault="003300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8"/>
        <w:gridCol w:w="3288"/>
      </w:tblGrid>
      <w:tr w:rsidR="003300A1">
        <w:tc>
          <w:tcPr>
            <w:tcW w:w="9066" w:type="dxa"/>
            <w:gridSpan w:val="2"/>
          </w:tcPr>
          <w:p w:rsidR="003300A1" w:rsidRDefault="003300A1">
            <w:pPr>
              <w:pStyle w:val="ConsPlusNormal"/>
              <w:jc w:val="center"/>
            </w:pPr>
            <w:r>
              <w:t>Сведения о работодателе</w:t>
            </w:r>
          </w:p>
        </w:tc>
      </w:tr>
      <w:tr w:rsidR="003300A1">
        <w:tc>
          <w:tcPr>
            <w:tcW w:w="5778" w:type="dxa"/>
          </w:tcPr>
          <w:p w:rsidR="003300A1" w:rsidRDefault="003300A1">
            <w:pPr>
              <w:pStyle w:val="ConsPlusNormal"/>
            </w:pPr>
            <w:r>
              <w:t>Полное наименование организации (в соответствии со сведениями, содержащимися в ЕГРЮЛ, ЕГРИП)</w:t>
            </w:r>
          </w:p>
        </w:tc>
        <w:tc>
          <w:tcPr>
            <w:tcW w:w="3288" w:type="dxa"/>
          </w:tcPr>
          <w:p w:rsidR="003300A1" w:rsidRDefault="003300A1">
            <w:pPr>
              <w:pStyle w:val="ConsPlusNormal"/>
            </w:pPr>
          </w:p>
        </w:tc>
      </w:tr>
      <w:tr w:rsidR="003300A1">
        <w:tc>
          <w:tcPr>
            <w:tcW w:w="5778" w:type="dxa"/>
          </w:tcPr>
          <w:p w:rsidR="003300A1" w:rsidRDefault="003300A1">
            <w:pPr>
              <w:pStyle w:val="ConsPlusNormal"/>
            </w:pPr>
            <w:r>
              <w:t>ИНН</w:t>
            </w:r>
          </w:p>
        </w:tc>
        <w:tc>
          <w:tcPr>
            <w:tcW w:w="3288" w:type="dxa"/>
          </w:tcPr>
          <w:p w:rsidR="003300A1" w:rsidRDefault="003300A1">
            <w:pPr>
              <w:pStyle w:val="ConsPlusNormal"/>
            </w:pPr>
          </w:p>
        </w:tc>
      </w:tr>
      <w:tr w:rsidR="003300A1">
        <w:tc>
          <w:tcPr>
            <w:tcW w:w="5778" w:type="dxa"/>
          </w:tcPr>
          <w:p w:rsidR="003300A1" w:rsidRDefault="003300A1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3288" w:type="dxa"/>
          </w:tcPr>
          <w:p w:rsidR="003300A1" w:rsidRDefault="003300A1">
            <w:pPr>
              <w:pStyle w:val="ConsPlusNormal"/>
            </w:pPr>
          </w:p>
        </w:tc>
      </w:tr>
      <w:tr w:rsidR="003300A1">
        <w:tc>
          <w:tcPr>
            <w:tcW w:w="5778" w:type="dxa"/>
          </w:tcPr>
          <w:p w:rsidR="003300A1" w:rsidRDefault="003300A1">
            <w:pPr>
              <w:pStyle w:val="ConsPlusNormal"/>
            </w:pPr>
            <w:r>
              <w:t>Адрес фактического места нахождения</w:t>
            </w:r>
          </w:p>
        </w:tc>
        <w:tc>
          <w:tcPr>
            <w:tcW w:w="3288" w:type="dxa"/>
          </w:tcPr>
          <w:p w:rsidR="003300A1" w:rsidRDefault="003300A1">
            <w:pPr>
              <w:pStyle w:val="ConsPlusNormal"/>
            </w:pPr>
          </w:p>
        </w:tc>
      </w:tr>
      <w:tr w:rsidR="003300A1">
        <w:tc>
          <w:tcPr>
            <w:tcW w:w="5778" w:type="dxa"/>
          </w:tcPr>
          <w:p w:rsidR="003300A1" w:rsidRDefault="003300A1">
            <w:pPr>
              <w:pStyle w:val="ConsPlusNormal"/>
            </w:pPr>
            <w:r>
              <w:t>Платежные реквизиты</w:t>
            </w:r>
          </w:p>
        </w:tc>
        <w:tc>
          <w:tcPr>
            <w:tcW w:w="3288" w:type="dxa"/>
          </w:tcPr>
          <w:p w:rsidR="003300A1" w:rsidRDefault="003300A1">
            <w:pPr>
              <w:pStyle w:val="ConsPlusNormal"/>
            </w:pPr>
          </w:p>
        </w:tc>
      </w:tr>
      <w:tr w:rsidR="003300A1">
        <w:tc>
          <w:tcPr>
            <w:tcW w:w="5778" w:type="dxa"/>
          </w:tcPr>
          <w:p w:rsidR="003300A1" w:rsidRDefault="003300A1">
            <w:pPr>
              <w:pStyle w:val="ConsPlusNormal"/>
            </w:pPr>
            <w:r>
              <w:t>Телефон, факс</w:t>
            </w:r>
          </w:p>
        </w:tc>
        <w:tc>
          <w:tcPr>
            <w:tcW w:w="3288" w:type="dxa"/>
          </w:tcPr>
          <w:p w:rsidR="003300A1" w:rsidRDefault="003300A1">
            <w:pPr>
              <w:pStyle w:val="ConsPlusNormal"/>
            </w:pPr>
          </w:p>
        </w:tc>
      </w:tr>
      <w:tr w:rsidR="003300A1">
        <w:tc>
          <w:tcPr>
            <w:tcW w:w="5778" w:type="dxa"/>
          </w:tcPr>
          <w:p w:rsidR="003300A1" w:rsidRDefault="003300A1">
            <w:pPr>
              <w:pStyle w:val="ConsPlusNormal"/>
            </w:pPr>
            <w:r>
              <w:t>Электронная почта</w:t>
            </w:r>
          </w:p>
        </w:tc>
        <w:tc>
          <w:tcPr>
            <w:tcW w:w="3288" w:type="dxa"/>
          </w:tcPr>
          <w:p w:rsidR="003300A1" w:rsidRDefault="003300A1">
            <w:pPr>
              <w:pStyle w:val="ConsPlusNormal"/>
            </w:pPr>
          </w:p>
        </w:tc>
      </w:tr>
      <w:tr w:rsidR="003300A1">
        <w:tc>
          <w:tcPr>
            <w:tcW w:w="5778" w:type="dxa"/>
          </w:tcPr>
          <w:p w:rsidR="003300A1" w:rsidRDefault="003300A1">
            <w:pPr>
              <w:pStyle w:val="ConsPlusNormal"/>
            </w:pPr>
            <w:r>
              <w:t>Способ уведомления работодателя о решении, принятом центром занятости населения о предоставлении или об отказе в предоставлении субсидии</w:t>
            </w:r>
          </w:p>
        </w:tc>
        <w:tc>
          <w:tcPr>
            <w:tcW w:w="3288" w:type="dxa"/>
          </w:tcPr>
          <w:p w:rsidR="003300A1" w:rsidRDefault="003300A1">
            <w:pPr>
              <w:pStyle w:val="ConsPlusNormal"/>
            </w:pPr>
          </w:p>
        </w:tc>
      </w:tr>
      <w:tr w:rsidR="003300A1">
        <w:tc>
          <w:tcPr>
            <w:tcW w:w="5778" w:type="dxa"/>
          </w:tcPr>
          <w:p w:rsidR="003300A1" w:rsidRDefault="003300A1">
            <w:pPr>
              <w:pStyle w:val="ConsPlusNormal"/>
            </w:pPr>
            <w:r>
              <w:t>Неисполнение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</w:t>
            </w:r>
            <w:hyperlink w:anchor="P73" w:history="1">
              <w:r>
                <w:rPr>
                  <w:color w:val="0000FF"/>
                </w:rPr>
                <w:t>подпункт "а" пункта 2.3</w:t>
              </w:r>
            </w:hyperlink>
            <w:r>
              <w:t xml:space="preserve"> Порядка)</w:t>
            </w:r>
          </w:p>
        </w:tc>
        <w:tc>
          <w:tcPr>
            <w:tcW w:w="3288" w:type="dxa"/>
          </w:tcPr>
          <w:p w:rsidR="003300A1" w:rsidRDefault="003300A1">
            <w:pPr>
              <w:pStyle w:val="ConsPlusNormal"/>
            </w:pPr>
            <w:r>
              <w:t>Имеется/отсутствует</w:t>
            </w:r>
          </w:p>
          <w:p w:rsidR="003300A1" w:rsidRDefault="003300A1">
            <w:pPr>
              <w:pStyle w:val="ConsPlusNormal"/>
            </w:pPr>
            <w:r>
              <w:t>(указывается обязательно один из вариантов)</w:t>
            </w:r>
          </w:p>
        </w:tc>
      </w:tr>
      <w:tr w:rsidR="003300A1">
        <w:tc>
          <w:tcPr>
            <w:tcW w:w="5778" w:type="dxa"/>
          </w:tcPr>
          <w:p w:rsidR="003300A1" w:rsidRDefault="003300A1">
            <w:pPr>
              <w:pStyle w:val="ConsPlusNormal"/>
            </w:pPr>
            <w:r>
              <w:t xml:space="preserve">Просроченная задолженность по возврату в областной бюджет субсидий, бюджетных инвестиций, предоставленных в том числе в соответствии с иными </w:t>
            </w:r>
            <w:r>
              <w:lastRenderedPageBreak/>
              <w:t>правовыми актами, и иная просроченная (неурегулированная) задолженность перед Кемеровской областью - Кузбассом (</w:t>
            </w:r>
            <w:hyperlink w:anchor="P75" w:history="1">
              <w:r>
                <w:rPr>
                  <w:color w:val="0000FF"/>
                </w:rPr>
                <w:t>подпункт "б" пункта 2.3</w:t>
              </w:r>
            </w:hyperlink>
            <w:r>
              <w:t xml:space="preserve"> Порядка)</w:t>
            </w:r>
          </w:p>
        </w:tc>
        <w:tc>
          <w:tcPr>
            <w:tcW w:w="3288" w:type="dxa"/>
          </w:tcPr>
          <w:p w:rsidR="003300A1" w:rsidRDefault="003300A1">
            <w:pPr>
              <w:pStyle w:val="ConsPlusNormal"/>
            </w:pPr>
            <w:r>
              <w:lastRenderedPageBreak/>
              <w:t>Имеется/отсутствует</w:t>
            </w:r>
          </w:p>
          <w:p w:rsidR="003300A1" w:rsidRDefault="003300A1">
            <w:pPr>
              <w:pStyle w:val="ConsPlusNormal"/>
            </w:pPr>
            <w:r>
              <w:t>(указывается обязательно один из вариантов)</w:t>
            </w:r>
          </w:p>
        </w:tc>
      </w:tr>
      <w:tr w:rsidR="003300A1">
        <w:tc>
          <w:tcPr>
            <w:tcW w:w="5778" w:type="dxa"/>
          </w:tcPr>
          <w:p w:rsidR="003300A1" w:rsidRDefault="003300A1">
            <w:pPr>
              <w:pStyle w:val="ConsPlusNormal"/>
            </w:pPr>
            <w:r>
              <w:lastRenderedPageBreak/>
              <w:t>Процесс реорганизации, ликвидации, в отношении работодателя не введена процедура банкротства, деятельность не приостановлена в порядке, предусмотренном законодательством Российской Федерации (</w:t>
            </w:r>
            <w:hyperlink w:anchor="P77" w:history="1">
              <w:r>
                <w:rPr>
                  <w:color w:val="0000FF"/>
                </w:rPr>
                <w:t>подпункт "в" пункта 2.3</w:t>
              </w:r>
            </w:hyperlink>
            <w:r>
              <w:t xml:space="preserve"> Порядка)</w:t>
            </w:r>
          </w:p>
        </w:tc>
        <w:tc>
          <w:tcPr>
            <w:tcW w:w="3288" w:type="dxa"/>
          </w:tcPr>
          <w:p w:rsidR="003300A1" w:rsidRDefault="003300A1">
            <w:pPr>
              <w:pStyle w:val="ConsPlusNormal"/>
            </w:pPr>
            <w:r>
              <w:t>Имеется/отсутствует</w:t>
            </w:r>
          </w:p>
          <w:p w:rsidR="003300A1" w:rsidRDefault="003300A1">
            <w:pPr>
              <w:pStyle w:val="ConsPlusNormal"/>
            </w:pPr>
            <w:r>
              <w:t>(указывается обязательно один из вариантов)</w:t>
            </w:r>
          </w:p>
        </w:tc>
      </w:tr>
      <w:tr w:rsidR="003300A1">
        <w:tc>
          <w:tcPr>
            <w:tcW w:w="5778" w:type="dxa"/>
          </w:tcPr>
          <w:p w:rsidR="003300A1" w:rsidRDefault="003300A1">
            <w:pPr>
              <w:pStyle w:val="ConsPlusNormal"/>
            </w:pPr>
            <w:r>
              <w:t>Иностранное юридическое лицо, а также российское юридическое лицо,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 (</w:t>
            </w:r>
            <w:hyperlink w:anchor="P78" w:history="1">
              <w:r>
                <w:rPr>
                  <w:color w:val="0000FF"/>
                </w:rPr>
                <w:t>подпункт "г" пункта 2.3</w:t>
              </w:r>
            </w:hyperlink>
            <w:r>
              <w:t xml:space="preserve"> Порядка)</w:t>
            </w:r>
          </w:p>
        </w:tc>
        <w:tc>
          <w:tcPr>
            <w:tcW w:w="3288" w:type="dxa"/>
          </w:tcPr>
          <w:p w:rsidR="003300A1" w:rsidRDefault="003300A1">
            <w:pPr>
              <w:pStyle w:val="ConsPlusNormal"/>
            </w:pPr>
            <w:r>
              <w:t>Является /не является</w:t>
            </w:r>
          </w:p>
          <w:p w:rsidR="003300A1" w:rsidRDefault="003300A1">
            <w:pPr>
              <w:pStyle w:val="ConsPlusNormal"/>
            </w:pPr>
            <w:r>
              <w:t>(указывается обязательно один из вариантов)</w:t>
            </w:r>
          </w:p>
        </w:tc>
      </w:tr>
      <w:tr w:rsidR="003300A1">
        <w:tc>
          <w:tcPr>
            <w:tcW w:w="5778" w:type="dxa"/>
          </w:tcPr>
          <w:p w:rsidR="003300A1" w:rsidRDefault="003300A1">
            <w:pPr>
              <w:pStyle w:val="ConsPlusNormal"/>
            </w:pPr>
            <w:r>
              <w:t xml:space="preserve">Получение субсидии из областного бюджета на основании иных нормативных правовых актов на цели, указанные в </w:t>
            </w:r>
            <w:hyperlink w:anchor="P44" w:history="1">
              <w:r>
                <w:rPr>
                  <w:color w:val="0000FF"/>
                </w:rPr>
                <w:t>пункте 1.1</w:t>
              </w:r>
            </w:hyperlink>
            <w:r>
              <w:t xml:space="preserve"> Порядка (</w:t>
            </w:r>
            <w:hyperlink w:anchor="P79" w:history="1">
              <w:r>
                <w:rPr>
                  <w:color w:val="0000FF"/>
                </w:rPr>
                <w:t>подпункт "д" пункта 2.3</w:t>
              </w:r>
            </w:hyperlink>
            <w:r>
              <w:t xml:space="preserve"> Порядка)</w:t>
            </w:r>
          </w:p>
        </w:tc>
        <w:tc>
          <w:tcPr>
            <w:tcW w:w="3288" w:type="dxa"/>
          </w:tcPr>
          <w:p w:rsidR="003300A1" w:rsidRDefault="003300A1">
            <w:pPr>
              <w:pStyle w:val="ConsPlusNormal"/>
            </w:pPr>
            <w:r>
              <w:t>Получал/не получал</w:t>
            </w:r>
          </w:p>
          <w:p w:rsidR="003300A1" w:rsidRDefault="003300A1">
            <w:pPr>
              <w:pStyle w:val="ConsPlusNormal"/>
            </w:pPr>
            <w:r>
              <w:t>(указывается обязательно один из вариантов)</w:t>
            </w:r>
          </w:p>
        </w:tc>
      </w:tr>
      <w:tr w:rsidR="003300A1">
        <w:tc>
          <w:tcPr>
            <w:tcW w:w="5778" w:type="dxa"/>
          </w:tcPr>
          <w:p w:rsidR="003300A1" w:rsidRDefault="003300A1">
            <w:pPr>
              <w:pStyle w:val="ConsPlusNormal"/>
            </w:pPr>
            <w:r>
              <w:t>Обязательство сохранения занятости граждан не менее 3 месяцев после окончания периода предоставления субсидии</w:t>
            </w:r>
          </w:p>
        </w:tc>
        <w:tc>
          <w:tcPr>
            <w:tcW w:w="3288" w:type="dxa"/>
          </w:tcPr>
          <w:p w:rsidR="003300A1" w:rsidRDefault="003300A1">
            <w:pPr>
              <w:pStyle w:val="ConsPlusNormal"/>
            </w:pPr>
            <w:r>
              <w:t>Принимаю/не принимаю</w:t>
            </w:r>
          </w:p>
          <w:p w:rsidR="003300A1" w:rsidRDefault="003300A1">
            <w:pPr>
              <w:pStyle w:val="ConsPlusNormal"/>
            </w:pPr>
            <w:r>
              <w:t>(указывается обязательно один из вариантов)</w:t>
            </w:r>
          </w:p>
        </w:tc>
      </w:tr>
      <w:tr w:rsidR="003300A1">
        <w:tc>
          <w:tcPr>
            <w:tcW w:w="5778" w:type="dxa"/>
          </w:tcPr>
          <w:p w:rsidR="003300A1" w:rsidRDefault="003300A1">
            <w:pPr>
              <w:pStyle w:val="ConsPlusNormal"/>
            </w:pPr>
            <w:r>
              <w:t>Контактные данные (должность, Ф.И.О., телефон)</w:t>
            </w:r>
          </w:p>
        </w:tc>
        <w:tc>
          <w:tcPr>
            <w:tcW w:w="3288" w:type="dxa"/>
          </w:tcPr>
          <w:p w:rsidR="003300A1" w:rsidRDefault="003300A1">
            <w:pPr>
              <w:pStyle w:val="ConsPlusNormal"/>
            </w:pPr>
          </w:p>
        </w:tc>
      </w:tr>
    </w:tbl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jc w:val="center"/>
        <w:outlineLvl w:val="2"/>
      </w:pPr>
      <w:r>
        <w:t>Обоснование расчета субсидии</w:t>
      </w: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ind w:firstLine="540"/>
        <w:jc w:val="both"/>
      </w:pPr>
      <w:r>
        <w:t>Предполагаемый период предоставления субсидии на реализацию мероприятий по содействию занятости граждан, освобожденных из учреждений, исполняющих наказание в виде лишения свободы (далее - освобожденные граждане), ___________ месяцев.</w:t>
      </w:r>
    </w:p>
    <w:p w:rsidR="003300A1" w:rsidRDefault="003300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17"/>
      </w:tblGrid>
      <w:tr w:rsidR="003300A1">
        <w:tc>
          <w:tcPr>
            <w:tcW w:w="7654" w:type="dxa"/>
          </w:tcPr>
          <w:p w:rsidR="003300A1" w:rsidRDefault="003300A1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417" w:type="dxa"/>
          </w:tcPr>
          <w:p w:rsidR="003300A1" w:rsidRDefault="003300A1">
            <w:pPr>
              <w:pStyle w:val="ConsPlusNormal"/>
              <w:jc w:val="center"/>
            </w:pPr>
            <w:r>
              <w:t>Сумма затрат, руб.</w:t>
            </w:r>
          </w:p>
        </w:tc>
      </w:tr>
      <w:tr w:rsidR="003300A1">
        <w:tc>
          <w:tcPr>
            <w:tcW w:w="7654" w:type="dxa"/>
          </w:tcPr>
          <w:p w:rsidR="003300A1" w:rsidRDefault="003300A1">
            <w:pPr>
              <w:pStyle w:val="ConsPlusNormal"/>
            </w:pPr>
            <w:r>
              <w:t>Заработная плата освобожденного гражданина</w:t>
            </w:r>
          </w:p>
        </w:tc>
        <w:tc>
          <w:tcPr>
            <w:tcW w:w="1417" w:type="dxa"/>
          </w:tcPr>
          <w:p w:rsidR="003300A1" w:rsidRDefault="003300A1">
            <w:pPr>
              <w:pStyle w:val="ConsPlusNormal"/>
            </w:pPr>
          </w:p>
        </w:tc>
      </w:tr>
      <w:tr w:rsidR="003300A1">
        <w:tc>
          <w:tcPr>
            <w:tcW w:w="7654" w:type="dxa"/>
          </w:tcPr>
          <w:p w:rsidR="003300A1" w:rsidRDefault="003300A1">
            <w:pPr>
              <w:pStyle w:val="ConsPlusNormal"/>
            </w:pPr>
            <w:r>
              <w:t>Страховые взносы, начисленные на фонд оплаты труда освобожденного гражданина</w:t>
            </w:r>
          </w:p>
        </w:tc>
        <w:tc>
          <w:tcPr>
            <w:tcW w:w="1417" w:type="dxa"/>
          </w:tcPr>
          <w:p w:rsidR="003300A1" w:rsidRDefault="003300A1">
            <w:pPr>
              <w:pStyle w:val="ConsPlusNormal"/>
            </w:pPr>
          </w:p>
        </w:tc>
      </w:tr>
      <w:tr w:rsidR="003300A1">
        <w:tc>
          <w:tcPr>
            <w:tcW w:w="7654" w:type="dxa"/>
          </w:tcPr>
          <w:p w:rsidR="003300A1" w:rsidRDefault="003300A1">
            <w:pPr>
              <w:pStyle w:val="ConsPlusNormal"/>
            </w:pPr>
            <w:r>
              <w:t>Выплата работнику за наставничество</w:t>
            </w:r>
          </w:p>
        </w:tc>
        <w:tc>
          <w:tcPr>
            <w:tcW w:w="1417" w:type="dxa"/>
          </w:tcPr>
          <w:p w:rsidR="003300A1" w:rsidRDefault="003300A1">
            <w:pPr>
              <w:pStyle w:val="ConsPlusNormal"/>
            </w:pPr>
          </w:p>
        </w:tc>
      </w:tr>
      <w:tr w:rsidR="003300A1">
        <w:tc>
          <w:tcPr>
            <w:tcW w:w="7654" w:type="dxa"/>
          </w:tcPr>
          <w:p w:rsidR="003300A1" w:rsidRDefault="003300A1">
            <w:pPr>
              <w:pStyle w:val="ConsPlusNormal"/>
            </w:pPr>
            <w:r>
              <w:lastRenderedPageBreak/>
              <w:t>Страховые взносы, начисленные на выплату работнику за наставничество</w:t>
            </w:r>
          </w:p>
        </w:tc>
        <w:tc>
          <w:tcPr>
            <w:tcW w:w="1417" w:type="dxa"/>
          </w:tcPr>
          <w:p w:rsidR="003300A1" w:rsidRDefault="003300A1">
            <w:pPr>
              <w:pStyle w:val="ConsPlusNormal"/>
            </w:pPr>
          </w:p>
        </w:tc>
      </w:tr>
      <w:tr w:rsidR="003300A1">
        <w:tc>
          <w:tcPr>
            <w:tcW w:w="7654" w:type="dxa"/>
          </w:tcPr>
          <w:p w:rsidR="003300A1" w:rsidRDefault="003300A1">
            <w:pPr>
              <w:pStyle w:val="ConsPlusNormal"/>
            </w:pPr>
            <w:r>
              <w:t>Итого затрат</w:t>
            </w:r>
          </w:p>
        </w:tc>
        <w:tc>
          <w:tcPr>
            <w:tcW w:w="1417" w:type="dxa"/>
          </w:tcPr>
          <w:p w:rsidR="003300A1" w:rsidRDefault="003300A1">
            <w:pPr>
              <w:pStyle w:val="ConsPlusNormal"/>
            </w:pPr>
          </w:p>
        </w:tc>
      </w:tr>
    </w:tbl>
    <w:p w:rsidR="003300A1" w:rsidRDefault="003300A1">
      <w:pPr>
        <w:pStyle w:val="ConsPlusNormal"/>
        <w:jc w:val="both"/>
      </w:pPr>
    </w:p>
    <w:p w:rsidR="003300A1" w:rsidRDefault="003300A1">
      <w:pPr>
        <w:pStyle w:val="ConsPlusNonformat"/>
        <w:jc w:val="both"/>
      </w:pPr>
      <w:r>
        <w:t>К настоящей заявке прилагаются:</w:t>
      </w:r>
    </w:p>
    <w:p w:rsidR="003300A1" w:rsidRDefault="003300A1">
      <w:pPr>
        <w:pStyle w:val="ConsPlusNonformat"/>
        <w:jc w:val="both"/>
      </w:pPr>
      <w:r>
        <w:t>1. ________________________________________________________________________</w:t>
      </w:r>
    </w:p>
    <w:p w:rsidR="003300A1" w:rsidRDefault="003300A1">
      <w:pPr>
        <w:pStyle w:val="ConsPlusNonformat"/>
        <w:jc w:val="both"/>
      </w:pPr>
      <w:r>
        <w:t>2. ________________________________________________________________________</w:t>
      </w:r>
    </w:p>
    <w:p w:rsidR="003300A1" w:rsidRDefault="003300A1">
      <w:pPr>
        <w:pStyle w:val="ConsPlusNonformat"/>
        <w:jc w:val="both"/>
      </w:pPr>
      <w:r>
        <w:t>3. ________________________________________________________________________</w:t>
      </w:r>
    </w:p>
    <w:p w:rsidR="003300A1" w:rsidRDefault="003300A1">
      <w:pPr>
        <w:pStyle w:val="ConsPlusNonformat"/>
        <w:jc w:val="both"/>
      </w:pPr>
    </w:p>
    <w:p w:rsidR="003300A1" w:rsidRDefault="003300A1">
      <w:pPr>
        <w:pStyle w:val="ConsPlusNonformat"/>
        <w:jc w:val="both"/>
      </w:pPr>
      <w:r>
        <w:t>Руководитель организации</w:t>
      </w:r>
    </w:p>
    <w:p w:rsidR="003300A1" w:rsidRDefault="003300A1">
      <w:pPr>
        <w:pStyle w:val="ConsPlusNonformat"/>
        <w:jc w:val="both"/>
      </w:pPr>
      <w:r>
        <w:t>(индивидуальный предприниматель) _____________________   __________________</w:t>
      </w:r>
    </w:p>
    <w:p w:rsidR="003300A1" w:rsidRDefault="003300A1">
      <w:pPr>
        <w:pStyle w:val="ConsPlusNonformat"/>
        <w:jc w:val="both"/>
      </w:pPr>
      <w:r>
        <w:t xml:space="preserve">                                         Ф.И.О.               Подпись</w:t>
      </w:r>
    </w:p>
    <w:p w:rsidR="003300A1" w:rsidRDefault="003300A1">
      <w:pPr>
        <w:pStyle w:val="ConsPlusNonformat"/>
        <w:jc w:val="both"/>
      </w:pPr>
    </w:p>
    <w:p w:rsidR="003300A1" w:rsidRDefault="003300A1">
      <w:pPr>
        <w:pStyle w:val="ConsPlusNonformat"/>
        <w:jc w:val="both"/>
      </w:pPr>
      <w:r>
        <w:t xml:space="preserve">                                             М.П. (при наличии)</w:t>
      </w:r>
    </w:p>
    <w:p w:rsidR="003300A1" w:rsidRDefault="003300A1">
      <w:pPr>
        <w:pStyle w:val="ConsPlusNonformat"/>
        <w:jc w:val="both"/>
      </w:pPr>
      <w:r>
        <w:t>Главный бухгалтер _____________________________________   _________________</w:t>
      </w:r>
    </w:p>
    <w:p w:rsidR="003300A1" w:rsidRDefault="003300A1">
      <w:pPr>
        <w:pStyle w:val="ConsPlusNonformat"/>
        <w:jc w:val="both"/>
      </w:pPr>
      <w:r>
        <w:t xml:space="preserve">                                 Ф.И.О.                         Подпись</w:t>
      </w: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jc w:val="both"/>
      </w:pPr>
    </w:p>
    <w:p w:rsidR="003300A1" w:rsidRDefault="003300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3974" w:rsidRDefault="00BB3974"/>
    <w:sectPr w:rsidR="00BB3974" w:rsidSect="00084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A1"/>
    <w:rsid w:val="003300A1"/>
    <w:rsid w:val="00403EC0"/>
    <w:rsid w:val="00A77BBD"/>
    <w:rsid w:val="00BB3974"/>
    <w:rsid w:val="00F6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9672B-DDD7-471B-8DD0-78B23746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EC0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0A1"/>
    <w:pPr>
      <w:widowControl w:val="0"/>
      <w:autoSpaceDE w:val="0"/>
      <w:autoSpaceDN w:val="0"/>
    </w:pPr>
    <w:rPr>
      <w:rFonts w:ascii="Times New Roman" w:eastAsia="Times New Roman" w:hAnsi="Times New Roman"/>
      <w:sz w:val="24"/>
      <w:lang w:eastAsia="ru-RU"/>
    </w:rPr>
  </w:style>
  <w:style w:type="paragraph" w:customStyle="1" w:styleId="ConsPlusNonformat">
    <w:name w:val="ConsPlusNonformat"/>
    <w:rsid w:val="003300A1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3300A1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lang w:eastAsia="ru-RU"/>
    </w:rPr>
  </w:style>
  <w:style w:type="paragraph" w:customStyle="1" w:styleId="ConsPlusTitlePage">
    <w:name w:val="ConsPlusTitlePage"/>
    <w:rsid w:val="003300A1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87BD73ECCAB9399395DC0844E7B318C91EFB9282028530D401C5A9947EB915F2B26AC6F308F28AF7FE5727ACAD1DE4EF54BD3CFFC0ABEE8CC137500kFz9I" TargetMode="External"/><Relationship Id="rId18" Type="http://schemas.openxmlformats.org/officeDocument/2006/relationships/hyperlink" Target="consultantplus://offline/ref=A87BD73ECCAB9399395DC0844E7B318C91EFB9282028530D401C5A9947EB915F2B26AC6F308F28AF7FE5727BC3D1DE4EF54BD3CFFC0ABEE8CC137500kFz9I" TargetMode="External"/><Relationship Id="rId26" Type="http://schemas.openxmlformats.org/officeDocument/2006/relationships/hyperlink" Target="consultantplus://offline/ref=A87BD73ECCAB9399395DC0925D176D8991E5E52420215E5F184D5CCE18BB970A7966F23672CD3BAE79FB707AC0kDz8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87BD73ECCAB9399395DC0844E7B318C91EFB928202B550B471B5A9947EB915F2B26AC6F228F70A37EE36C7AC4C4881FB3k1zC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A87BD73ECCAB9399395DC0925D176D8991E5E02D26215E5F184D5CCE18BB970A6B66AA3A73C826A776EE262B868F871EB700DEC8E416BEECkDz0I" TargetMode="External"/><Relationship Id="rId12" Type="http://schemas.openxmlformats.org/officeDocument/2006/relationships/hyperlink" Target="consultantplus://offline/ref=A87BD73ECCAB9399395DC0844E7B318C91EFB928202B5609421E5A9947EB915F2B26AC6F308F28AF7FE5727AC4D1DE4EF54BD3CFFC0ABEE8CC137500kFz9I" TargetMode="External"/><Relationship Id="rId17" Type="http://schemas.openxmlformats.org/officeDocument/2006/relationships/hyperlink" Target="consultantplus://offline/ref=A87BD73ECCAB9399395DC0844E7B318C91EFB928202B510E441B5A9947EB915F2B26AC6F308F28AC7FE1717BC2D1DE4EF54BD3CFFC0ABEE8CC137500kFz9I" TargetMode="External"/><Relationship Id="rId25" Type="http://schemas.openxmlformats.org/officeDocument/2006/relationships/hyperlink" Target="consultantplus://offline/ref=A87BD73ECCAB9399395DC0844E7B318C91EFB9282028530D401C5A9947EB915F2B26AC6F308F28AF7FE57278C7D1DE4EF54BD3CFFC0ABEE8CC137500kFz9I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87BD73ECCAB9399395DC0844E7B318C91EFB928202B5609421E5A9947EB915F2B26AC6F308F28AF7FE5727AC5D1DE4EF54BD3CFFC0ABEE8CC137500kFz9I" TargetMode="External"/><Relationship Id="rId20" Type="http://schemas.openxmlformats.org/officeDocument/2006/relationships/hyperlink" Target="consultantplus://offline/ref=A87BD73ECCAB9399395DC0844E7B318C91EFB9282028530D401C5A9947EB915F2B26AC6F308F28AF7FE5727BC6D1DE4EF54BD3CFFC0ABEE8CC137500kFz9I" TargetMode="External"/><Relationship Id="rId29" Type="http://schemas.openxmlformats.org/officeDocument/2006/relationships/hyperlink" Target="consultantplus://offline/ref=A87BD73ECCAB9399395DC0844E7B318C91EFB9282028530D401C5A9947EB915F2B26AC6F308F28AF7FE57278C5D1DE4EF54BD3CFFC0ABEE8CC137500kFz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87BD73ECCAB9399395DC0844E7B318C91EFB928202B5609421E5A9947EB915F2B26AC6F308F28AF7FE5727AC7D1DE4EF54BD3CFFC0ABEE8CC137500kFz9I" TargetMode="External"/><Relationship Id="rId11" Type="http://schemas.openxmlformats.org/officeDocument/2006/relationships/hyperlink" Target="consultantplus://offline/ref=A87BD73ECCAB9399395DC0844E7B318C91EFB9282028530D401C5A9947EB915F2B26AC6F308F28AF7FE5727AC4D1DE4EF54BD3CFFC0ABEE8CC137500kFz9I" TargetMode="External"/><Relationship Id="rId24" Type="http://schemas.openxmlformats.org/officeDocument/2006/relationships/hyperlink" Target="consultantplus://offline/ref=A87BD73ECCAB9399395DC0844E7B318C91EFB9282028530D401C5A9947EB915F2B26AC6F308F28AF7FE57278C6D1DE4EF54BD3CFFC0ABEE8CC137500kFz9I" TargetMode="External"/><Relationship Id="rId32" Type="http://schemas.openxmlformats.org/officeDocument/2006/relationships/hyperlink" Target="consultantplus://offline/ref=A87BD73ECCAB9399395DC0844E7B318C91EFB9282028530D401C5A9947EB915F2B26AC6F308F28AF7FE57279C2D1DE4EF54BD3CFFC0ABEE8CC137500kFz9I" TargetMode="External"/><Relationship Id="rId5" Type="http://schemas.openxmlformats.org/officeDocument/2006/relationships/hyperlink" Target="consultantplus://offline/ref=A87BD73ECCAB9399395DC0844E7B318C91EFB9282028530D401C5A9947EB915F2B26AC6F308F28AF7FE5727AC7D1DE4EF54BD3CFFC0ABEE8CC137500kFz9I" TargetMode="External"/><Relationship Id="rId15" Type="http://schemas.openxmlformats.org/officeDocument/2006/relationships/hyperlink" Target="consultantplus://offline/ref=A87BD73ECCAB9399395DC0844E7B318C91EFB9282028530D401C5A9947EB915F2B26AC6F308F28AF7FE5727BC2D1DE4EF54BD3CFFC0ABEE8CC137500kFz9I" TargetMode="External"/><Relationship Id="rId23" Type="http://schemas.openxmlformats.org/officeDocument/2006/relationships/hyperlink" Target="consultantplus://offline/ref=A87BD73ECCAB9399395DC0844E7B318C91EFB9282028530D401C5A9947EB915F2B26AC6F308F28AF7FE5727BC4D1DE4EF54BD3CFFC0ABEE8CC137500kFz9I" TargetMode="External"/><Relationship Id="rId28" Type="http://schemas.openxmlformats.org/officeDocument/2006/relationships/hyperlink" Target="consultantplus://offline/ref=A87BD73ECCAB9399395DC0844E7B318C91EFB928202B5609421E5A9947EB915F2B26AC6F308F28AF7FE5727BC2D1DE4EF54BD3CFFC0ABEE8CC137500kFz9I" TargetMode="External"/><Relationship Id="rId10" Type="http://schemas.openxmlformats.org/officeDocument/2006/relationships/hyperlink" Target="consultantplus://offline/ref=A87BD73ECCAB9399395DC0844E7B318C91EFB928202B510E441B5A9947EB915F2B26AC6F308F28AC7EEC7373C4D1DE4EF54BD3CFFC0ABEE8CC137500kFz9I" TargetMode="External"/><Relationship Id="rId19" Type="http://schemas.openxmlformats.org/officeDocument/2006/relationships/hyperlink" Target="consultantplus://offline/ref=A87BD73ECCAB9399395DC0844E7B318C91EFB9282028530D401C5A9947EB915F2B26AC6F308F28AF7FE5727BC1D1DE4EF54BD3CFFC0ABEE8CC137500kFz9I" TargetMode="External"/><Relationship Id="rId31" Type="http://schemas.openxmlformats.org/officeDocument/2006/relationships/hyperlink" Target="consultantplus://offline/ref=A87BD73ECCAB9399395DC0844E7B318C91EFB9282028530D401C5A9947EB915F2B26AC6F308F28AF7FE57278CBD1DE4EF54BD3CFFC0ABEE8CC137500kFz9I" TargetMode="External"/><Relationship Id="rId4" Type="http://schemas.openxmlformats.org/officeDocument/2006/relationships/hyperlink" Target="consultantplus://offline/ref=A87BD73ECCAB9399395DC0844E7B318C91EFB9282028550F40185A9947EB915F2B26AC6F308F28AF7FE5727AC7D1DE4EF54BD3CFFC0ABEE8CC137500kFz9I" TargetMode="External"/><Relationship Id="rId9" Type="http://schemas.openxmlformats.org/officeDocument/2006/relationships/hyperlink" Target="consultantplus://offline/ref=A87BD73ECCAB9399395DC0925D176D8991E5E42C272B5E5F184D5CCE18BB970A6B66AA3A73CB25AF77EE262B868F871EB700DEC8E416BEECkDz0I" TargetMode="External"/><Relationship Id="rId14" Type="http://schemas.openxmlformats.org/officeDocument/2006/relationships/hyperlink" Target="consultantplus://offline/ref=A87BD73ECCAB9399395DC0844E7B318C91EFB9282028550F40185A9947EB915F2B26AC6F308F28AF7FE5727AC7D1DE4EF54BD3CFFC0ABEE8CC137500kFz9I" TargetMode="External"/><Relationship Id="rId22" Type="http://schemas.openxmlformats.org/officeDocument/2006/relationships/hyperlink" Target="consultantplus://offline/ref=A87BD73ECCAB9399395DC0844E7B318C91EFB928202B5609421E5A9947EB915F2B26AC6F308F28AF7FE5727ACAD1DE4EF54BD3CFFC0ABEE8CC137500kFz9I" TargetMode="External"/><Relationship Id="rId27" Type="http://schemas.openxmlformats.org/officeDocument/2006/relationships/hyperlink" Target="consultantplus://offline/ref=A87BD73ECCAB9399395DC0844E7B318C91EFB9282028550F40185A9947EB915F2B26AC6F308F28AF7FE5727AC4D1DE4EF54BD3CFFC0ABEE8CC137500kFz9I" TargetMode="External"/><Relationship Id="rId30" Type="http://schemas.openxmlformats.org/officeDocument/2006/relationships/hyperlink" Target="consultantplus://offline/ref=A87BD73ECCAB9399395DC0844E7B318C91EFB928202B5609421E5A9947EB915F2B26AC6F308F28AF7FE5727BC3D1DE4EF54BD3CFFC0ABEE8CC137500kFz9I" TargetMode="External"/><Relationship Id="rId8" Type="http://schemas.openxmlformats.org/officeDocument/2006/relationships/hyperlink" Target="consultantplus://offline/ref=A87BD73ECCAB9399395DC0925D176D8991E5E02D26215E5F184D5CCE18BB970A6B66AA3F75CA2DA52BB4362FCFDB8C01B118C0CCFA16kBz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4825</Words>
  <Characters>27506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1</cp:revision>
  <dcterms:created xsi:type="dcterms:W3CDTF">2022-06-16T08:51:00Z</dcterms:created>
  <dcterms:modified xsi:type="dcterms:W3CDTF">2022-06-16T09:04:00Z</dcterms:modified>
</cp:coreProperties>
</file>