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CD52B4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CD52B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CD52B4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РОССИЙСКАЯ ФЕДЕРАЦИЯ</w:t>
      </w:r>
    </w:p>
    <w:p w:rsidR="00F63C20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Кемеровская область</w:t>
      </w:r>
      <w:r w:rsidR="00D51FF1" w:rsidRPr="00CD52B4">
        <w:rPr>
          <w:sz w:val="28"/>
          <w:szCs w:val="28"/>
        </w:rPr>
        <w:t xml:space="preserve"> – Кузбасс </w:t>
      </w:r>
    </w:p>
    <w:p w:rsidR="00F63C20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М</w:t>
      </w:r>
      <w:r w:rsidR="00F63C20" w:rsidRPr="00CD52B4">
        <w:rPr>
          <w:sz w:val="28"/>
          <w:szCs w:val="28"/>
        </w:rPr>
        <w:t xml:space="preserve">униципальное образование </w:t>
      </w:r>
      <w:r w:rsidRPr="00CD52B4">
        <w:rPr>
          <w:sz w:val="28"/>
          <w:szCs w:val="28"/>
        </w:rPr>
        <w:t>–</w:t>
      </w:r>
      <w:r w:rsidR="00F63C20" w:rsidRPr="00CD52B4">
        <w:rPr>
          <w:sz w:val="28"/>
          <w:szCs w:val="28"/>
        </w:rPr>
        <w:t xml:space="preserve"> Осинник</w:t>
      </w:r>
      <w:r w:rsidRPr="00CD52B4">
        <w:rPr>
          <w:sz w:val="28"/>
          <w:szCs w:val="28"/>
        </w:rPr>
        <w:t>овский городской округ</w:t>
      </w:r>
    </w:p>
    <w:p w:rsidR="008879CD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Администрация Осинниковского городского округа</w:t>
      </w:r>
    </w:p>
    <w:p w:rsidR="00F63C20" w:rsidRPr="00CD52B4" w:rsidRDefault="00F63C20" w:rsidP="00F63C20">
      <w:pPr>
        <w:jc w:val="center"/>
        <w:rPr>
          <w:sz w:val="28"/>
          <w:szCs w:val="28"/>
        </w:rPr>
      </w:pPr>
    </w:p>
    <w:p w:rsidR="00F63C20" w:rsidRPr="00CD52B4" w:rsidRDefault="00C17339" w:rsidP="00F63C20">
      <w:pPr>
        <w:jc w:val="center"/>
        <w:rPr>
          <w:b/>
          <w:sz w:val="32"/>
          <w:szCs w:val="32"/>
        </w:rPr>
      </w:pPr>
      <w:r w:rsidRPr="00CD52B4">
        <w:rPr>
          <w:b/>
          <w:sz w:val="32"/>
          <w:szCs w:val="32"/>
        </w:rPr>
        <w:t>ПОСТАНОВЛЕНИЕ</w:t>
      </w:r>
    </w:p>
    <w:p w:rsidR="00F63C20" w:rsidRPr="00CD52B4" w:rsidRDefault="00F63C20" w:rsidP="00AC4F3B">
      <w:pPr>
        <w:jc w:val="both"/>
        <w:rPr>
          <w:sz w:val="28"/>
          <w:szCs w:val="28"/>
        </w:rPr>
      </w:pPr>
    </w:p>
    <w:p w:rsidR="00F63C20" w:rsidRPr="0083604C" w:rsidRDefault="00F63C20" w:rsidP="00F63C20">
      <w:pPr>
        <w:rPr>
          <w:sz w:val="28"/>
          <w:szCs w:val="28"/>
          <w:u w:val="single"/>
        </w:rPr>
      </w:pPr>
      <w:r w:rsidRPr="00CD52B4">
        <w:rPr>
          <w:sz w:val="28"/>
          <w:szCs w:val="28"/>
        </w:rPr>
        <w:t>__________________</w:t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="0083604C">
        <w:rPr>
          <w:sz w:val="28"/>
          <w:szCs w:val="28"/>
        </w:rPr>
        <w:tab/>
      </w:r>
      <w:r w:rsidR="0083604C">
        <w:rPr>
          <w:sz w:val="28"/>
          <w:szCs w:val="28"/>
        </w:rPr>
        <w:tab/>
      </w:r>
      <w:r w:rsidR="0083604C">
        <w:rPr>
          <w:sz w:val="28"/>
          <w:szCs w:val="28"/>
          <w:u w:val="single"/>
        </w:rPr>
        <w:tab/>
      </w:r>
      <w:r w:rsidR="0083604C">
        <w:rPr>
          <w:sz w:val="28"/>
          <w:szCs w:val="28"/>
          <w:u w:val="single"/>
        </w:rPr>
        <w:tab/>
      </w:r>
    </w:p>
    <w:p w:rsidR="00B3708E" w:rsidRDefault="00B3708E" w:rsidP="00070E15">
      <w:pPr>
        <w:jc w:val="both"/>
        <w:rPr>
          <w:sz w:val="28"/>
          <w:szCs w:val="28"/>
        </w:rPr>
      </w:pPr>
    </w:p>
    <w:p w:rsidR="00AC4F3B" w:rsidRPr="00CD52B4" w:rsidRDefault="00C00077" w:rsidP="00070E15">
      <w:pPr>
        <w:jc w:val="both"/>
        <w:rPr>
          <w:sz w:val="20"/>
          <w:szCs w:val="20"/>
        </w:rPr>
      </w:pPr>
      <w:r>
        <w:t xml:space="preserve">О внесении изменений в постановление администрации Осинниковского городского округа </w:t>
      </w:r>
      <w:r>
        <w:rPr>
          <w:color w:val="000000" w:themeColor="text1"/>
        </w:rPr>
        <w:t>31.05.2021 № 432-нп</w:t>
      </w:r>
      <w:r w:rsidR="008858FF" w:rsidRPr="00CD52B4">
        <w:rPr>
          <w:bCs/>
        </w:rPr>
        <w:t xml:space="preserve"> «</w:t>
      </w:r>
      <w:r>
        <w:rPr>
          <w:bCs/>
        </w:rPr>
        <w:t>Об утверждении муниципальной программы «</w:t>
      </w:r>
      <w:r w:rsidR="008858FF"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>
        <w:t>21</w:t>
      </w:r>
      <w:r w:rsidR="008858FF" w:rsidRPr="00CD52B4">
        <w:t xml:space="preserve"> – 202</w:t>
      </w:r>
      <w:r w:rsidR="006612AE">
        <w:t>4</w:t>
      </w:r>
      <w:r w:rsidR="008858FF" w:rsidRPr="00CD52B4">
        <w:t xml:space="preserve"> годы</w:t>
      </w:r>
      <w:r>
        <w:t>»</w:t>
      </w:r>
    </w:p>
    <w:p w:rsidR="00B3708E" w:rsidRPr="00CD52B4" w:rsidRDefault="00B3708E" w:rsidP="00070E15">
      <w:pPr>
        <w:jc w:val="both"/>
        <w:rPr>
          <w:sz w:val="20"/>
          <w:szCs w:val="20"/>
        </w:rPr>
      </w:pPr>
    </w:p>
    <w:p w:rsidR="00070E15" w:rsidRPr="00BA077B" w:rsidRDefault="00B21F50" w:rsidP="00BA077B">
      <w:pPr>
        <w:ind w:firstLine="708"/>
        <w:jc w:val="both"/>
      </w:pPr>
      <w: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Кузбасса»,</w:t>
      </w:r>
      <w:r>
        <w:rPr>
          <w:szCs w:val="20"/>
        </w:rPr>
        <w:t xml:space="preserve"> решением Совета народных депутатов Осинниковского городского округа от 23.12.2020  №143 – МНА «О</w:t>
      </w:r>
      <w:r>
        <w:rPr>
          <w:bCs/>
          <w:szCs w:val="20"/>
        </w:rPr>
        <w:t xml:space="preserve"> бюджете </w:t>
      </w:r>
      <w:r>
        <w:rPr>
          <w:szCs w:val="20"/>
        </w:rPr>
        <w:t>Осинниковского городского округа Кемеровской области - Кузбасса на 2021 год и на плановый период 2022 и 2023 годов» (в редакции решений Совета народных депутатов Осинниковского городского округа  от 18.02.2021 № 156-МНА,  от 12.07.2021 № 194-МНА, от 28.10.2021 № 203-МНА, от 29.12.2021 № 246-МНА), Решением Совета народных депутатов Осинниковского городского окр</w:t>
      </w:r>
      <w:r w:rsidR="009839F8">
        <w:rPr>
          <w:szCs w:val="20"/>
        </w:rPr>
        <w:t xml:space="preserve">уга от 23.12.2021 </w:t>
      </w:r>
      <w:r>
        <w:rPr>
          <w:szCs w:val="20"/>
        </w:rPr>
        <w:t>№ 230 – МНА «</w:t>
      </w:r>
      <w:r>
        <w:rPr>
          <w:bCs/>
          <w:szCs w:val="20"/>
        </w:rPr>
        <w:t xml:space="preserve">О бюджете </w:t>
      </w:r>
      <w:r>
        <w:rPr>
          <w:szCs w:val="20"/>
        </w:rPr>
        <w:t>Осинниковского городского округа Кемеровской области - Кузбасса на 2022 год и на плановый период 2023 и 2024 годов»</w:t>
      </w:r>
      <w:r w:rsidR="00BA077B">
        <w:t>:</w:t>
      </w:r>
    </w:p>
    <w:p w:rsidR="008858FF" w:rsidRDefault="00BA077B" w:rsidP="00070E15">
      <w:pPr>
        <w:pStyle w:val="af1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в </w:t>
      </w:r>
      <w:r>
        <w:t xml:space="preserve">постановление администрации Осинниковского городского округа </w:t>
      </w:r>
      <w:r>
        <w:rPr>
          <w:color w:val="000000" w:themeColor="text1"/>
        </w:rPr>
        <w:t>31.05.2021 № 432-нп</w:t>
      </w:r>
      <w:r w:rsidRPr="00CD52B4">
        <w:rPr>
          <w:bCs/>
        </w:rPr>
        <w:t xml:space="preserve"> «</w:t>
      </w:r>
      <w:r>
        <w:rPr>
          <w:bCs/>
        </w:rPr>
        <w:t>Об утверждении муниципальной программы «</w:t>
      </w:r>
      <w:r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>
        <w:t>21</w:t>
      </w:r>
      <w:r w:rsidRPr="00CD52B4">
        <w:t xml:space="preserve"> – 202</w:t>
      </w:r>
      <w:r w:rsidR="00177778">
        <w:t>4</w:t>
      </w:r>
      <w:r w:rsidRPr="00CD52B4">
        <w:t xml:space="preserve"> годы</w:t>
      </w:r>
      <w:r>
        <w:t>»</w:t>
      </w:r>
      <w:r w:rsidR="00177778">
        <w:t xml:space="preserve"> (в редакции постановления администрации Осинниковского городского окр</w:t>
      </w:r>
      <w:r w:rsidR="004D649F">
        <w:t xml:space="preserve">уга от 14.09.2021 </w:t>
      </w:r>
      <w:r w:rsidR="00177778">
        <w:t>№ 81</w:t>
      </w:r>
      <w:r w:rsidR="004D649F">
        <w:t>8</w:t>
      </w:r>
      <w:r w:rsidR="00177778">
        <w:t xml:space="preserve"> – нп) (далее – постановление) следующие изменения</w:t>
      </w:r>
      <w:r>
        <w:rPr>
          <w:color w:val="000000" w:themeColor="text1"/>
        </w:rPr>
        <w:t>:</w:t>
      </w:r>
    </w:p>
    <w:p w:rsidR="00136857" w:rsidRPr="00175FB3" w:rsidRDefault="00136857" w:rsidP="00175FB3">
      <w:pPr>
        <w:pStyle w:val="af1"/>
        <w:numPr>
          <w:ilvl w:val="1"/>
          <w:numId w:val="20"/>
        </w:numPr>
        <w:jc w:val="both"/>
        <w:rPr>
          <w:color w:val="000000" w:themeColor="text1"/>
        </w:rPr>
      </w:pPr>
      <w:r w:rsidRPr="00175FB3">
        <w:rPr>
          <w:color w:val="000000" w:themeColor="text1"/>
        </w:rPr>
        <w:t>Муниципальную программу ««Борьба с преступностью, профилактика правонарушений и обеспечение безопасности дорожного движения в Осинниковском городском округе» на 2021 – 202</w:t>
      </w:r>
      <w:r w:rsidR="00175FB3">
        <w:rPr>
          <w:color w:val="000000" w:themeColor="text1"/>
        </w:rPr>
        <w:t>4</w:t>
      </w:r>
      <w:r w:rsidRPr="00175FB3">
        <w:rPr>
          <w:color w:val="000000" w:themeColor="text1"/>
        </w:rPr>
        <w:t xml:space="preserve"> годы (далее – муниципальная программа)», утверждённую постановлением изложить в нов</w:t>
      </w:r>
      <w:r w:rsidR="0057404C">
        <w:rPr>
          <w:color w:val="000000" w:themeColor="text1"/>
        </w:rPr>
        <w:t xml:space="preserve">ой редакции согласно </w:t>
      </w:r>
      <w:proofErr w:type="gramStart"/>
      <w:r w:rsidR="0057404C">
        <w:rPr>
          <w:color w:val="000000" w:themeColor="text1"/>
        </w:rPr>
        <w:t>приложению</w:t>
      </w:r>
      <w:proofErr w:type="gramEnd"/>
      <w:r w:rsidRPr="00175FB3">
        <w:rPr>
          <w:color w:val="000000" w:themeColor="text1"/>
        </w:rPr>
        <w:t xml:space="preserve"> к настоящему постановлению.</w:t>
      </w:r>
    </w:p>
    <w:p w:rsidR="0083604C" w:rsidRPr="0083604C" w:rsidRDefault="00655021" w:rsidP="0083604C">
      <w:pPr>
        <w:pStyle w:val="af1"/>
        <w:numPr>
          <w:ilvl w:val="0"/>
          <w:numId w:val="20"/>
        </w:numPr>
        <w:jc w:val="both"/>
        <w:rPr>
          <w:color w:val="000000" w:themeColor="text1"/>
        </w:rPr>
      </w:pPr>
      <w:r w:rsidRPr="0083604C">
        <w:rPr>
          <w:color w:val="000000" w:themeColor="text1"/>
        </w:rPr>
        <w:t>Опубликовать настоящее постановление в газете «Время и Жизнь» и разместить на официальном сайте</w:t>
      </w:r>
      <w:r w:rsidR="0083604C" w:rsidRPr="0083604C">
        <w:rPr>
          <w:color w:val="000000" w:themeColor="text1"/>
        </w:rPr>
        <w:t xml:space="preserve"> Осинниковского городского округа</w:t>
      </w:r>
      <w:r w:rsidR="00AC5A04">
        <w:rPr>
          <w:color w:val="000000" w:themeColor="text1"/>
        </w:rPr>
        <w:t xml:space="preserve"> </w:t>
      </w:r>
      <w:r w:rsidR="00AC5A04">
        <w:t>Кемеровской области – Кузбасса</w:t>
      </w:r>
      <w:r w:rsidR="0083604C" w:rsidRPr="0083604C">
        <w:rPr>
          <w:color w:val="000000" w:themeColor="text1"/>
        </w:rPr>
        <w:t>.</w:t>
      </w:r>
    </w:p>
    <w:p w:rsidR="009E6463" w:rsidRDefault="0083604C" w:rsidP="009E6463">
      <w:pPr>
        <w:pStyle w:val="af1"/>
        <w:numPr>
          <w:ilvl w:val="0"/>
          <w:numId w:val="20"/>
        </w:numPr>
        <w:ind w:right="49"/>
        <w:jc w:val="both"/>
        <w:rPr>
          <w:rFonts w:eastAsia="Calibri"/>
          <w:color w:val="000000" w:themeColor="text1"/>
        </w:rPr>
      </w:pPr>
      <w:r w:rsidRPr="0083604C">
        <w:rPr>
          <w:color w:val="000000" w:themeColor="text1"/>
        </w:rPr>
        <w:t xml:space="preserve">Настоящее </w:t>
      </w:r>
      <w:r w:rsidRPr="0083604C">
        <w:rPr>
          <w:rFonts w:eastAsia="Calibri"/>
          <w:color w:val="000000" w:themeColor="text1"/>
        </w:rPr>
        <w:t>постановление вступает в силу со дня официального опубликования</w:t>
      </w:r>
      <w:r w:rsidR="009E6463">
        <w:rPr>
          <w:rFonts w:eastAsia="Calibri"/>
          <w:color w:val="000000" w:themeColor="text1"/>
        </w:rPr>
        <w:t xml:space="preserve">, </w:t>
      </w:r>
      <w:r w:rsidR="009E6463" w:rsidRPr="009E6463">
        <w:rPr>
          <w:rFonts w:eastAsia="Calibri"/>
          <w:color w:val="000000" w:themeColor="text1"/>
        </w:rPr>
        <w:t>за исключением положений, для которых настоящим пунктом установлены иные сроки вступления в силу.</w:t>
      </w:r>
      <w:r w:rsidR="009E6463">
        <w:rPr>
          <w:rFonts w:eastAsia="Calibri"/>
          <w:color w:val="000000" w:themeColor="text1"/>
        </w:rPr>
        <w:t xml:space="preserve"> </w:t>
      </w:r>
    </w:p>
    <w:p w:rsidR="0083604C" w:rsidRPr="009E6463" w:rsidRDefault="009E6463" w:rsidP="009E6463">
      <w:pPr>
        <w:ind w:right="49" w:firstLine="709"/>
        <w:jc w:val="both"/>
        <w:rPr>
          <w:rFonts w:eastAsia="Calibri"/>
          <w:color w:val="000000" w:themeColor="text1"/>
        </w:rPr>
      </w:pPr>
      <w:r w:rsidRPr="009E6463">
        <w:rPr>
          <w:rFonts w:eastAsia="Calibri"/>
          <w:color w:val="000000" w:themeColor="text1"/>
        </w:rPr>
        <w:t xml:space="preserve">Положения паспорта Муниципальной программы, раздела 4 текстовой части Муниципальной программы в части ресурсного обеспечения на 2022 - 2024 годы (в редакции </w:t>
      </w:r>
      <w:r w:rsidRPr="009E6463">
        <w:rPr>
          <w:rFonts w:eastAsia="Calibri"/>
          <w:color w:val="000000" w:themeColor="text1"/>
        </w:rPr>
        <w:lastRenderedPageBreak/>
        <w:t>настоящего постановления) применяются к правоотношениям, возникающим при составлении и исполнении бюджета городского округа на соответствующие периоды.</w:t>
      </w:r>
      <w:r w:rsidR="0083604C" w:rsidRPr="009E6463">
        <w:rPr>
          <w:rFonts w:eastAsia="Calibri"/>
          <w:color w:val="000000" w:themeColor="text1"/>
        </w:rPr>
        <w:t xml:space="preserve"> </w:t>
      </w:r>
    </w:p>
    <w:p w:rsidR="008858FF" w:rsidRPr="0083604C" w:rsidRDefault="008858FF" w:rsidP="008858FF">
      <w:pPr>
        <w:numPr>
          <w:ilvl w:val="0"/>
          <w:numId w:val="20"/>
        </w:numPr>
        <w:suppressAutoHyphens/>
        <w:jc w:val="both"/>
        <w:rPr>
          <w:bCs/>
          <w:color w:val="000000" w:themeColor="text1"/>
        </w:rPr>
      </w:pPr>
      <w:r w:rsidRPr="0083604C">
        <w:rPr>
          <w:color w:val="000000" w:themeColor="text1"/>
        </w:rPr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655021" w:rsidRDefault="00655021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6463" w:rsidRDefault="009E646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6463" w:rsidRDefault="009E646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6463" w:rsidRPr="00CD52B4" w:rsidRDefault="009E6463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CD52B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2B4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CD52B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2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83604C">
        <w:rPr>
          <w:rFonts w:ascii="Times New Roman" w:hAnsi="Times New Roman" w:cs="Times New Roman"/>
          <w:sz w:val="24"/>
          <w:szCs w:val="24"/>
        </w:rPr>
        <w:tab/>
      </w:r>
      <w:r w:rsidR="0083604C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 xml:space="preserve"> И.В. Романов</w:t>
      </w:r>
    </w:p>
    <w:p w:rsidR="007F18AE" w:rsidRDefault="007F18AE" w:rsidP="008858FF"/>
    <w:p w:rsidR="009E6463" w:rsidRDefault="009E6463" w:rsidP="008858FF"/>
    <w:p w:rsidR="009E6463" w:rsidRPr="00CD52B4" w:rsidRDefault="009E6463" w:rsidP="008858FF"/>
    <w:p w:rsidR="008858FF" w:rsidRPr="00CD52B4" w:rsidRDefault="008858FF" w:rsidP="008858FF">
      <w:r w:rsidRPr="00CD52B4">
        <w:t>С постановлением ознакомлен,</w:t>
      </w:r>
    </w:p>
    <w:p w:rsidR="008858FF" w:rsidRPr="00CD52B4" w:rsidRDefault="008858FF" w:rsidP="008858FF">
      <w:pPr>
        <w:rPr>
          <w:vertAlign w:val="superscript"/>
        </w:rPr>
      </w:pPr>
      <w:r w:rsidRPr="00CD52B4">
        <w:t>с в</w:t>
      </w:r>
      <w:r w:rsidR="0083604C">
        <w:t>озложением</w:t>
      </w:r>
      <w:r w:rsidRPr="00CD52B4">
        <w:t xml:space="preserve"> обязанностей согласен       _________            ____________                В.В. Кауров</w:t>
      </w:r>
    </w:p>
    <w:p w:rsidR="00175FB3" w:rsidRDefault="008858FF" w:rsidP="00BC686E">
      <w:pPr>
        <w:rPr>
          <w:vertAlign w:val="superscript"/>
        </w:rPr>
      </w:pP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="0083604C">
        <w:rPr>
          <w:vertAlign w:val="superscript"/>
        </w:rPr>
        <w:t xml:space="preserve">          </w:t>
      </w:r>
      <w:r w:rsidRPr="00CD52B4">
        <w:rPr>
          <w:vertAlign w:val="superscript"/>
        </w:rPr>
        <w:t>(</w:t>
      </w:r>
      <w:proofErr w:type="gramStart"/>
      <w:r w:rsidRPr="00CD52B4">
        <w:rPr>
          <w:vertAlign w:val="superscript"/>
        </w:rPr>
        <w:t xml:space="preserve">дата)   </w:t>
      </w:r>
      <w:proofErr w:type="gramEnd"/>
      <w:r w:rsidRPr="00CD52B4">
        <w:rPr>
          <w:vertAlign w:val="superscript"/>
        </w:rPr>
        <w:t xml:space="preserve">                                  (подпись)</w:t>
      </w: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452634" w:rsidRDefault="00452634" w:rsidP="00BC686E">
      <w:pPr>
        <w:rPr>
          <w:vertAlign w:val="superscript"/>
        </w:rPr>
      </w:pPr>
    </w:p>
    <w:p w:rsidR="00A54D36" w:rsidRDefault="00A54D36" w:rsidP="00BC686E">
      <w:pPr>
        <w:rPr>
          <w:vertAlign w:val="superscript"/>
        </w:rPr>
      </w:pPr>
    </w:p>
    <w:p w:rsidR="00A54D36" w:rsidRDefault="00A54D36" w:rsidP="00BC686E">
      <w:pPr>
        <w:rPr>
          <w:vertAlign w:val="superscript"/>
        </w:rPr>
      </w:pPr>
    </w:p>
    <w:p w:rsidR="009E6463" w:rsidRDefault="00C12201" w:rsidP="00BC686E">
      <w:pPr>
        <w:rPr>
          <w:sz w:val="20"/>
          <w:szCs w:val="20"/>
        </w:rPr>
      </w:pPr>
      <w:r w:rsidRPr="00DB13B4">
        <w:rPr>
          <w:sz w:val="20"/>
          <w:szCs w:val="20"/>
        </w:rPr>
        <w:t>С.В. Турков</w:t>
      </w:r>
      <w:r w:rsidR="00BC686E">
        <w:rPr>
          <w:sz w:val="20"/>
          <w:szCs w:val="20"/>
        </w:rPr>
        <w:t xml:space="preserve"> </w:t>
      </w:r>
    </w:p>
    <w:p w:rsidR="0083604C" w:rsidRDefault="008858FF" w:rsidP="00BC686E">
      <w:pPr>
        <w:rPr>
          <w:sz w:val="20"/>
          <w:szCs w:val="20"/>
        </w:rPr>
      </w:pPr>
      <w:r w:rsidRPr="00DB13B4">
        <w:rPr>
          <w:sz w:val="20"/>
          <w:szCs w:val="20"/>
        </w:rPr>
        <w:sym w:font="Wingdings 2" w:char="F027"/>
      </w:r>
      <w:r w:rsidRPr="00DB13B4">
        <w:rPr>
          <w:sz w:val="20"/>
          <w:szCs w:val="20"/>
        </w:rPr>
        <w:t xml:space="preserve"> 4-44-96</w:t>
      </w:r>
    </w:p>
    <w:p w:rsidR="00AC5A04" w:rsidRPr="00175FB3" w:rsidRDefault="00AC5A04" w:rsidP="00BC686E">
      <w:pPr>
        <w:rPr>
          <w:vertAlign w:val="superscript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F5EF6" w:rsidTr="00226FF6">
        <w:tc>
          <w:tcPr>
            <w:tcW w:w="5122" w:type="dxa"/>
          </w:tcPr>
          <w:p w:rsidR="00EF5EF6" w:rsidRDefault="0083604C" w:rsidP="0083604C">
            <w:pPr>
              <w:suppressAutoHyphens/>
              <w:jc w:val="center"/>
            </w:pPr>
            <w:r w:rsidRPr="00885C54">
              <w:lastRenderedPageBreak/>
              <w:t xml:space="preserve">  </w:t>
            </w:r>
          </w:p>
        </w:tc>
        <w:tc>
          <w:tcPr>
            <w:tcW w:w="5123" w:type="dxa"/>
          </w:tcPr>
          <w:p w:rsidR="00EF5EF6" w:rsidRDefault="00EF5EF6" w:rsidP="00EF5EF6">
            <w:pPr>
              <w:suppressAutoHyphens/>
            </w:pPr>
            <w:r>
              <w:t>Приложение к постановлению администрации Осинниковского городского округа</w:t>
            </w:r>
          </w:p>
          <w:p w:rsidR="00EF5EF6" w:rsidRDefault="00EF5EF6" w:rsidP="00EF5EF6">
            <w:pPr>
              <w:suppressAutoHyphens/>
            </w:pPr>
            <w:r>
              <w:t>от _____________ № ___________</w:t>
            </w:r>
          </w:p>
        </w:tc>
      </w:tr>
    </w:tbl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A54D36" w:rsidRDefault="00A54D36" w:rsidP="0083604C">
      <w:pPr>
        <w:suppressAutoHyphens/>
        <w:jc w:val="center"/>
      </w:pPr>
    </w:p>
    <w:p w:rsidR="00594091" w:rsidRDefault="00594091" w:rsidP="0083604C">
      <w:pPr>
        <w:suppressAutoHyphens/>
        <w:jc w:val="center"/>
      </w:pPr>
    </w:p>
    <w:p w:rsidR="00594091" w:rsidRDefault="00594091" w:rsidP="0083604C">
      <w:pPr>
        <w:suppressAutoHyphens/>
        <w:jc w:val="center"/>
      </w:pPr>
    </w:p>
    <w:p w:rsidR="00A54D36" w:rsidRPr="001D798D" w:rsidRDefault="001D798D" w:rsidP="0083604C">
      <w:pPr>
        <w:suppressAutoHyphens/>
        <w:jc w:val="center"/>
        <w:rPr>
          <w:b/>
          <w:sz w:val="36"/>
        </w:rPr>
      </w:pPr>
      <w:r w:rsidRPr="001D798D">
        <w:rPr>
          <w:b/>
          <w:sz w:val="36"/>
        </w:rPr>
        <w:t>МУНИЦИПАЛЬНАЯ ПРОГРАММА</w:t>
      </w:r>
    </w:p>
    <w:p w:rsidR="001D798D" w:rsidRPr="001D798D" w:rsidRDefault="001D798D" w:rsidP="0083604C">
      <w:pPr>
        <w:suppressAutoHyphens/>
        <w:jc w:val="center"/>
        <w:rPr>
          <w:b/>
          <w:sz w:val="36"/>
        </w:rPr>
      </w:pPr>
    </w:p>
    <w:p w:rsidR="001D798D" w:rsidRPr="001D798D" w:rsidRDefault="001D798D" w:rsidP="001D798D">
      <w:pPr>
        <w:suppressAutoHyphens/>
        <w:jc w:val="center"/>
        <w:rPr>
          <w:b/>
          <w:sz w:val="36"/>
        </w:rPr>
      </w:pPr>
      <w:r w:rsidRPr="001D798D">
        <w:rPr>
          <w:b/>
          <w:sz w:val="36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1D798D" w:rsidRDefault="001D798D" w:rsidP="001D798D">
      <w:pPr>
        <w:suppressAutoHyphens/>
        <w:jc w:val="center"/>
      </w:pPr>
      <w:r w:rsidRPr="001D798D">
        <w:rPr>
          <w:b/>
          <w:sz w:val="36"/>
        </w:rPr>
        <w:t xml:space="preserve"> на 2021-2024 годы</w:t>
      </w:r>
      <w:r>
        <w:br/>
      </w: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</w:p>
    <w:p w:rsidR="001D798D" w:rsidRDefault="001D798D" w:rsidP="001D798D">
      <w:pPr>
        <w:suppressAutoHyphens/>
        <w:jc w:val="center"/>
      </w:pPr>
      <w:r>
        <w:t>Осинниковский городской округ Кемеровской области - Кузбасса</w:t>
      </w:r>
    </w:p>
    <w:p w:rsidR="001D798D" w:rsidRDefault="001D798D" w:rsidP="001D798D">
      <w:pPr>
        <w:suppressAutoHyphens/>
        <w:jc w:val="center"/>
      </w:pPr>
    </w:p>
    <w:p w:rsidR="00594091" w:rsidRDefault="001D798D" w:rsidP="0083604C">
      <w:pPr>
        <w:suppressAutoHyphens/>
        <w:jc w:val="center"/>
      </w:pPr>
      <w:r>
        <w:t>2022 год</w:t>
      </w:r>
      <w:r w:rsidR="0083604C" w:rsidRPr="00885C54">
        <w:t xml:space="preserve">     </w:t>
      </w:r>
    </w:p>
    <w:p w:rsidR="008858FF" w:rsidRPr="0083604C" w:rsidRDefault="008858FF" w:rsidP="0083604C">
      <w:pPr>
        <w:suppressAutoHyphens/>
        <w:jc w:val="center"/>
      </w:pPr>
      <w:bookmarkStart w:id="0" w:name="_GoBack"/>
      <w:bookmarkEnd w:id="0"/>
      <w:r w:rsidRPr="00CD52B4">
        <w:lastRenderedPageBreak/>
        <w:t xml:space="preserve">Паспорт 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муниципальной программы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CD52B4" w:rsidRDefault="008858FF" w:rsidP="008858FF">
      <w:pPr>
        <w:jc w:val="center"/>
        <w:rPr>
          <w:b/>
          <w:spacing w:val="-2"/>
        </w:rPr>
      </w:pPr>
      <w:r w:rsidRPr="00CD52B4">
        <w:rPr>
          <w:spacing w:val="-2"/>
        </w:rPr>
        <w:t xml:space="preserve"> на 20</w:t>
      </w:r>
      <w:r w:rsidR="006218A7">
        <w:rPr>
          <w:spacing w:val="-2"/>
        </w:rPr>
        <w:t>21</w:t>
      </w:r>
      <w:r w:rsidRPr="00CD52B4">
        <w:rPr>
          <w:spacing w:val="-2"/>
        </w:rPr>
        <w:t>-202</w:t>
      </w:r>
      <w:r w:rsidR="00D41F4B">
        <w:rPr>
          <w:spacing w:val="-2"/>
        </w:rPr>
        <w:t>4</w:t>
      </w:r>
      <w:r w:rsidRPr="00CD52B4">
        <w:rPr>
          <w:spacing w:val="-2"/>
        </w:rPr>
        <w:t xml:space="preserve"> годы</w:t>
      </w:r>
    </w:p>
    <w:p w:rsidR="008858FF" w:rsidRPr="00226FF6" w:rsidRDefault="008858FF" w:rsidP="008858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144"/>
      </w:tblGrid>
      <w:tr w:rsidR="008858FF" w:rsidRPr="00CD52B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D41F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>
              <w:rPr>
                <w:rFonts w:ascii="Times New Roman" w:hAnsi="Times New Roman" w:cs="Times New Roman"/>
                <w:spacing w:val="-2"/>
              </w:rPr>
              <w:t>21</w:t>
            </w:r>
            <w:r w:rsidRPr="00CD52B4">
              <w:rPr>
                <w:rFonts w:ascii="Times New Roman" w:hAnsi="Times New Roman" w:cs="Times New Roman"/>
                <w:spacing w:val="-2"/>
              </w:rPr>
              <w:t>-202</w:t>
            </w:r>
            <w:r w:rsidR="00D41F4B">
              <w:rPr>
                <w:rFonts w:ascii="Times New Roman" w:hAnsi="Times New Roman" w:cs="Times New Roman"/>
                <w:spacing w:val="-2"/>
              </w:rPr>
              <w:t>4</w:t>
            </w:r>
            <w:r w:rsidRPr="00CD52B4">
              <w:rPr>
                <w:rFonts w:ascii="Times New Roman" w:hAnsi="Times New Roman" w:cs="Times New Roman"/>
                <w:spacing w:val="-2"/>
              </w:rPr>
              <w:t xml:space="preserve"> годы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Первый заместитель Главы городского округа 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C67A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858FF" w:rsidRPr="00CD52B4">
              <w:rPr>
                <w:rFonts w:ascii="Times New Roman" w:hAnsi="Times New Roman" w:cs="Times New Roman"/>
              </w:rPr>
              <w:t>тдел по работе с правоохранительными органами и военно - мобилизационной подготовке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CD52B4">
              <w:rPr>
                <w:sz w:val="20"/>
                <w:szCs w:val="20"/>
              </w:rPr>
              <w:t>, туризма</w:t>
            </w:r>
            <w:r w:rsidRPr="00CD52B4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«ЖКУ»</w:t>
            </w:r>
            <w:r w:rsidR="00CB16C7">
              <w:rPr>
                <w:sz w:val="20"/>
                <w:szCs w:val="20"/>
              </w:rPr>
              <w:t>,</w:t>
            </w:r>
          </w:p>
          <w:p w:rsidR="00451C6B" w:rsidRPr="00CD52B4" w:rsidRDefault="00CB16C7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1A7240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подготовке.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CD52B4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</w:t>
            </w:r>
            <w:r w:rsidR="00F87191" w:rsidRPr="00CD52B4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CD52B4">
              <w:rPr>
                <w:sz w:val="20"/>
                <w:szCs w:val="20"/>
              </w:rPr>
              <w:t>.</w:t>
            </w:r>
          </w:p>
          <w:p w:rsidR="008858FF" w:rsidRPr="00CD52B4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CD52B4" w:rsidRDefault="006958A3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</w:t>
            </w:r>
            <w:r w:rsidR="006F3B4F" w:rsidRPr="00CD52B4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Pr="00CD52B4" w:rsidRDefault="008858FF" w:rsidP="007D7934">
            <w:pPr>
              <w:numPr>
                <w:ilvl w:val="0"/>
                <w:numId w:val="4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8858FF" w:rsidRPr="00CD52B4" w:rsidTr="0024229C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BD2E9C" w:rsidRDefault="008858FF" w:rsidP="00BD2E9C">
            <w:pPr>
              <w:pStyle w:val="af1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  <w:r w:rsidRPr="00BD2E9C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CD52B4">
              <w:rPr>
                <w:sz w:val="20"/>
                <w:szCs w:val="20"/>
              </w:rPr>
              <w:t>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CD52B4" w:rsidRDefault="00060F1D" w:rsidP="00060F1D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8858FF" w:rsidRPr="00CD52B4" w:rsidTr="0024229C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D41F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20</w:t>
            </w:r>
            <w:r w:rsidR="006218A7">
              <w:rPr>
                <w:rFonts w:ascii="Times New Roman" w:hAnsi="Times New Roman" w:cs="Times New Roman"/>
              </w:rPr>
              <w:t>21</w:t>
            </w:r>
            <w:r w:rsidRPr="00CD52B4">
              <w:rPr>
                <w:rFonts w:ascii="Times New Roman" w:hAnsi="Times New Roman" w:cs="Times New Roman"/>
              </w:rPr>
              <w:t xml:space="preserve"> – 202</w:t>
            </w:r>
            <w:r w:rsidR="00D41F4B">
              <w:rPr>
                <w:rFonts w:ascii="Times New Roman" w:hAnsi="Times New Roman" w:cs="Times New Roman"/>
              </w:rPr>
              <w:t>4</w:t>
            </w:r>
            <w:r w:rsidRPr="00CD52B4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8858FF" w:rsidRPr="00CD52B4" w:rsidTr="0024229C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Объемы и источники финансирования муниципальной программы в целом и </w:t>
            </w:r>
            <w:r w:rsidRPr="00CD52B4">
              <w:rPr>
                <w:rFonts w:ascii="Times New Roman" w:hAnsi="Times New Roman" w:cs="Times New Roman"/>
                <w:b/>
              </w:rPr>
              <w:lastRenderedPageBreak/>
              <w:t>с разбивкой по годам ее реализации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677856" w:rsidRDefault="008858FF">
            <w:pPr>
              <w:autoSpaceDE w:val="0"/>
              <w:rPr>
                <w:color w:val="FF0000"/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Всего по программе </w:t>
            </w:r>
            <w:r w:rsidR="00574E0C" w:rsidRPr="00625AB7">
              <w:rPr>
                <w:sz w:val="20"/>
                <w:szCs w:val="20"/>
              </w:rPr>
              <w:t xml:space="preserve">за счёт средств бюджета Осинниковского городского округа </w:t>
            </w:r>
            <w:r w:rsidRPr="00625AB7">
              <w:rPr>
                <w:sz w:val="20"/>
                <w:szCs w:val="20"/>
              </w:rPr>
              <w:t>–</w:t>
            </w:r>
            <w:r w:rsidRPr="00677856">
              <w:rPr>
                <w:color w:val="FF0000"/>
                <w:sz w:val="20"/>
                <w:szCs w:val="20"/>
              </w:rPr>
              <w:t xml:space="preserve"> </w:t>
            </w:r>
            <w:r w:rsidR="009730AD" w:rsidRPr="009730AD">
              <w:rPr>
                <w:sz w:val="20"/>
                <w:szCs w:val="20"/>
              </w:rPr>
              <w:t>13 851</w:t>
            </w:r>
            <w:r w:rsidR="001F75B4" w:rsidRPr="009730AD">
              <w:rPr>
                <w:sz w:val="20"/>
                <w:szCs w:val="20"/>
              </w:rPr>
              <w:t>,</w:t>
            </w:r>
            <w:r w:rsidR="009730AD" w:rsidRPr="009730AD">
              <w:rPr>
                <w:sz w:val="20"/>
                <w:szCs w:val="20"/>
              </w:rPr>
              <w:t>3</w:t>
            </w:r>
            <w:r w:rsidRPr="00677856">
              <w:rPr>
                <w:color w:val="FF0000"/>
                <w:sz w:val="20"/>
                <w:szCs w:val="20"/>
              </w:rPr>
              <w:t xml:space="preserve"> </w:t>
            </w:r>
            <w:r w:rsidRPr="00625AB7">
              <w:rPr>
                <w:sz w:val="20"/>
                <w:szCs w:val="20"/>
              </w:rPr>
              <w:t>тыс. рублей, в том числе по годам реализации:</w:t>
            </w:r>
          </w:p>
          <w:p w:rsidR="001F75B4" w:rsidRPr="00D509CD" w:rsidRDefault="001F75B4" w:rsidP="001F75B4">
            <w:pPr>
              <w:autoSpaceDE w:val="0"/>
              <w:rPr>
                <w:sz w:val="20"/>
                <w:szCs w:val="20"/>
              </w:rPr>
            </w:pPr>
            <w:r w:rsidRPr="00D509CD">
              <w:rPr>
                <w:sz w:val="20"/>
                <w:szCs w:val="20"/>
              </w:rPr>
              <w:t>2021 год – 3</w:t>
            </w:r>
            <w:r w:rsidR="00D509CD" w:rsidRPr="00D509CD">
              <w:rPr>
                <w:sz w:val="20"/>
                <w:szCs w:val="20"/>
              </w:rPr>
              <w:t xml:space="preserve"> 220</w:t>
            </w:r>
            <w:r w:rsidRPr="00D509CD">
              <w:rPr>
                <w:sz w:val="20"/>
                <w:szCs w:val="20"/>
              </w:rPr>
              <w:t>,</w:t>
            </w:r>
            <w:r w:rsidR="00D509CD" w:rsidRPr="00D509CD">
              <w:rPr>
                <w:sz w:val="20"/>
                <w:szCs w:val="20"/>
              </w:rPr>
              <w:t>4</w:t>
            </w:r>
            <w:r w:rsidRPr="00D509CD">
              <w:rPr>
                <w:sz w:val="20"/>
                <w:szCs w:val="20"/>
              </w:rPr>
              <w:t xml:space="preserve"> тыс. рублей,</w:t>
            </w:r>
          </w:p>
          <w:p w:rsidR="001F75B4" w:rsidRPr="005733B1" w:rsidRDefault="001F75B4" w:rsidP="001F75B4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t xml:space="preserve">2022 год </w:t>
            </w:r>
            <w:r w:rsidR="00D509CD" w:rsidRPr="005733B1">
              <w:rPr>
                <w:sz w:val="20"/>
                <w:szCs w:val="20"/>
              </w:rPr>
              <w:t xml:space="preserve">– </w:t>
            </w:r>
            <w:r w:rsidR="005733B1" w:rsidRPr="005733B1">
              <w:rPr>
                <w:sz w:val="20"/>
                <w:szCs w:val="20"/>
              </w:rPr>
              <w:t>3 549,0</w:t>
            </w:r>
            <w:r w:rsidRPr="005733B1">
              <w:rPr>
                <w:sz w:val="20"/>
                <w:szCs w:val="20"/>
              </w:rPr>
              <w:t xml:space="preserve"> тыс. рублей,</w:t>
            </w:r>
          </w:p>
          <w:p w:rsidR="001F75B4" w:rsidRPr="005733B1" w:rsidRDefault="001F75B4" w:rsidP="001F75B4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lastRenderedPageBreak/>
              <w:t xml:space="preserve">2023 год </w:t>
            </w:r>
            <w:r w:rsidR="00D509CD" w:rsidRPr="005733B1">
              <w:rPr>
                <w:sz w:val="20"/>
                <w:szCs w:val="20"/>
              </w:rPr>
              <w:t xml:space="preserve">– </w:t>
            </w:r>
            <w:r w:rsidR="005733B1" w:rsidRPr="005733B1">
              <w:rPr>
                <w:sz w:val="20"/>
                <w:szCs w:val="20"/>
              </w:rPr>
              <w:t>3</w:t>
            </w:r>
            <w:r w:rsidRPr="005733B1">
              <w:rPr>
                <w:sz w:val="20"/>
                <w:szCs w:val="20"/>
              </w:rPr>
              <w:t> </w:t>
            </w:r>
            <w:r w:rsidR="005733B1" w:rsidRPr="005733B1">
              <w:rPr>
                <w:sz w:val="20"/>
                <w:szCs w:val="20"/>
              </w:rPr>
              <w:t>541</w:t>
            </w:r>
            <w:r w:rsidRPr="005733B1">
              <w:rPr>
                <w:sz w:val="20"/>
                <w:szCs w:val="20"/>
              </w:rPr>
              <w:t>,</w:t>
            </w:r>
            <w:r w:rsidR="005733B1" w:rsidRPr="005733B1">
              <w:rPr>
                <w:sz w:val="20"/>
                <w:szCs w:val="20"/>
              </w:rPr>
              <w:t>0</w:t>
            </w:r>
            <w:r w:rsidRPr="005733B1">
              <w:rPr>
                <w:sz w:val="20"/>
                <w:szCs w:val="20"/>
              </w:rPr>
              <w:t xml:space="preserve"> тыс. рублей.</w:t>
            </w:r>
          </w:p>
          <w:p w:rsidR="00D41F4B" w:rsidRPr="00CD52B4" w:rsidRDefault="001F75B4" w:rsidP="005733B1">
            <w:pPr>
              <w:autoSpaceDE w:val="0"/>
              <w:rPr>
                <w:sz w:val="20"/>
                <w:szCs w:val="20"/>
              </w:rPr>
            </w:pPr>
            <w:r w:rsidRPr="005733B1">
              <w:rPr>
                <w:sz w:val="20"/>
                <w:szCs w:val="20"/>
              </w:rPr>
              <w:t xml:space="preserve">2024 год </w:t>
            </w:r>
            <w:r w:rsidR="00D509CD" w:rsidRPr="005733B1">
              <w:rPr>
                <w:sz w:val="20"/>
                <w:szCs w:val="20"/>
              </w:rPr>
              <w:t xml:space="preserve">– </w:t>
            </w:r>
            <w:r w:rsidR="005733B1" w:rsidRPr="005733B1">
              <w:rPr>
                <w:sz w:val="20"/>
                <w:szCs w:val="20"/>
              </w:rPr>
              <w:t>3</w:t>
            </w:r>
            <w:r w:rsidRPr="005733B1">
              <w:rPr>
                <w:sz w:val="20"/>
                <w:szCs w:val="20"/>
              </w:rPr>
              <w:t> </w:t>
            </w:r>
            <w:r w:rsidR="005733B1" w:rsidRPr="005733B1">
              <w:rPr>
                <w:sz w:val="20"/>
                <w:szCs w:val="20"/>
              </w:rPr>
              <w:t>540</w:t>
            </w:r>
            <w:r w:rsidRPr="005733B1">
              <w:rPr>
                <w:sz w:val="20"/>
                <w:szCs w:val="20"/>
              </w:rPr>
              <w:t>,</w:t>
            </w:r>
            <w:r w:rsidR="005733B1" w:rsidRPr="005733B1">
              <w:rPr>
                <w:sz w:val="20"/>
                <w:szCs w:val="20"/>
              </w:rPr>
              <w:t>9</w:t>
            </w:r>
            <w:r w:rsidRPr="005733B1">
              <w:rPr>
                <w:sz w:val="20"/>
                <w:szCs w:val="20"/>
              </w:rPr>
              <w:t xml:space="preserve"> тыс. рублей.</w:t>
            </w:r>
          </w:p>
        </w:tc>
      </w:tr>
      <w:tr w:rsidR="008858FF" w:rsidRPr="00CD52B4" w:rsidTr="0024229C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lastRenderedPageBreak/>
              <w:t xml:space="preserve">Ожидаемые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реализация подпрограммы позволит: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D82F9C" w:rsidRDefault="00704399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D41F4B" w:rsidRPr="00D82F9C">
              <w:rPr>
                <w:sz w:val="20"/>
                <w:szCs w:val="20"/>
              </w:rPr>
              <w:t>4</w:t>
            </w:r>
            <w:r w:rsidRPr="00D82F9C">
              <w:rPr>
                <w:sz w:val="20"/>
                <w:szCs w:val="20"/>
              </w:rPr>
              <w:t xml:space="preserve"> году на 20% по сравнению с 20</w:t>
            </w:r>
            <w:r w:rsidR="006218A7" w:rsidRPr="00D82F9C">
              <w:rPr>
                <w:sz w:val="20"/>
                <w:szCs w:val="20"/>
              </w:rPr>
              <w:t>21</w:t>
            </w:r>
            <w:r w:rsidRPr="00D82F9C">
              <w:rPr>
                <w:sz w:val="20"/>
                <w:szCs w:val="20"/>
              </w:rPr>
              <w:t xml:space="preserve"> годом;</w:t>
            </w:r>
          </w:p>
          <w:p w:rsidR="00E7460D" w:rsidRPr="00D82F9C" w:rsidRDefault="00E7460D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D82F9C">
              <w:rPr>
                <w:sz w:val="20"/>
                <w:szCs w:val="20"/>
              </w:rPr>
              <w:t xml:space="preserve">диспансерном </w:t>
            </w:r>
            <w:r w:rsidRPr="00D82F9C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D82F9C" w:rsidRDefault="008858FF" w:rsidP="00D82F9C">
            <w:pPr>
              <w:pStyle w:val="af1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D82F9C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4B5998" w:rsidRPr="00CD52B4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8858FF" w:rsidRPr="00CD52B4" w:rsidRDefault="008858FF" w:rsidP="008858FF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 xml:space="preserve">Характеристика текущего состояния в Осинниковском городском округе 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сферы деятельности, для решения задач которой разработана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муниципальная программа, с указанием основных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и формулировкой основных проблем</w:t>
      </w:r>
    </w:p>
    <w:p w:rsidR="008858FF" w:rsidRPr="00CD52B4" w:rsidRDefault="008858FF" w:rsidP="008858FF">
      <w:pPr>
        <w:pStyle w:val="ConsPlusNonformat"/>
        <w:jc w:val="both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Наркомания является острейшей национальной проблемой, которая дестабилизирует главные составляющие общественной жизни. </w:t>
      </w:r>
    </w:p>
    <w:p w:rsidR="008858FF" w:rsidRPr="00CD52B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Осинниковский городской округ в этом отношении не является исключением и в полной мере испытывает на себе негативные последствия распространения наркомании:</w:t>
      </w:r>
    </w:p>
    <w:p w:rsidR="008858FF" w:rsidRPr="00CD52B4" w:rsidRDefault="008858FF" w:rsidP="00D82F9C">
      <w:pPr>
        <w:pStyle w:val="ConsPlusNonformat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увеличение количества случаев синдрома приобретенного иммунодефицита;</w:t>
      </w:r>
    </w:p>
    <w:p w:rsidR="008858FF" w:rsidRPr="00CD52B4" w:rsidRDefault="008858FF" w:rsidP="00D82F9C">
      <w:pPr>
        <w:pStyle w:val="ConsPlusNonformat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увеличение преступлений, совершенных наркозависимыми лицами;</w:t>
      </w:r>
    </w:p>
    <w:p w:rsidR="008858FF" w:rsidRPr="00CD52B4" w:rsidRDefault="008858FF" w:rsidP="00D82F9C">
      <w:pPr>
        <w:pStyle w:val="ConsPlusNonformat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рост количества призывников, непригодных для службы в армии из-за обнаружения у них наркомании и т.д.</w:t>
      </w:r>
    </w:p>
    <w:p w:rsidR="00B07E21" w:rsidRDefault="008858FF" w:rsidP="008858FF">
      <w:pPr>
        <w:ind w:firstLine="720"/>
        <w:jc w:val="both"/>
        <w:rPr>
          <w:rFonts w:eastAsia="Calibri"/>
          <w:sz w:val="20"/>
          <w:szCs w:val="20"/>
        </w:rPr>
      </w:pPr>
      <w:r w:rsidRPr="00CD52B4">
        <w:rPr>
          <w:rFonts w:eastAsia="Calibri"/>
          <w:sz w:val="20"/>
          <w:szCs w:val="20"/>
        </w:rPr>
        <w:t>В целях профилактики распространения наркомании среди несовершеннолетних и молодежи, в том числе студентов Осинниковским городским округом проводится работа по реализации мероприятий муниципальной программы «Борьба с преступностью, профилактика правонарушений и обеспечение безопасности дорожного движения в Осинниковском городском округе», что позволило повысить эффективность борьбы с наркоманией и сократить количество преступлений, связанных с незаконным сбытом наркотиков</w:t>
      </w:r>
      <w:r w:rsidR="00B07E21">
        <w:rPr>
          <w:rFonts w:eastAsia="Calibri"/>
          <w:sz w:val="20"/>
          <w:szCs w:val="20"/>
        </w:rPr>
        <w:t>.</w:t>
      </w:r>
    </w:p>
    <w:p w:rsidR="00FD7149" w:rsidRPr="00FD7149" w:rsidRDefault="00FD7149" w:rsidP="00FD7149">
      <w:pPr>
        <w:ind w:firstLine="709"/>
        <w:jc w:val="both"/>
        <w:rPr>
          <w:color w:val="000000"/>
          <w:sz w:val="20"/>
          <w:szCs w:val="20"/>
        </w:rPr>
      </w:pPr>
      <w:r w:rsidRPr="00FD7149">
        <w:rPr>
          <w:color w:val="000000"/>
          <w:sz w:val="20"/>
          <w:szCs w:val="20"/>
        </w:rPr>
        <w:t>Количество изъятых наркотических средств снизилось на 54,6% (с 1226 гр. до 556 гр.).</w:t>
      </w:r>
      <w:r w:rsidR="00C67ADA" w:rsidRPr="00FD7149">
        <w:rPr>
          <w:color w:val="000000"/>
          <w:sz w:val="20"/>
          <w:szCs w:val="20"/>
        </w:rPr>
        <w:t xml:space="preserve"> </w:t>
      </w:r>
      <w:r w:rsidRPr="00FD7149">
        <w:rPr>
          <w:color w:val="000000"/>
          <w:sz w:val="20"/>
          <w:szCs w:val="20"/>
        </w:rPr>
        <w:t>Изъято марихуаны (-78,3%, с 1210 до 262), героина (с 11 до 2 гр.), наркотических средств амфитаминной группы (с 1 до 263). Однако, за 11 месяцев 2021 года больше изъято наркосодержащих растений – 2250 гр. (2020-247), изъято сильнодействующих веществ – 29 гр. (2020 – 0).</w:t>
      </w:r>
    </w:p>
    <w:p w:rsidR="00C67ADA" w:rsidRDefault="00FD7149" w:rsidP="00FD7149">
      <w:pPr>
        <w:ind w:firstLine="709"/>
        <w:jc w:val="both"/>
        <w:rPr>
          <w:color w:val="000000"/>
          <w:sz w:val="20"/>
          <w:szCs w:val="20"/>
        </w:rPr>
      </w:pPr>
      <w:r w:rsidRPr="00FD7149">
        <w:rPr>
          <w:color w:val="000000"/>
          <w:sz w:val="20"/>
          <w:szCs w:val="20"/>
        </w:rPr>
        <w:t>Ситуацию по регистрации и раскрытию наркопреступлений осложняет переход наркопреступности в сферу информационно-телекоммуникационных технологий. Так, за 2021 год зарегистрировано 9 преступлений в сфере НОН, совершенных с использованием информационно-телекоммуникационных технологий (2020-9), что составляет 36,0% от общего количества зарегистрированных преступлений.</w:t>
      </w:r>
    </w:p>
    <w:p w:rsidR="001A7240" w:rsidRPr="00FD7149" w:rsidRDefault="001A7240" w:rsidP="00FD7149">
      <w:pPr>
        <w:ind w:firstLine="709"/>
        <w:jc w:val="both"/>
        <w:rPr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>Всего по состоянию на 01 октября 2021 года в ГБУЗ «Калтанская психиатрическая больница» на диспансерном наблюдении в наркотическом кабинете по поводу наркомании находятся 73 лица</w:t>
      </w:r>
      <w:r w:rsidR="004E10D9">
        <w:rPr>
          <w:rFonts w:eastAsia="Calibri"/>
          <w:sz w:val="20"/>
          <w:szCs w:val="20"/>
        </w:rPr>
        <w:t>.</w:t>
      </w:r>
    </w:p>
    <w:p w:rsidR="00C67ADA" w:rsidRDefault="00C67ADA" w:rsidP="00C67ADA">
      <w:pPr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Проведена работа с волонтёрскими организациями по выявлению и уничтожению надписей, рекламирующих продажу наркотиков, содержащих информацию по пропаганде и распространению наркотиков. В ходе проведения мероприятий было выявлено и уничтожено 4 надписи содержащих данную информацию.</w:t>
      </w:r>
    </w:p>
    <w:p w:rsidR="00C67ADA" w:rsidRDefault="00C67ADA" w:rsidP="00C67ADA">
      <w:pPr>
        <w:ind w:firstLine="7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В целях предупреждения распространения наркомании, выявления фактов преступной деятельности, связанной с незаконным оборотом наркотических средств, психотропных веществ, а также растений, содержащих наркотические средства или вещества, повышения уровня осведомлённости населения о последствиях потребления наркотиков и об ответственности за участие в их   обороте на территории оперативного  обслуживания были проведены следующие оперативно - профилактические мероприятия, направленные на выявление и пресечение преступлений связанных с незаконным оборотом наркотических средств: ОПО «Сбытчик», «Первокурсник», «Сообщи, где торгуют смертью», «Будущее без наркотиков», «Призывник», «Летний лагерь», ОПО «Мак-2021».</w:t>
      </w:r>
    </w:p>
    <w:p w:rsidR="00C67ADA" w:rsidRDefault="00C67ADA" w:rsidP="00C67AD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этих условиях требуется наращивание усилий по реализации адекватных мер противодействия злоупотреблению наркотиками и их незаконному обороту, чем и обуславливается необходимость в разработке и утверждении настоящей программы. В целом комплексное решение мероприятий программы должно позволить принять своевременные меры по профилактике наркомании, предупреждению противоправных действий в сфере незаконного </w:t>
      </w:r>
      <w:r>
        <w:rPr>
          <w:rFonts w:ascii="Times New Roman" w:hAnsi="Times New Roman" w:cs="Times New Roman"/>
        </w:rPr>
        <w:lastRenderedPageBreak/>
        <w:t>оборота наркотических средств, повышению раскрываемости преступлений, снижению масштабов употребления наркотических средств.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За отчетный период 2021 года на обслуживаемой территории города зарегистрировано 28 дорожно-транспортных происшествий, в результате которых 31 человек получил телесные повреждения. По сравнению с аналогичным периодом прошлого года количество ДТП снизилось на 12,5% (2020- 32).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 xml:space="preserve">С участием детей в 2021 году зарегистрировано 4 дорожно – транспортных происшествия (2020-9). По причине управления водителями ТС в состоянии опьянения зарегистрировано 6 дорожно-транспортных происшествия (2020-3). 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По видам происшествий самыми распространенными являются: наезд на пешехода - 14 ДТП (50,0%), столкновение – 7 ДТП (25,0%), падение пассажира – 1 (3,6%), наезд на препятствие – 2 ДТП (7,2%), наезд на велосипедиста – 2 ДТП (7,2%), съезд с дороги – 1 ДТП (3,6%), опрокидывание – 1 ДТП (3,6%).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По итогам ноября 2021 года в Осинниковском городском округе наиболее аварийно-опасными улицами являются: ул. Куйбышева – 2 ДТП, ул. 9-я Штольня – 3 ДТП, ул. Победы – 4 ДТП, ул. Кирова – 4 ДТП, ул. Ленина – 4 ДТП, ул. Ефимова – 3 ДТП.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Наиболее аварийными днями недели по количеству зарегистрированных дорожно-транспортных происшествий является пятница – в этот день недели было совершено 11 ДТП, в которых 13 человек получили телесные повреждения различной степени тяжести.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Наиболее аварийным временем суток является период с 12.00 до 18.00.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Проведенный анализ дорожно-транспортных происшествий показывает, что среди нарушений ПДД водителями автотранспорта приоритетную долю имеют такие правонарушения как:</w:t>
      </w:r>
    </w:p>
    <w:p w:rsidR="008253B8" w:rsidRPr="005E4027" w:rsidRDefault="008253B8" w:rsidP="005E4027">
      <w:pPr>
        <w:pStyle w:val="af1"/>
        <w:numPr>
          <w:ilvl w:val="0"/>
          <w:numId w:val="21"/>
        </w:numPr>
        <w:jc w:val="both"/>
        <w:rPr>
          <w:color w:val="000000"/>
          <w:sz w:val="20"/>
          <w:szCs w:val="20"/>
        </w:rPr>
      </w:pPr>
      <w:r w:rsidRPr="005E4027">
        <w:rPr>
          <w:color w:val="000000"/>
          <w:sz w:val="20"/>
          <w:szCs w:val="20"/>
        </w:rPr>
        <w:t xml:space="preserve"> несоответствие скорости конкретным условиям движения – 8 ДТП;</w:t>
      </w:r>
    </w:p>
    <w:p w:rsidR="008253B8" w:rsidRPr="005E4027" w:rsidRDefault="008253B8" w:rsidP="005E4027">
      <w:pPr>
        <w:pStyle w:val="af1"/>
        <w:numPr>
          <w:ilvl w:val="0"/>
          <w:numId w:val="21"/>
        </w:numPr>
        <w:jc w:val="both"/>
        <w:rPr>
          <w:color w:val="000000"/>
          <w:sz w:val="20"/>
          <w:szCs w:val="20"/>
        </w:rPr>
      </w:pPr>
      <w:r w:rsidRPr="005E4027">
        <w:rPr>
          <w:color w:val="000000"/>
          <w:sz w:val="20"/>
          <w:szCs w:val="20"/>
        </w:rPr>
        <w:t>несоблюдение очередности проезда перекрестков – 3 ДТП;</w:t>
      </w:r>
    </w:p>
    <w:p w:rsidR="008253B8" w:rsidRPr="005E4027" w:rsidRDefault="008253B8" w:rsidP="005E4027">
      <w:pPr>
        <w:pStyle w:val="af1"/>
        <w:numPr>
          <w:ilvl w:val="0"/>
          <w:numId w:val="21"/>
        </w:numPr>
        <w:jc w:val="both"/>
        <w:rPr>
          <w:color w:val="000000"/>
          <w:sz w:val="20"/>
          <w:szCs w:val="20"/>
        </w:rPr>
      </w:pPr>
      <w:r w:rsidRPr="005E4027">
        <w:rPr>
          <w:color w:val="000000"/>
          <w:sz w:val="20"/>
          <w:szCs w:val="20"/>
        </w:rPr>
        <w:t>выезд на полосу, предназначенную для встречного движения ТС – 3 ДТП;</w:t>
      </w:r>
    </w:p>
    <w:p w:rsidR="008253B8" w:rsidRPr="005E4027" w:rsidRDefault="008253B8" w:rsidP="005E4027">
      <w:pPr>
        <w:pStyle w:val="af1"/>
        <w:numPr>
          <w:ilvl w:val="0"/>
          <w:numId w:val="21"/>
        </w:numPr>
        <w:jc w:val="both"/>
        <w:rPr>
          <w:color w:val="000000"/>
          <w:sz w:val="20"/>
          <w:szCs w:val="20"/>
        </w:rPr>
      </w:pPr>
      <w:r w:rsidRPr="005E4027">
        <w:rPr>
          <w:color w:val="000000"/>
          <w:sz w:val="20"/>
          <w:szCs w:val="20"/>
        </w:rPr>
        <w:t>нарушение правил проезда пешеходных переходов – 5 ДТП;</w:t>
      </w:r>
    </w:p>
    <w:p w:rsidR="008253B8" w:rsidRPr="005E4027" w:rsidRDefault="008253B8" w:rsidP="005E4027">
      <w:pPr>
        <w:pStyle w:val="af1"/>
        <w:numPr>
          <w:ilvl w:val="0"/>
          <w:numId w:val="21"/>
        </w:numPr>
        <w:jc w:val="both"/>
        <w:rPr>
          <w:color w:val="000000"/>
          <w:sz w:val="20"/>
          <w:szCs w:val="20"/>
        </w:rPr>
      </w:pPr>
      <w:r w:rsidRPr="005E4027">
        <w:rPr>
          <w:color w:val="000000"/>
          <w:sz w:val="20"/>
          <w:szCs w:val="20"/>
        </w:rPr>
        <w:t>по причине неправильного выбора дистанции, расположения транспортных средств на проезжей части – 5 ДТП.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 xml:space="preserve">Для повышения эффективности решения вопросов профилактики дорожно-транспортных происшествий и снижению тяжести их последствий были организованы еженедельные мероприятия в рамках «Единого дня безопасности дорожного движения» с привлечением других служб полиции, общественности и СМИ. 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За отчетный период 2021 года выпущено в средствах массовой информации 529 материалов, проведено 2209 бесед, 72 агитационно-пропагандистских мероприятия с детьми.</w:t>
      </w:r>
    </w:p>
    <w:p w:rsidR="00C67ADA" w:rsidRDefault="00C67ADA" w:rsidP="00C67ADA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C67ADA" w:rsidRDefault="00C67ADA" w:rsidP="005E4027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C67ADA" w:rsidRDefault="00C67ADA" w:rsidP="005E4027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C67ADA" w:rsidRDefault="00C67ADA" w:rsidP="005E4027">
      <w:pPr>
        <w:pStyle w:val="310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C67ADA" w:rsidRDefault="00C67ADA" w:rsidP="00C67ADA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целом реализация мероприятий программы позволит принять своевременные меры по обеспечению безопасности дорожного движения на территории </w:t>
      </w:r>
      <w:r>
        <w:rPr>
          <w:rFonts w:ascii="Times New Roman" w:hAnsi="Times New Roman" w:cs="Times New Roman"/>
          <w:spacing w:val="-2"/>
        </w:rPr>
        <w:t>Осинниковского</w:t>
      </w:r>
      <w:r>
        <w:rPr>
          <w:rFonts w:ascii="Times New Roman" w:hAnsi="Times New Roman" w:cs="Times New Roman"/>
        </w:rPr>
        <w:t xml:space="preserve"> городского округа.</w:t>
      </w:r>
    </w:p>
    <w:p w:rsidR="00C67ADA" w:rsidRDefault="00C67ADA" w:rsidP="00C67ADA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C67ADA" w:rsidRDefault="00C67ADA" w:rsidP="005E4027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C67ADA" w:rsidRDefault="00C67ADA" w:rsidP="005E4027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C67ADA" w:rsidRDefault="00C67ADA" w:rsidP="005E4027">
      <w:pPr>
        <w:pStyle w:val="310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8858FF" w:rsidRPr="00CD52B4" w:rsidRDefault="008858FF" w:rsidP="008858FF">
      <w:pPr>
        <w:pStyle w:val="ConsPlusNormal"/>
        <w:ind w:firstLine="708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8858FF" w:rsidRPr="00CD52B4" w:rsidRDefault="008858FF" w:rsidP="005E4027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8858FF" w:rsidRPr="00CD52B4" w:rsidRDefault="008858FF" w:rsidP="005E4027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8858FF" w:rsidRPr="00CD52B4" w:rsidRDefault="008858FF" w:rsidP="005E4027">
      <w:pPr>
        <w:pStyle w:val="310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CD52B4"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8858FF" w:rsidRPr="00CD52B4" w:rsidRDefault="008858FF" w:rsidP="008858F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В целом реализация мероприятий программы позволит принять своевременные меры по обеспечению безопасности дорожного движения на территории </w:t>
      </w:r>
      <w:r w:rsidRPr="00CD52B4">
        <w:rPr>
          <w:rFonts w:ascii="Times New Roman" w:hAnsi="Times New Roman" w:cs="Times New Roman"/>
          <w:spacing w:val="-2"/>
        </w:rPr>
        <w:t>Осинниковского</w:t>
      </w:r>
      <w:r w:rsidRPr="00CD52B4">
        <w:rPr>
          <w:rFonts w:ascii="Times New Roman" w:hAnsi="Times New Roman" w:cs="Times New Roman"/>
        </w:rPr>
        <w:t xml:space="preserve"> городского округа.</w:t>
      </w: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2. Описание целей и задачи муниципальной программы</w:t>
      </w:r>
    </w:p>
    <w:p w:rsidR="008858FF" w:rsidRPr="00CD52B4" w:rsidRDefault="008858FF" w:rsidP="004749C5">
      <w:pPr>
        <w:pStyle w:val="ConsPlusNonformat"/>
        <w:jc w:val="center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Целями Программы на период 20</w:t>
      </w:r>
      <w:r w:rsidR="004B66F6">
        <w:rPr>
          <w:rFonts w:ascii="Times New Roman" w:hAnsi="Times New Roman" w:cs="Times New Roman"/>
        </w:rPr>
        <w:t>21</w:t>
      </w:r>
      <w:r w:rsidRPr="00CD52B4">
        <w:rPr>
          <w:rFonts w:ascii="Times New Roman" w:hAnsi="Times New Roman" w:cs="Times New Roman"/>
        </w:rPr>
        <w:t>-202</w:t>
      </w:r>
      <w:r w:rsidR="00D41F4B">
        <w:rPr>
          <w:rFonts w:ascii="Times New Roman" w:hAnsi="Times New Roman" w:cs="Times New Roman"/>
        </w:rPr>
        <w:t>4</w:t>
      </w:r>
      <w:r w:rsidRPr="00CD52B4">
        <w:rPr>
          <w:rFonts w:ascii="Times New Roman" w:hAnsi="Times New Roman" w:cs="Times New Roman"/>
        </w:rPr>
        <w:t xml:space="preserve"> гг. являются: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обеспечение безопасности граждан;</w:t>
      </w:r>
    </w:p>
    <w:p w:rsidR="008858FF" w:rsidRPr="00CD52B4" w:rsidRDefault="00704399" w:rsidP="00B553E2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снижению масштабов употребления наркотических средств и профилактика наркомании</w:t>
      </w:r>
      <w:r w:rsidR="008858FF" w:rsidRPr="00CD52B4">
        <w:rPr>
          <w:rFonts w:ascii="Times New Roman" w:hAnsi="Times New Roman" w:cs="Times New Roman"/>
        </w:rPr>
        <w:t>;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сокращение смертности от дорожно-транспортных происшествий, обеспечение высокого уровня безопасности дорожного движения;</w:t>
      </w:r>
    </w:p>
    <w:p w:rsidR="001E4071" w:rsidRPr="00CD52B4" w:rsidRDefault="001E4071" w:rsidP="00B553E2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снижению масштабов злоупотребления алкогольной продук</w:t>
      </w:r>
      <w:r w:rsidR="00704399" w:rsidRPr="00CD52B4">
        <w:rPr>
          <w:rFonts w:ascii="Times New Roman" w:hAnsi="Times New Roman" w:cs="Times New Roman"/>
        </w:rPr>
        <w:t>цией и профилактика алкоголизма;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</w:r>
    </w:p>
    <w:p w:rsidR="008858FF" w:rsidRPr="00CD52B4" w:rsidRDefault="008858FF" w:rsidP="008858FF">
      <w:pPr>
        <w:pStyle w:val="ConsPlusNormal"/>
        <w:ind w:right="-49"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Условием достижения целей Программы является решение следующих задач: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обеспечение охраны общественного порядка во время проведения городских массовых мероприятий;</w:t>
      </w:r>
    </w:p>
    <w:p w:rsidR="008858FF" w:rsidRPr="00CD52B4" w:rsidRDefault="00C55A19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снижение масштабов употребления наркотических средств и профилактика наркомании</w:t>
      </w:r>
      <w:r w:rsidR="008858FF" w:rsidRPr="00CD52B4">
        <w:rPr>
          <w:rFonts w:ascii="Times New Roman" w:hAnsi="Times New Roman" w:cs="Times New Roman"/>
        </w:rPr>
        <w:t>;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совершенствование организации движения транспорта и пешеходов в </w:t>
      </w:r>
      <w:r w:rsidRPr="00CD52B4">
        <w:rPr>
          <w:rFonts w:ascii="Times New Roman" w:hAnsi="Times New Roman" w:cs="Times New Roman"/>
          <w:spacing w:val="-2"/>
        </w:rPr>
        <w:t>Осинниковском</w:t>
      </w:r>
      <w:r w:rsidRPr="00CD52B4">
        <w:rPr>
          <w:rFonts w:ascii="Times New Roman" w:hAnsi="Times New Roman" w:cs="Times New Roman"/>
        </w:rPr>
        <w:t xml:space="preserve"> городском округе; 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снижение тяжести последствий от дорожно-транспортных происшествий;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сокращение детского дорожно-транспортного травматизма;</w:t>
      </w:r>
    </w:p>
    <w:p w:rsidR="001E4071" w:rsidRPr="00CD52B4" w:rsidRDefault="001E4071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принятия эффективных мер по профилактике алкоголизма, направленных на снижение масштабов злоупотребления алкогольной продукцией; </w:t>
      </w:r>
    </w:p>
    <w:p w:rsidR="008858FF" w:rsidRPr="00CD52B4" w:rsidRDefault="008858FF" w:rsidP="00B553E2">
      <w:pPr>
        <w:pStyle w:val="ConsPlusNormal"/>
        <w:numPr>
          <w:ilvl w:val="0"/>
          <w:numId w:val="21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</w:r>
    </w:p>
    <w:p w:rsidR="008858FF" w:rsidRPr="00CD52B4" w:rsidRDefault="008858FF" w:rsidP="00472A47">
      <w:pPr>
        <w:pStyle w:val="ConsPlusNormal"/>
        <w:jc w:val="center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3. Перечень мероприятий муниципальной программы</w:t>
      </w:r>
    </w:p>
    <w:p w:rsidR="008858FF" w:rsidRPr="00CD52B4" w:rsidRDefault="008858FF" w:rsidP="008858FF">
      <w:pPr>
        <w:tabs>
          <w:tab w:val="left" w:pos="9214"/>
        </w:tabs>
        <w:jc w:val="center"/>
        <w:rPr>
          <w:b/>
        </w:rPr>
      </w:pPr>
      <w:r w:rsidRPr="00CD52B4">
        <w:rPr>
          <w:b/>
        </w:rPr>
        <w:t>с к</w:t>
      </w:r>
      <w:r w:rsidR="00A70158">
        <w:rPr>
          <w:b/>
        </w:rPr>
        <w:t>ратким описанием</w:t>
      </w:r>
    </w:p>
    <w:p w:rsidR="008858FF" w:rsidRPr="00CD52B4" w:rsidRDefault="008858FF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Для решения задач, поставленных в рамках достижения указанных целей муниципальной программы, планируется осуществление следующих мероприятий муниципальной программы: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1. Обеспечение безопасности граждан.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2. Сокращение масштабов незаконного потребления наркотических средств и психотропных веществ.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3. Меры по повышению безопасности дорожного движения.</w:t>
      </w:r>
    </w:p>
    <w:p w:rsidR="001E4071" w:rsidRPr="00CD52B4" w:rsidRDefault="001E4071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4. Меры по снижению масштабов злоупотребления алкогольной продукцией и профилактике алкоголизма.</w:t>
      </w:r>
    </w:p>
    <w:p w:rsidR="008858FF" w:rsidRDefault="0094662B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 xml:space="preserve">5. </w:t>
      </w:r>
      <w:r w:rsidR="00474986" w:rsidRPr="00CD52B4">
        <w:rPr>
          <w:sz w:val="20"/>
          <w:szCs w:val="20"/>
        </w:rPr>
        <w:t>Оказание помощи лицам, отбывшим наказание в виде лишения свободы, и содействие их социальной реабилитации.</w:t>
      </w:r>
    </w:p>
    <w:p w:rsidR="00FF1156" w:rsidRPr="00CD52B4" w:rsidRDefault="00FF1156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1038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44"/>
        <w:gridCol w:w="72"/>
        <w:gridCol w:w="2905"/>
        <w:gridCol w:w="35"/>
        <w:gridCol w:w="1024"/>
        <w:gridCol w:w="1244"/>
        <w:gridCol w:w="142"/>
        <w:gridCol w:w="2409"/>
      </w:tblGrid>
      <w:tr w:rsidR="008858FF" w:rsidRPr="00CD52B4" w:rsidTr="00603AC5"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E71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602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Краткое описание программы,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8858FF" w:rsidRPr="00CD52B4" w:rsidTr="00603AC5">
        <w:trPr>
          <w:trHeight w:val="256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</w:pPr>
            <w:r w:rsidRPr="00CD52B4">
              <w:t>4</w:t>
            </w:r>
          </w:p>
        </w:tc>
      </w:tr>
      <w:tr w:rsidR="008858FF" w:rsidRPr="00CD52B4" w:rsidTr="0024229C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8858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Цель: Обеспечение безопасности граждан</w:t>
            </w:r>
          </w:p>
        </w:tc>
      </w:tr>
      <w:tr w:rsidR="008858FF" w:rsidRPr="00CD52B4" w:rsidTr="0024229C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8858F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Задача: обеспечение охраны общественного порядка во время проведения городских массовых мероприятий</w:t>
            </w:r>
          </w:p>
        </w:tc>
      </w:tr>
      <w:tr w:rsidR="008858FF" w:rsidRPr="00CD52B4" w:rsidTr="00603AC5">
        <w:trPr>
          <w:trHeight w:val="6245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E7104C" w:rsidRDefault="008858FF" w:rsidP="00E7104C">
            <w:pPr>
              <w:pStyle w:val="af1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E7104C">
              <w:rPr>
                <w:sz w:val="20"/>
                <w:szCs w:val="20"/>
              </w:rPr>
              <w:lastRenderedPageBreak/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1.1.1 </w:t>
            </w:r>
            <w:r w:rsidR="00DE36CC" w:rsidRPr="00D41F4B">
              <w:rPr>
                <w:sz w:val="20"/>
                <w:szCs w:val="20"/>
              </w:rPr>
              <w:t>материальное стимулирование народных дружинников</w:t>
            </w:r>
            <w:r w:rsidRPr="00D41F4B">
              <w:rPr>
                <w:sz w:val="20"/>
                <w:szCs w:val="20"/>
              </w:rPr>
              <w:t xml:space="preserve"> (</w:t>
            </w:r>
            <w:r w:rsidRPr="00CD52B4">
              <w:rPr>
                <w:sz w:val="20"/>
                <w:szCs w:val="20"/>
              </w:rPr>
              <w:t>Администрация Осинниковского городского округа);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1.1.2 личное страхование народных дружинников на период их участия в мероприятиях по охране общественного порядка</w:t>
            </w:r>
            <w:r w:rsidR="006B5CC5" w:rsidRPr="00CD52B4">
              <w:rPr>
                <w:sz w:val="20"/>
                <w:szCs w:val="20"/>
              </w:rPr>
              <w:t>, изготовление удостоверений и отличительной символики</w:t>
            </w:r>
            <w:r w:rsidR="001754DA" w:rsidRPr="00CD52B4">
              <w:rPr>
                <w:sz w:val="20"/>
                <w:szCs w:val="20"/>
              </w:rPr>
              <w:t xml:space="preserve"> народных дружинников</w:t>
            </w:r>
            <w:r w:rsidRPr="00CD52B4">
              <w:rPr>
                <w:sz w:val="20"/>
                <w:szCs w:val="20"/>
              </w:rPr>
              <w:t xml:space="preserve"> (Администрация Осинниковского городского округа); </w:t>
            </w:r>
          </w:p>
          <w:p w:rsidR="00B9157B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1.1.3 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(МКУ «ЖКУ»).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мероприятий, на конец отчётного периода</w:t>
            </w:r>
          </w:p>
        </w:tc>
      </w:tr>
      <w:tr w:rsidR="008858FF" w:rsidRPr="00CD52B4" w:rsidTr="0024229C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DD75E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Цель: </w:t>
            </w:r>
            <w:r w:rsidR="00DD75E3" w:rsidRPr="00CD52B4">
              <w:rPr>
                <w:sz w:val="20"/>
                <w:szCs w:val="20"/>
              </w:rPr>
              <w:t>снижение масштабов употребления наркотических средств и профилактика наркомании</w:t>
            </w:r>
            <w:r w:rsidR="00976D1E"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564671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2. Задача: обеспечение эффективной профилактики распространения наркомании</w:t>
            </w:r>
            <w:r w:rsidR="00976D1E"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603AC5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E7104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1.2. </w:t>
            </w:r>
            <w:r w:rsidR="008858FF" w:rsidRPr="00CD52B4">
              <w:rPr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обороту»</w:t>
            </w:r>
            <w:r w:rsidR="007E36DB" w:rsidRPr="00CD52B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мероприятия по профилактике наркомании:</w:t>
            </w:r>
          </w:p>
          <w:p w:rsidR="00CF0A6D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2.1.1 </w:t>
            </w:r>
            <w:r w:rsidR="00B527CE" w:rsidRPr="00B527CE">
              <w:rPr>
                <w:sz w:val="20"/>
                <w:szCs w:val="20"/>
              </w:rPr>
              <w:t>Проведение обучающих семинаров, тренингов с привлечением нарколога, психолога наркологического кабинета для специали</w:t>
            </w:r>
            <w:r w:rsidR="00B527CE">
              <w:rPr>
                <w:sz w:val="20"/>
                <w:szCs w:val="20"/>
              </w:rPr>
              <w:t>стов образовательных учреждений</w:t>
            </w:r>
            <w:r w:rsidR="00CF0A6D">
              <w:rPr>
                <w:sz w:val="20"/>
                <w:szCs w:val="20"/>
              </w:rPr>
              <w:t>.</w:t>
            </w:r>
          </w:p>
          <w:p w:rsidR="00B527CE" w:rsidRP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Проведение профилактических медицинских осмотров, обучающихся в образовательных организациях, у которых имеется риск употребления наркотических средств и психотропных веществ.</w:t>
            </w:r>
          </w:p>
          <w:p w:rsid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Оказание организационно-методического содействия медицинским организациям образовательными организациями при проведении профилактических медицинских осмотров обучающихся.</w:t>
            </w:r>
          </w:p>
          <w:p w:rsidR="00CF0A6D" w:rsidRDefault="00CF0A6D">
            <w:pPr>
              <w:jc w:val="both"/>
              <w:rPr>
                <w:sz w:val="20"/>
                <w:szCs w:val="20"/>
              </w:rPr>
            </w:pPr>
            <w:r w:rsidRPr="00CF0A6D">
              <w:rPr>
                <w:sz w:val="20"/>
                <w:szCs w:val="20"/>
              </w:rPr>
              <w:t xml:space="preserve">Цикл образовательно-воспитательных театрализованных мероприятий </w:t>
            </w:r>
            <w:r w:rsidRPr="00CF0A6D">
              <w:rPr>
                <w:sz w:val="20"/>
                <w:szCs w:val="20"/>
              </w:rPr>
              <w:lastRenderedPageBreak/>
              <w:t>антинаркотической направленности (Проведение акций, конкурсов, спортивных соревнований, фестивалей, и других мероприятий антинаркотической направленности).</w:t>
            </w:r>
          </w:p>
          <w:p w:rsidR="00566F39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F0A6D">
              <w:rPr>
                <w:sz w:val="20"/>
                <w:szCs w:val="20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="00566F39">
              <w:rPr>
                <w:sz w:val="20"/>
                <w:szCs w:val="20"/>
              </w:rPr>
              <w:t>.</w:t>
            </w:r>
          </w:p>
          <w:p w:rsidR="00B527CE" w:rsidRDefault="00566F39">
            <w:pPr>
              <w:jc w:val="both"/>
              <w:rPr>
                <w:sz w:val="20"/>
                <w:szCs w:val="20"/>
              </w:rPr>
            </w:pPr>
            <w:r w:rsidRPr="00566F39"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8858FF" w:rsidRPr="00CD52B4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 (Управление образования администрации Ос</w:t>
            </w:r>
            <w:r w:rsidR="00CF0A6D">
              <w:rPr>
                <w:sz w:val="20"/>
                <w:szCs w:val="20"/>
              </w:rPr>
              <w:t>инниковского городского округа).</w:t>
            </w:r>
          </w:p>
          <w:p w:rsidR="00CF0A6D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2.1.2</w:t>
            </w:r>
            <w:r w:rsidR="00CF0A6D">
              <w:rPr>
                <w:sz w:val="20"/>
                <w:szCs w:val="20"/>
              </w:rPr>
              <w:t xml:space="preserve"> </w:t>
            </w:r>
            <w:r w:rsidR="00CF0A6D" w:rsidRPr="00CF0A6D">
              <w:rPr>
                <w:sz w:val="20"/>
                <w:szCs w:val="20"/>
              </w:rPr>
              <w:t>Цикл образовательно-воспитательных театрализованных мероприятий антинаркотической направленности (Проведение акций, конкурсов, спортивных соревнований, фестивалей, и других мероприятий антинаркотической направленности).</w:t>
            </w:r>
            <w:r w:rsidR="00CF0A6D">
              <w:rPr>
                <w:sz w:val="20"/>
                <w:szCs w:val="20"/>
              </w:rPr>
              <w:t xml:space="preserve"> </w:t>
            </w:r>
          </w:p>
          <w:p w:rsidR="00C45966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858FF" w:rsidRPr="00CD52B4">
              <w:rPr>
                <w:sz w:val="20"/>
                <w:szCs w:val="20"/>
              </w:rPr>
              <w:t>роведение антинаркотических театрализованных и игровых программ</w:t>
            </w:r>
            <w:r w:rsidR="00C45966">
              <w:rPr>
                <w:sz w:val="20"/>
                <w:szCs w:val="20"/>
              </w:rPr>
              <w:t>.</w:t>
            </w:r>
          </w:p>
          <w:p w:rsidR="00C45966" w:rsidRPr="00C45966" w:rsidRDefault="00C45966" w:rsidP="00C45966">
            <w:pPr>
              <w:jc w:val="both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 xml:space="preserve">Изготовление информационной продукции по профилактике употребления наркотических средств в рамках проведения мероприятий антинаркотической направленности в учреждениях культуры. </w:t>
            </w:r>
          </w:p>
          <w:p w:rsidR="008858FF" w:rsidRPr="00CD52B4" w:rsidRDefault="00C45966" w:rsidP="00C45966">
            <w:pPr>
              <w:jc w:val="both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Публикация в официальных аккаунтах учреждений культуры материалов, направленных на противодействие злоупотреблению наркотиками.</w:t>
            </w:r>
            <w:r w:rsidR="008858FF" w:rsidRPr="00CD52B4">
              <w:rPr>
                <w:sz w:val="20"/>
                <w:szCs w:val="20"/>
              </w:rPr>
              <w:t xml:space="preserve"> (Управление культуры администрации Осинниковского городского округа);</w:t>
            </w:r>
          </w:p>
          <w:p w:rsidR="00625DCA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</w:t>
            </w:r>
            <w:r w:rsidR="00625DCA" w:rsidRPr="00625DCA">
              <w:rPr>
                <w:sz w:val="20"/>
                <w:szCs w:val="20"/>
              </w:rPr>
              <w:t xml:space="preserve">Цикл образовательно-воспитательных </w:t>
            </w:r>
            <w:r w:rsidR="00625DCA" w:rsidRPr="00625DCA">
              <w:rPr>
                <w:sz w:val="20"/>
                <w:szCs w:val="20"/>
              </w:rPr>
              <w:lastRenderedPageBreak/>
              <w:t>театрализованных мероприятий антинаркотической направленности. (Проведение антинаркотических акций, операций, спортивных мероприятий, слетов, фестивалей.)</w:t>
            </w:r>
            <w:r w:rsidR="00625DCA">
              <w:rPr>
                <w:sz w:val="20"/>
                <w:szCs w:val="20"/>
              </w:rPr>
              <w:t xml:space="preserve"> </w:t>
            </w:r>
          </w:p>
          <w:p w:rsidR="001E351A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E351A" w:rsidRPr="001E351A">
              <w:rPr>
                <w:sz w:val="20"/>
                <w:szCs w:val="20"/>
              </w:rPr>
              <w:t>рганизация взаимодействия с общественными объединениями по выявлению антинаркотичес</w:t>
            </w:r>
            <w:r>
              <w:rPr>
                <w:sz w:val="20"/>
                <w:szCs w:val="20"/>
              </w:rPr>
              <w:t>кого контента в сети «Интернет».</w:t>
            </w:r>
            <w:r w:rsidR="00B527CE">
              <w:rPr>
                <w:sz w:val="20"/>
                <w:szCs w:val="20"/>
              </w:rPr>
              <w:t xml:space="preserve"> </w:t>
            </w:r>
          </w:p>
          <w:p w:rsidR="00B527CE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 xml:space="preserve">Привлечение добровольцев (волонтеров) к участию в реализации антинаркотической политики. </w:t>
            </w:r>
          </w:p>
          <w:p w:rsidR="00B527CE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Развитие добровольческого движения.</w:t>
            </w:r>
          </w:p>
          <w:p w:rsid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566F39"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CF0A6D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E1701" w:rsidRPr="008E1701">
              <w:rPr>
                <w:sz w:val="20"/>
                <w:szCs w:val="20"/>
              </w:rPr>
              <w:t>рганизация и проведение городского конкурса проектов, направленных на противодействие злоупотреблению наркотическими средствами в молодежной среде</w:t>
            </w:r>
            <w:r>
              <w:rPr>
                <w:sz w:val="20"/>
                <w:szCs w:val="20"/>
              </w:rPr>
              <w:t>.</w:t>
            </w:r>
          </w:p>
          <w:p w:rsidR="00566F39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F0A6D">
              <w:rPr>
                <w:sz w:val="20"/>
                <w:szCs w:val="20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="00566F39">
              <w:rPr>
                <w:sz w:val="20"/>
                <w:szCs w:val="20"/>
              </w:rPr>
              <w:t>.</w:t>
            </w:r>
          </w:p>
          <w:p w:rsidR="00B527CE" w:rsidRDefault="00771144">
            <w:pPr>
              <w:jc w:val="both"/>
              <w:rPr>
                <w:sz w:val="20"/>
                <w:szCs w:val="20"/>
              </w:rPr>
            </w:pPr>
            <w:r w:rsidRPr="00771144">
              <w:rPr>
                <w:sz w:val="20"/>
                <w:szCs w:val="20"/>
              </w:rPr>
              <w:t>В целях профилактики и раннего выявления незаконного потребления наркотиков, организация и проведение «Школы профилактики деструктивного поведения в молодежной среде»</w:t>
            </w:r>
            <w:r w:rsidR="00B527CE">
              <w:rPr>
                <w:sz w:val="20"/>
                <w:szCs w:val="20"/>
              </w:rPr>
              <w:t>.</w:t>
            </w:r>
          </w:p>
          <w:p w:rsidR="00B527CE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Изготовление рекламно-информационной продукции по профилактике употребления наркотических средств.</w:t>
            </w:r>
          </w:p>
          <w:p w:rsid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 xml:space="preserve">Публикация в СМИ материалов, направленных на противодействие злоупотреблению наркотиками, создание и проведение </w:t>
            </w:r>
            <w:r w:rsidRPr="00B527CE">
              <w:rPr>
                <w:sz w:val="20"/>
                <w:szCs w:val="20"/>
              </w:rPr>
              <w:lastRenderedPageBreak/>
              <w:t>тематических телерадиопрограмм</w:t>
            </w:r>
            <w:r>
              <w:rPr>
                <w:sz w:val="20"/>
                <w:szCs w:val="20"/>
              </w:rPr>
              <w:t>.</w:t>
            </w:r>
            <w:r w:rsidR="008858FF" w:rsidRPr="00CD52B4">
              <w:rPr>
                <w:sz w:val="20"/>
                <w:szCs w:val="20"/>
              </w:rPr>
              <w:t xml:space="preserve"> </w:t>
            </w:r>
          </w:p>
          <w:p w:rsidR="00EE43DC" w:rsidRPr="00CD52B4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 xml:space="preserve">Изготовление рекламно-информационной продукции пропагандисткой кампании «Кузбасс против наркотиков». </w:t>
            </w:r>
            <w:r w:rsidR="008858FF" w:rsidRPr="00CD52B4">
              <w:rPr>
                <w:sz w:val="20"/>
                <w:szCs w:val="20"/>
              </w:rPr>
              <w:t>(Управление физической культуры, спорта и молодежной политики администрации Осинниковского городского округа)</w:t>
            </w:r>
            <w:r w:rsidR="007E36DB" w:rsidRPr="00CD52B4">
              <w:rPr>
                <w:sz w:val="20"/>
                <w:szCs w:val="20"/>
              </w:rPr>
              <w:t>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Количество зарегистрированных преступлений, связанных с незаконным сбытом наркотиков (число преступлений)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преступлений, связанных с незаконным сбытом наркотиков, на конец отчётного периода</w:t>
            </w:r>
          </w:p>
        </w:tc>
      </w:tr>
      <w:tr w:rsidR="008858FF" w:rsidRPr="00CD52B4" w:rsidTr="0024229C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8858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Цель: сокращение смертности от дорожно-транспортных происшествий, обеспечение высокого уровня безопасности дорожного движения</w:t>
            </w:r>
            <w:r w:rsidR="00976D1E"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3. Задача: совершенствование организации движения транспорта и пешеходов в </w:t>
            </w:r>
            <w:r w:rsidRPr="00CD52B4">
              <w:rPr>
                <w:spacing w:val="-2"/>
                <w:sz w:val="20"/>
                <w:szCs w:val="20"/>
              </w:rPr>
              <w:t>Осинниковском</w:t>
            </w:r>
            <w:r w:rsidRPr="00CD52B4">
              <w:rPr>
                <w:sz w:val="20"/>
                <w:szCs w:val="20"/>
              </w:rPr>
              <w:t xml:space="preserve"> городском округе, снижение тяжести последствий от дорожно-транспортных происшествий, сокращение детского дорожно-транспортного травматизма.</w:t>
            </w:r>
          </w:p>
        </w:tc>
      </w:tr>
      <w:tr w:rsidR="008858FF" w:rsidRPr="00CD52B4" w:rsidTr="00603AC5">
        <w:trPr>
          <w:trHeight w:val="6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D1757F" w:rsidP="00D175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 w:rsidR="008858FF" w:rsidRPr="00CD52B4">
              <w:rPr>
                <w:sz w:val="20"/>
                <w:szCs w:val="20"/>
              </w:rPr>
              <w:t>«Повышение безопасности дорожного движения»</w:t>
            </w:r>
            <w:r w:rsidR="007E36DB" w:rsidRPr="00CD52B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приобретение оборудования, выполнение работ, проведению пропагандистской работы: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 Осинниковского городского округа);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(Управление образования </w:t>
            </w:r>
            <w:r w:rsidRPr="00CD52B4">
              <w:rPr>
                <w:sz w:val="20"/>
                <w:szCs w:val="20"/>
              </w:rPr>
              <w:lastRenderedPageBreak/>
              <w:t>администрации Осинниковского городского округа);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</w:t>
            </w:r>
            <w:r w:rsidR="00C45381" w:rsidRPr="00CD52B4">
              <w:rPr>
                <w:sz w:val="20"/>
                <w:szCs w:val="20"/>
              </w:rPr>
              <w:t>, изготовление и размещение социальной рекламы по безопасности дорожного движения</w:t>
            </w:r>
            <w:r w:rsidRPr="00CD52B4">
              <w:rPr>
                <w:sz w:val="20"/>
                <w:szCs w:val="20"/>
              </w:rPr>
              <w:t xml:space="preserve"> (МКУ </w:t>
            </w:r>
            <w:r w:rsidR="00FF74B3" w:rsidRPr="00CD52B4">
              <w:rPr>
                <w:sz w:val="20"/>
                <w:szCs w:val="20"/>
              </w:rPr>
              <w:t>«</w:t>
            </w:r>
            <w:r w:rsidRPr="00CD52B4">
              <w:rPr>
                <w:sz w:val="20"/>
                <w:szCs w:val="20"/>
              </w:rPr>
              <w:t>ЖКУ»).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Число лиц,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происшествиях.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58FF" w:rsidRPr="00CD52B4" w:rsidRDefault="008858F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детей,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погибших в дорожно-транспортных происшествиях.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лиц,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58FF" w:rsidRPr="00CD52B4" w:rsidRDefault="008858F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детей,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</w:tc>
      </w:tr>
      <w:tr w:rsidR="008858FF" w:rsidRPr="00CD52B4" w:rsidTr="00541F04">
        <w:trPr>
          <w:trHeight w:val="167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CB5E6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Цель: </w:t>
            </w:r>
            <w:r w:rsidR="00CB5E64" w:rsidRPr="00CD52B4">
              <w:rPr>
                <w:sz w:val="20"/>
                <w:szCs w:val="20"/>
              </w:rPr>
              <w:t>снижению масштабов злоупотребления алкогольной продукцией и профилактика алкоголизма</w:t>
            </w:r>
            <w:r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rPr>
          <w:trHeight w:val="528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4. Задача: </w:t>
            </w:r>
            <w:r w:rsidR="00CB5E64" w:rsidRPr="00CD52B4">
              <w:rPr>
                <w:sz w:val="20"/>
                <w:szCs w:val="20"/>
              </w:rPr>
              <w:t>принятия эффективных мер по профилактике алкоголизма, направленных на снижение масштабов злоупотребления алкогольной продукцией</w:t>
            </w:r>
            <w:r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603AC5">
        <w:trPr>
          <w:trHeight w:val="4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FD29B4" w:rsidRDefault="008858FF" w:rsidP="00FD29B4">
            <w:pPr>
              <w:pStyle w:val="af1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29B4">
              <w:rPr>
                <w:sz w:val="20"/>
                <w:szCs w:val="20"/>
              </w:rPr>
              <w:t>«</w:t>
            </w:r>
            <w:r w:rsidR="005E0727" w:rsidRPr="00FD29B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</w:t>
            </w:r>
            <w:r w:rsidRPr="00FD29B4">
              <w:rPr>
                <w:sz w:val="20"/>
                <w:szCs w:val="20"/>
              </w:rPr>
              <w:t>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мероприятия:</w:t>
            </w:r>
          </w:p>
          <w:p w:rsidR="005E0727" w:rsidRPr="00CD52B4" w:rsidRDefault="008858FF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4.1.1 </w:t>
            </w:r>
            <w:r w:rsidR="001E10A6" w:rsidRPr="00CD52B4">
              <w:rPr>
                <w:sz w:val="20"/>
                <w:szCs w:val="20"/>
              </w:rPr>
              <w:t xml:space="preserve">проведение </w:t>
            </w:r>
            <w:r w:rsidR="00D4447A" w:rsidRPr="00CD52B4">
              <w:rPr>
                <w:sz w:val="20"/>
                <w:szCs w:val="20"/>
              </w:rPr>
              <w:t xml:space="preserve">лекций и беседо вреде алкоголя </w:t>
            </w:r>
            <w:r w:rsidR="001E10A6" w:rsidRPr="00CD52B4">
              <w:rPr>
                <w:sz w:val="20"/>
                <w:szCs w:val="20"/>
              </w:rPr>
              <w:t xml:space="preserve">с привлечением </w:t>
            </w:r>
            <w:r w:rsidR="00D4447A" w:rsidRPr="00CD52B4">
              <w:rPr>
                <w:sz w:val="20"/>
                <w:szCs w:val="20"/>
              </w:rPr>
              <w:t>врача-нарколога</w:t>
            </w:r>
            <w:r w:rsidR="001E10A6" w:rsidRPr="00CD52B4">
              <w:rPr>
                <w:sz w:val="20"/>
                <w:szCs w:val="20"/>
              </w:rPr>
              <w:t>; проведение акций, конкурсов, спортивных соревнований, фестивалей, и других мероприятий анти</w:t>
            </w:r>
            <w:r w:rsidR="00D4447A" w:rsidRPr="00CD52B4">
              <w:rPr>
                <w:sz w:val="20"/>
                <w:szCs w:val="20"/>
              </w:rPr>
              <w:t>алкогольной</w:t>
            </w:r>
            <w:r w:rsidR="001E10A6" w:rsidRPr="00CD52B4">
              <w:rPr>
                <w:sz w:val="20"/>
                <w:szCs w:val="20"/>
              </w:rPr>
              <w:t xml:space="preserve"> направленности. (Управление образования администрации Осинниковского городского округа);</w:t>
            </w:r>
          </w:p>
          <w:p w:rsidR="00D4447A" w:rsidRPr="00CD52B4" w:rsidRDefault="00D4447A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4.1.2 поощрение граждан, участвующих на добровольной основе в выявлении преступлений и правонарушений в сфере незаконного оборота алкогольной продукции, либо представляющих данную информацию (Администрация Осинниковского городского округа).</w:t>
            </w:r>
          </w:p>
          <w:p w:rsidR="008858FF" w:rsidRPr="00CD52B4" w:rsidRDefault="00D4447A" w:rsidP="00D4447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4.1.3 изготовление и размещение социальной рекламы, печатной продукции для проведения антиалкогольной пропаганды (Администрация Осинниковского городского округа).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CD52B4" w:rsidRDefault="00B1058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Количество лиц, состоящих на </w:t>
            </w:r>
            <w:r w:rsidR="00AF68B5" w:rsidRPr="00CD52B4">
              <w:rPr>
                <w:sz w:val="20"/>
                <w:szCs w:val="20"/>
              </w:rPr>
              <w:t xml:space="preserve">диспансерном </w:t>
            </w:r>
            <w:r w:rsidRPr="00CD52B4">
              <w:rPr>
                <w:sz w:val="20"/>
                <w:szCs w:val="20"/>
              </w:rPr>
              <w:t>учёте с диагнозом: «алкоголизм».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CD52B4" w:rsidRDefault="00B1058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Количество лиц, состоящих на </w:t>
            </w:r>
            <w:r w:rsidR="00AF68B5" w:rsidRPr="00CD52B4">
              <w:rPr>
                <w:sz w:val="20"/>
                <w:szCs w:val="20"/>
              </w:rPr>
              <w:t xml:space="preserve">диспансерном </w:t>
            </w:r>
            <w:r w:rsidRPr="00CD52B4">
              <w:rPr>
                <w:sz w:val="20"/>
                <w:szCs w:val="20"/>
              </w:rPr>
              <w:t>учёте с диагнозом: «алкоголизм» на конец отчётного периода.</w:t>
            </w:r>
          </w:p>
        </w:tc>
      </w:tr>
      <w:tr w:rsidR="00320298" w:rsidRPr="00CD52B4" w:rsidTr="0024229C">
        <w:trPr>
          <w:trHeight w:val="432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CD52B4" w:rsidRDefault="00320298" w:rsidP="00320298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1" w:name="sub_105"/>
            <w:r w:rsidRPr="00CD52B4">
              <w:rPr>
                <w:sz w:val="20"/>
                <w:szCs w:val="20"/>
              </w:rPr>
              <w:t>Цель: 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320298" w:rsidRPr="00CD52B4" w:rsidTr="0024229C">
        <w:trPr>
          <w:trHeight w:val="528"/>
        </w:trPr>
        <w:tc>
          <w:tcPr>
            <w:tcW w:w="10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CD52B4" w:rsidRDefault="00320298" w:rsidP="00320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5. Задача: 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320298" w:rsidRPr="00CD52B4" w:rsidTr="00603AC5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CD52B4" w:rsidRDefault="00FD29B4" w:rsidP="005E07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r w:rsidR="00320298" w:rsidRPr="00CD52B4"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15298A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5298A">
              <w:rPr>
                <w:sz w:val="20"/>
                <w:szCs w:val="20"/>
              </w:rPr>
              <w:t>Включает в себя мероприятия:</w:t>
            </w:r>
          </w:p>
          <w:p w:rsidR="00320298" w:rsidRPr="0015298A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5298A">
              <w:rPr>
                <w:sz w:val="20"/>
                <w:szCs w:val="20"/>
              </w:rPr>
              <w:t>5.1.1 Создание банка данных лиц, освобожденных из мест лишения свободы (</w:t>
            </w:r>
            <w:r w:rsidR="00871E77" w:rsidRPr="0015298A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Pr="0015298A">
              <w:rPr>
                <w:sz w:val="20"/>
                <w:szCs w:val="20"/>
              </w:rPr>
              <w:t>).</w:t>
            </w:r>
          </w:p>
          <w:p w:rsidR="00320298" w:rsidRPr="0015298A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5298A">
              <w:rPr>
                <w:sz w:val="20"/>
                <w:szCs w:val="20"/>
              </w:rPr>
              <w:t xml:space="preserve">5.1.2 Обеспечение учета лиц, освободившихся из мест лишения свободы, в установленный законом </w:t>
            </w:r>
            <w:r w:rsidRPr="0015298A">
              <w:rPr>
                <w:sz w:val="20"/>
                <w:szCs w:val="20"/>
              </w:rPr>
              <w:lastRenderedPageBreak/>
              <w:t>срок (</w:t>
            </w:r>
            <w:r w:rsidR="00871E77" w:rsidRPr="0015298A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Pr="0015298A">
              <w:rPr>
                <w:sz w:val="20"/>
                <w:szCs w:val="20"/>
              </w:rPr>
              <w:t>).</w:t>
            </w:r>
          </w:p>
          <w:p w:rsidR="008D5BDE" w:rsidRDefault="008D5BDE" w:rsidP="008D5BD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  <w:r w:rsidR="00320298" w:rsidRPr="00CD52B4">
              <w:rPr>
                <w:sz w:val="20"/>
                <w:szCs w:val="20"/>
              </w:rPr>
              <w:t xml:space="preserve"> Содействие лицам, освободившимся из мест лишения свободы и обратившимся в муниципальные учреждения социального обслуживания населения, образования, здравоохранения, Наблюдательный совет по вопросам восстановления документов, в том числе удостоверяющих личность, в получении полисов медицинского страхования, в восстановлении прав на утраченное жилье, получении юридических услуг, трудоустройстве, социальной и иной помощи (Управление социальной защиты населения администрации Осинниковского городского округа, Управление образования администрации Осинниковского городского округа, </w:t>
            </w:r>
            <w:r w:rsidR="00871E77" w:rsidRPr="00871E77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="00871E77">
              <w:rPr>
                <w:sz w:val="20"/>
                <w:szCs w:val="20"/>
              </w:rPr>
              <w:t xml:space="preserve">) </w:t>
            </w:r>
          </w:p>
          <w:p w:rsidR="00320298" w:rsidRPr="00CD52B4" w:rsidRDefault="00320298" w:rsidP="008D5BD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4</w:t>
            </w:r>
            <w:r w:rsidR="008D5BDE">
              <w:rPr>
                <w:sz w:val="20"/>
                <w:szCs w:val="20"/>
              </w:rPr>
              <w:t>.1.4</w:t>
            </w:r>
            <w:r w:rsidRPr="00CD52B4">
              <w:rPr>
                <w:sz w:val="20"/>
                <w:szCs w:val="20"/>
              </w:rPr>
              <w:t xml:space="preserve"> Проведение профилактической работы с несовершеннолетними, отбывшими наказание в виде лишения свободы (Управление физической культуры, спорта</w:t>
            </w:r>
            <w:r w:rsidR="0094630A">
              <w:rPr>
                <w:sz w:val="20"/>
                <w:szCs w:val="20"/>
              </w:rPr>
              <w:t>, туризма</w:t>
            </w:r>
            <w:r w:rsidRPr="00CD52B4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 Секретарь комиссии по делам несо</w:t>
            </w:r>
            <w:r w:rsidR="00EE43DC">
              <w:rPr>
                <w:sz w:val="20"/>
                <w:szCs w:val="20"/>
              </w:rPr>
              <w:t>вершеннолетних и защите их прав</w:t>
            </w:r>
            <w:r w:rsidRPr="00CD52B4">
              <w:rPr>
                <w:sz w:val="20"/>
                <w:szCs w:val="20"/>
              </w:rPr>
              <w:t>).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CD52B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Количество лиц, совершивших преступления в течение года после отбытия наказания в </w:t>
            </w:r>
            <w:r w:rsidRPr="00CD52B4">
              <w:rPr>
                <w:sz w:val="20"/>
                <w:szCs w:val="20"/>
              </w:rPr>
              <w:lastRenderedPageBreak/>
              <w:t>местах лишения свободы</w:t>
            </w:r>
          </w:p>
          <w:p w:rsidR="00320298" w:rsidRPr="00CD52B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(человек)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CD52B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Количество лиц, совершивших преступления в течение года после отбытия наказания в местах лишения свободы</w:t>
            </w:r>
          </w:p>
        </w:tc>
      </w:tr>
    </w:tbl>
    <w:p w:rsidR="0053511D" w:rsidRPr="00DD795D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A3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473FA3" w:rsidRPr="00DD795D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2681"/>
        <w:gridCol w:w="1302"/>
        <w:gridCol w:w="1417"/>
        <w:gridCol w:w="1276"/>
        <w:gridCol w:w="1276"/>
      </w:tblGrid>
      <w:tr w:rsidR="00473FA3" w:rsidTr="00473FA3">
        <w:trPr>
          <w:trHeight w:val="281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программы, </w:t>
            </w:r>
          </w:p>
          <w:p w:rsidR="00473FA3" w:rsidRDefault="00473FA3">
            <w:pPr>
              <w:pStyle w:val="ConsNormal"/>
              <w:ind w:firstLine="0"/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473FA3" w:rsidTr="00473FA3">
        <w:trPr>
          <w:trHeight w:val="53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473FA3" w:rsidRDefault="00473FA3" w:rsidP="0011083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      </w:r>
            <w:r w:rsidR="001108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3 540,9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9730AD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30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3 540,9</w:t>
            </w:r>
          </w:p>
        </w:tc>
      </w:tr>
      <w:tr w:rsidR="00473FA3" w:rsidTr="00473FA3">
        <w:trPr>
          <w:trHeight w:val="119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="0060210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jc w:val="center"/>
              <w:rPr>
                <w:b/>
                <w:sz w:val="20"/>
                <w:szCs w:val="20"/>
              </w:rPr>
            </w:pPr>
            <w:r w:rsidRPr="00174C93">
              <w:rPr>
                <w:b/>
                <w:bCs/>
                <w:sz w:val="20"/>
                <w:szCs w:val="20"/>
              </w:rPr>
              <w:t>179,6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b/>
                <w:sz w:val="20"/>
                <w:szCs w:val="20"/>
              </w:rPr>
            </w:pPr>
            <w:r w:rsidRPr="009B78CA">
              <w:rPr>
                <w:b/>
                <w:bCs/>
                <w:sz w:val="20"/>
                <w:szCs w:val="20"/>
              </w:rPr>
              <w:t>264</w:t>
            </w:r>
            <w:r w:rsidR="00473FA3" w:rsidRPr="009B78CA">
              <w:rPr>
                <w:b/>
                <w:bCs/>
                <w:sz w:val="20"/>
                <w:szCs w:val="20"/>
              </w:rPr>
              <w:t>,</w:t>
            </w:r>
            <w:r w:rsidRPr="009B78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b/>
                <w:sz w:val="20"/>
                <w:szCs w:val="20"/>
              </w:rPr>
            </w:pPr>
            <w:r w:rsidRPr="009B78CA">
              <w:rPr>
                <w:b/>
                <w:bCs/>
                <w:sz w:val="20"/>
                <w:szCs w:val="20"/>
              </w:rPr>
              <w:t>25</w:t>
            </w:r>
            <w:r w:rsidR="00473FA3" w:rsidRPr="009B78CA">
              <w:rPr>
                <w:b/>
                <w:bCs/>
                <w:sz w:val="20"/>
                <w:szCs w:val="20"/>
              </w:rPr>
              <w:t>6,</w:t>
            </w:r>
            <w:r w:rsidRPr="009B78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9B78CA" w:rsidP="009B78C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B78CA">
              <w:rPr>
                <w:b/>
                <w:sz w:val="20"/>
                <w:szCs w:val="20"/>
              </w:rPr>
              <w:t>256</w:t>
            </w:r>
            <w:r w:rsidR="00473FA3" w:rsidRPr="009B78CA">
              <w:rPr>
                <w:b/>
                <w:sz w:val="20"/>
                <w:szCs w:val="20"/>
              </w:rPr>
              <w:t>,</w:t>
            </w:r>
            <w:r w:rsidRPr="009B78CA">
              <w:rPr>
                <w:b/>
                <w:sz w:val="20"/>
                <w:szCs w:val="20"/>
              </w:rPr>
              <w:t>3</w:t>
            </w:r>
          </w:p>
        </w:tc>
      </w:tr>
      <w:tr w:rsidR="00473FA3" w:rsidTr="00473FA3">
        <w:trPr>
          <w:trHeight w:val="47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473FA3" w:rsidP="00174C93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1</w:t>
            </w:r>
            <w:r w:rsidR="00174C93" w:rsidRPr="009B78CA">
              <w:rPr>
                <w:bCs/>
                <w:sz w:val="20"/>
                <w:szCs w:val="20"/>
              </w:rPr>
              <w:t>79</w:t>
            </w:r>
            <w:r w:rsidRPr="009B78CA">
              <w:rPr>
                <w:bCs/>
                <w:sz w:val="20"/>
                <w:szCs w:val="20"/>
              </w:rPr>
              <w:t>,</w:t>
            </w:r>
            <w:r w:rsidR="00174C93" w:rsidRPr="009B78C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25</w:t>
            </w:r>
            <w:r w:rsidR="00473FA3" w:rsidRPr="009B78CA">
              <w:rPr>
                <w:bCs/>
                <w:sz w:val="20"/>
                <w:szCs w:val="20"/>
              </w:rPr>
              <w:t>6,</w:t>
            </w:r>
            <w:r w:rsidRPr="009B78C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color w:val="FF0000"/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25</w:t>
            </w:r>
            <w:r w:rsidR="00473FA3" w:rsidRPr="009B78CA">
              <w:rPr>
                <w:sz w:val="20"/>
                <w:szCs w:val="20"/>
              </w:rPr>
              <w:t>6,</w:t>
            </w:r>
            <w:r w:rsidRPr="009B78CA">
              <w:rPr>
                <w:sz w:val="20"/>
                <w:szCs w:val="20"/>
              </w:rPr>
              <w:t>3</w:t>
            </w:r>
          </w:p>
        </w:tc>
      </w:tr>
      <w:tr w:rsidR="00473FA3" w:rsidTr="00473FA3">
        <w:trPr>
          <w:trHeight w:val="95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D04846">
        <w:trPr>
          <w:trHeight w:val="27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D0484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rPr>
          <w:trHeight w:val="218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Материальное стимулирование народных дружинников (Администрация Осинниковского городского округа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473FA3" w:rsidRDefault="00473FA3" w:rsidP="00473FA3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10</w:t>
            </w:r>
            <w:r w:rsidR="00473FA3" w:rsidRPr="00174C93">
              <w:rPr>
                <w:rFonts w:ascii="Times New Roman" w:hAnsi="Times New Roman" w:cs="Times New Roman"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30</w:t>
            </w:r>
            <w:r w:rsidR="00473FA3" w:rsidRPr="009B78CA">
              <w:rPr>
                <w:rFonts w:ascii="Times New Roman" w:hAnsi="Times New Roman" w:cs="Times New Roman"/>
                <w:bCs/>
              </w:rPr>
              <w:t>,</w:t>
            </w:r>
            <w:r w:rsidRPr="009B78C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22</w:t>
            </w:r>
            <w:r w:rsidR="00473FA3" w:rsidRPr="009B78CA">
              <w:rPr>
                <w:sz w:val="20"/>
                <w:szCs w:val="20"/>
              </w:rPr>
              <w:t>,</w:t>
            </w:r>
            <w:r w:rsidRPr="009B78C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21,9</w:t>
            </w:r>
          </w:p>
        </w:tc>
      </w:tr>
      <w:tr w:rsidR="00473FA3" w:rsidTr="00473FA3">
        <w:trPr>
          <w:trHeight w:val="431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30</w:t>
            </w:r>
            <w:r w:rsidR="00473FA3" w:rsidRPr="009B78CA">
              <w:rPr>
                <w:rFonts w:ascii="Times New Roman" w:hAnsi="Times New Roman" w:cs="Times New Roman"/>
                <w:bCs/>
              </w:rPr>
              <w:t>,</w:t>
            </w:r>
            <w:r w:rsidRPr="009B78C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22</w:t>
            </w:r>
            <w:r w:rsidR="00473FA3" w:rsidRPr="009B78CA">
              <w:rPr>
                <w:sz w:val="20"/>
                <w:szCs w:val="20"/>
              </w:rPr>
              <w:t>,</w:t>
            </w:r>
            <w:r w:rsidRPr="009B78C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21,9</w:t>
            </w:r>
          </w:p>
        </w:tc>
      </w:tr>
      <w:tr w:rsidR="00473FA3" w:rsidTr="00473FA3">
        <w:trPr>
          <w:trHeight w:val="177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rPr>
          <w:trHeight w:val="358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>
              <w:rPr>
                <w:sz w:val="20"/>
                <w:szCs w:val="20"/>
              </w:rPr>
              <w:t>(МКУ «ЖКУ»</w:t>
            </w:r>
            <w:r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473FA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</w:t>
            </w:r>
            <w:r w:rsidR="00174C93" w:rsidRPr="00174C93">
              <w:rPr>
                <w:rFonts w:ascii="Times New Roman" w:hAnsi="Times New Roman" w:cs="Times New Roman"/>
                <w:bCs/>
              </w:rPr>
              <w:t>68</w:t>
            </w:r>
            <w:r w:rsidRPr="00174C93">
              <w:rPr>
                <w:rFonts w:ascii="Times New Roman" w:hAnsi="Times New Roman" w:cs="Times New Roman"/>
                <w:bCs/>
              </w:rPr>
              <w:t>,</w:t>
            </w:r>
            <w:r w:rsidR="00174C93" w:rsidRPr="00174C9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 w:rsidP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</w:t>
            </w:r>
            <w:r w:rsidR="00473FA3" w:rsidRPr="009B78CA">
              <w:rPr>
                <w:sz w:val="20"/>
                <w:szCs w:val="20"/>
              </w:rPr>
              <w:t>,</w:t>
            </w:r>
            <w:r w:rsidRPr="009B78CA">
              <w:rPr>
                <w:sz w:val="20"/>
                <w:szCs w:val="20"/>
              </w:rPr>
              <w:t>4</w:t>
            </w:r>
          </w:p>
        </w:tc>
      </w:tr>
      <w:tr w:rsidR="00473FA3" w:rsidTr="00473FA3">
        <w:trPr>
          <w:trHeight w:val="32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234,4</w:t>
            </w:r>
          </w:p>
        </w:tc>
      </w:tr>
      <w:tr w:rsidR="00473FA3" w:rsidTr="00473FA3">
        <w:trPr>
          <w:trHeight w:val="96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473FA3" w:rsidRDefault="00D0484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F98">
              <w:rPr>
                <w:rFonts w:ascii="Times New Roman" w:hAnsi="Times New Roman" w:cs="Times New Roman"/>
                <w:b/>
                <w:bCs/>
              </w:rPr>
              <w:t>54</w:t>
            </w:r>
            <w:r w:rsidR="00473FA3" w:rsidRPr="00C41F98">
              <w:rPr>
                <w:rFonts w:ascii="Times New Roman" w:hAnsi="Times New Roman" w:cs="Times New Roman"/>
                <w:b/>
                <w:bCs/>
              </w:rPr>
              <w:t>,</w:t>
            </w:r>
            <w:r w:rsidRPr="00C41F9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 w:rsidP="00C41F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1F98">
              <w:rPr>
                <w:rFonts w:ascii="Times New Roman" w:hAnsi="Times New Roman" w:cs="Times New Roman"/>
                <w:b/>
                <w:bCs/>
              </w:rPr>
              <w:t>154</w:t>
            </w:r>
            <w:r w:rsidR="00473FA3" w:rsidRPr="00C41F98">
              <w:rPr>
                <w:rFonts w:ascii="Times New Roman" w:hAnsi="Times New Roman" w:cs="Times New Roman"/>
                <w:b/>
                <w:bCs/>
              </w:rPr>
              <w:t>,</w:t>
            </w:r>
            <w:r w:rsidRPr="00C41F9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b/>
                <w:sz w:val="20"/>
                <w:szCs w:val="20"/>
              </w:rPr>
            </w:pPr>
            <w:r w:rsidRPr="00C41F98">
              <w:rPr>
                <w:b/>
                <w:bCs/>
                <w:sz w:val="20"/>
                <w:szCs w:val="20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b/>
                <w:sz w:val="20"/>
                <w:szCs w:val="20"/>
              </w:rPr>
            </w:pPr>
            <w:r w:rsidRPr="00C41F98">
              <w:rPr>
                <w:b/>
                <w:bCs/>
                <w:sz w:val="20"/>
                <w:szCs w:val="20"/>
              </w:rPr>
              <w:t>154,0</w:t>
            </w:r>
          </w:p>
        </w:tc>
      </w:tr>
      <w:tr w:rsidR="00473FA3" w:rsidTr="00473FA3">
        <w:trPr>
          <w:trHeight w:val="317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1F98">
              <w:rPr>
                <w:rFonts w:ascii="Times New Roman" w:hAnsi="Times New Roman" w:cs="Times New Roman"/>
                <w:bCs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41F98">
              <w:rPr>
                <w:rFonts w:ascii="Times New Roman" w:hAnsi="Times New Roman" w:cs="Times New Roman"/>
                <w:bCs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154,0</w:t>
            </w:r>
          </w:p>
        </w:tc>
      </w:tr>
      <w:tr w:rsidR="00473FA3" w:rsidTr="00473FA3">
        <w:trPr>
          <w:trHeight w:val="93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rPr>
          <w:trHeight w:val="27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D0484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45</w:t>
            </w:r>
            <w:r w:rsidR="00473FA3" w:rsidRPr="00174C93">
              <w:rPr>
                <w:rFonts w:ascii="Times New Roman" w:hAnsi="Times New Roman" w:cs="Times New Roman"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C41F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41F98">
              <w:rPr>
                <w:rFonts w:ascii="Times New Roman" w:hAnsi="Times New Roman" w:cs="Times New Roman"/>
                <w:bCs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45</w:t>
            </w:r>
            <w:r w:rsidR="00473FA3" w:rsidRPr="00174C93">
              <w:rPr>
                <w:rFonts w:ascii="Times New Roman" w:hAnsi="Times New Roman" w:cs="Times New Roman"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C41F9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C41F98">
              <w:rPr>
                <w:rFonts w:ascii="Times New Roman" w:hAnsi="Times New Roman" w:cs="Times New Roman"/>
                <w:bCs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41F98" w:rsidRDefault="00C41F98">
            <w:pPr>
              <w:jc w:val="center"/>
              <w:rPr>
                <w:color w:val="FF0000"/>
                <w:sz w:val="20"/>
                <w:szCs w:val="20"/>
              </w:rPr>
            </w:pPr>
            <w:r w:rsidRPr="00C41F98">
              <w:rPr>
                <w:bCs/>
                <w:sz w:val="20"/>
                <w:szCs w:val="20"/>
              </w:rPr>
              <w:t>122,0</w:t>
            </w:r>
          </w:p>
        </w:tc>
      </w:tr>
      <w:tr w:rsidR="00473FA3" w:rsidTr="00473FA3">
        <w:trPr>
          <w:trHeight w:val="1461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 в сфере культуры: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антинаркотических </w:t>
            </w:r>
            <w:r>
              <w:rPr>
                <w:rFonts w:ascii="Times New Roman" w:hAnsi="Times New Roman" w:cs="Times New Roman"/>
              </w:rPr>
              <w:lastRenderedPageBreak/>
              <w:t>акций, конкурсов, фестивалей, театрализованных и игровых программ;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 w:rsidP="00174C9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9</w:t>
            </w:r>
            <w:r w:rsidR="00473FA3" w:rsidRPr="00174C93">
              <w:rPr>
                <w:rFonts w:ascii="Times New Roman" w:hAnsi="Times New Roman" w:cs="Times New Roman"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545866" w:rsidRDefault="0054586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4586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545866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545866" w:rsidP="00545866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</w:t>
            </w:r>
            <w:r w:rsidR="00473FA3" w:rsidRPr="00545866">
              <w:rPr>
                <w:sz w:val="20"/>
                <w:szCs w:val="20"/>
              </w:rPr>
              <w:t>,</w:t>
            </w:r>
            <w:r w:rsidRPr="00545866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37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545866" w:rsidRDefault="0054586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4586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545866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545866">
            <w:pPr>
              <w:jc w:val="center"/>
              <w:rPr>
                <w:color w:val="FF0000"/>
                <w:sz w:val="20"/>
                <w:szCs w:val="20"/>
              </w:rPr>
            </w:pPr>
            <w:r w:rsidRPr="00545866">
              <w:rPr>
                <w:sz w:val="20"/>
                <w:szCs w:val="20"/>
              </w:rPr>
              <w:t>32,0</w:t>
            </w:r>
          </w:p>
        </w:tc>
      </w:tr>
      <w:tr w:rsidR="00473FA3" w:rsidTr="00473FA3">
        <w:trPr>
          <w:trHeight w:val="69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антинаркотических акций, операций, спортивных мероприятий, слетов, фестивалей.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EE0B6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E0B6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EE0B66" w:rsidRDefault="00EE0B66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EE0B66" w:rsidRDefault="00EE0B66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45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EE0B6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E0B6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EE0B66" w:rsidRDefault="00EE0B66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EE0B66" w:rsidRDefault="00EE0B66">
            <w:pPr>
              <w:jc w:val="center"/>
              <w:rPr>
                <w:sz w:val="20"/>
                <w:szCs w:val="20"/>
              </w:rPr>
            </w:pPr>
            <w:r w:rsidRPr="00EE0B66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852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:rsidR="00473FA3" w:rsidRDefault="00CA7DC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"Повышение безопасности дорожного движения"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74C93">
              <w:rPr>
                <w:rFonts w:ascii="Times New Roman" w:hAnsi="Times New Roman" w:cs="Times New Roman"/>
                <w:b/>
                <w:bCs/>
              </w:rPr>
              <w:t>2 986</w:t>
            </w:r>
            <w:r w:rsidR="00473FA3" w:rsidRPr="00174C93">
              <w:rPr>
                <w:rFonts w:ascii="Times New Roman" w:hAnsi="Times New Roman" w:cs="Times New Roman"/>
                <w:b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8344D1" w:rsidRDefault="00915A83" w:rsidP="00915A8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15A83">
              <w:rPr>
                <w:rFonts w:ascii="Times New Roman" w:hAnsi="Times New Roman" w:cs="Times New Roman"/>
                <w:b/>
                <w:bCs/>
              </w:rPr>
              <w:t>3</w:t>
            </w:r>
            <w:r w:rsidR="00473FA3" w:rsidRPr="00915A83">
              <w:rPr>
                <w:rFonts w:ascii="Times New Roman" w:hAnsi="Times New Roman" w:cs="Times New Roman"/>
                <w:b/>
                <w:bCs/>
              </w:rPr>
              <w:t> </w:t>
            </w:r>
            <w:r w:rsidRPr="00915A83">
              <w:rPr>
                <w:rFonts w:ascii="Times New Roman" w:hAnsi="Times New Roman" w:cs="Times New Roman"/>
                <w:b/>
                <w:bCs/>
              </w:rPr>
              <w:t>130</w:t>
            </w:r>
            <w:r w:rsidR="00473FA3" w:rsidRPr="00915A83">
              <w:rPr>
                <w:rFonts w:ascii="Times New Roman" w:hAnsi="Times New Roman" w:cs="Times New Roman"/>
                <w:b/>
                <w:bCs/>
              </w:rPr>
              <w:t>,</w:t>
            </w:r>
            <w:r w:rsidRPr="00915A8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15A83" w:rsidRDefault="00915A83" w:rsidP="00915A83">
            <w:pPr>
              <w:jc w:val="center"/>
              <w:rPr>
                <w:b/>
                <w:sz w:val="20"/>
                <w:szCs w:val="20"/>
              </w:rPr>
            </w:pPr>
            <w:r w:rsidRPr="00915A83">
              <w:rPr>
                <w:b/>
                <w:bCs/>
                <w:sz w:val="20"/>
                <w:szCs w:val="20"/>
              </w:rPr>
              <w:t>3</w:t>
            </w:r>
            <w:r w:rsidR="00473FA3" w:rsidRPr="00915A83">
              <w:rPr>
                <w:b/>
                <w:bCs/>
                <w:sz w:val="20"/>
                <w:szCs w:val="20"/>
              </w:rPr>
              <w:t xml:space="preserve"> </w:t>
            </w:r>
            <w:r w:rsidRPr="00915A83">
              <w:rPr>
                <w:b/>
                <w:bCs/>
                <w:sz w:val="20"/>
                <w:szCs w:val="20"/>
              </w:rPr>
              <w:t>130</w:t>
            </w:r>
            <w:r w:rsidR="00473FA3" w:rsidRPr="00915A83">
              <w:rPr>
                <w:b/>
                <w:bCs/>
                <w:sz w:val="20"/>
                <w:szCs w:val="20"/>
              </w:rPr>
              <w:t>,</w:t>
            </w:r>
            <w:r w:rsidRPr="00915A8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15A83" w:rsidRDefault="00915A83">
            <w:pPr>
              <w:jc w:val="center"/>
              <w:rPr>
                <w:b/>
                <w:sz w:val="20"/>
                <w:szCs w:val="20"/>
              </w:rPr>
            </w:pPr>
            <w:r w:rsidRPr="00915A83">
              <w:rPr>
                <w:b/>
                <w:bCs/>
                <w:sz w:val="20"/>
                <w:szCs w:val="20"/>
              </w:rPr>
              <w:t>3 130,6</w:t>
            </w:r>
          </w:p>
        </w:tc>
      </w:tr>
      <w:tr w:rsidR="00473FA3" w:rsidTr="00473FA3">
        <w:trPr>
          <w:trHeight w:val="41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174C93">
              <w:rPr>
                <w:rFonts w:ascii="Times New Roman" w:hAnsi="Times New Roman" w:cs="Times New Roman"/>
                <w:bCs/>
              </w:rPr>
              <w:t>2 986,8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15A83" w:rsidRDefault="00915A8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915A83">
              <w:rPr>
                <w:rFonts w:ascii="Times New Roman" w:hAnsi="Times New Roman" w:cs="Times New Roman"/>
                <w:bCs/>
              </w:rPr>
              <w:t>3 130,6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15A83" w:rsidRDefault="00915A83">
            <w:pPr>
              <w:jc w:val="center"/>
              <w:rPr>
                <w:sz w:val="20"/>
                <w:szCs w:val="20"/>
              </w:rPr>
            </w:pPr>
            <w:r w:rsidRPr="00915A83">
              <w:rPr>
                <w:bCs/>
                <w:sz w:val="20"/>
                <w:szCs w:val="20"/>
              </w:rPr>
              <w:t>3 130,6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15A83" w:rsidRDefault="00915A83">
            <w:pPr>
              <w:jc w:val="center"/>
              <w:rPr>
                <w:sz w:val="20"/>
                <w:szCs w:val="20"/>
              </w:rPr>
            </w:pPr>
            <w:r w:rsidRPr="00915A83">
              <w:rPr>
                <w:bCs/>
                <w:sz w:val="20"/>
                <w:szCs w:val="20"/>
              </w:rPr>
              <w:t>3 130,6</w:t>
            </w:r>
          </w:p>
        </w:tc>
      </w:tr>
      <w:tr w:rsidR="00473FA3" w:rsidTr="00473FA3">
        <w:trPr>
          <w:trHeight w:val="86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B61FEE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rPr>
          <w:trHeight w:val="341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237</w:t>
            </w:r>
            <w:r w:rsidR="00473FA3" w:rsidRPr="00174C93">
              <w:rPr>
                <w:rFonts w:ascii="Times New Roman" w:hAnsi="Times New Roman" w:cs="Times New Roman"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</w:tr>
      <w:tr w:rsidR="00473FA3" w:rsidTr="00473FA3">
        <w:trPr>
          <w:trHeight w:val="47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bCs/>
                <w:sz w:val="20"/>
                <w:szCs w:val="20"/>
              </w:rPr>
              <w:t>214,0</w:t>
            </w:r>
          </w:p>
        </w:tc>
      </w:tr>
      <w:tr w:rsidR="00473FA3" w:rsidTr="00473FA3">
        <w:trPr>
          <w:trHeight w:val="68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rPr>
          <w:trHeight w:val="416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приобретение для дошкольных </w:t>
            </w:r>
            <w:r>
              <w:rPr>
                <w:sz w:val="20"/>
                <w:szCs w:val="20"/>
              </w:rPr>
              <w:lastRenderedPageBreak/>
              <w:t>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19</w:t>
            </w:r>
            <w:r w:rsidR="00473FA3" w:rsidRPr="00174C93">
              <w:rPr>
                <w:rFonts w:ascii="Times New Roman" w:hAnsi="Times New Roman" w:cs="Times New Roman"/>
                <w:bCs/>
              </w:rPr>
              <w:t>,</w:t>
            </w:r>
            <w:r w:rsidRPr="00174C9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B78CA">
              <w:rPr>
                <w:rFonts w:ascii="Times New Roman" w:hAnsi="Times New Roman" w:cs="Times New Roman"/>
                <w:bCs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9B78CA" w:rsidRDefault="009B78CA">
            <w:pPr>
              <w:jc w:val="center"/>
              <w:rPr>
                <w:sz w:val="20"/>
                <w:szCs w:val="20"/>
              </w:rPr>
            </w:pPr>
            <w:r w:rsidRPr="009B78CA">
              <w:rPr>
                <w:sz w:val="20"/>
                <w:szCs w:val="20"/>
              </w:rPr>
              <w:t>104,0</w:t>
            </w:r>
          </w:p>
        </w:tc>
      </w:tr>
      <w:tr w:rsidR="00473FA3" w:rsidTr="00473FA3">
        <w:trPr>
          <w:trHeight w:val="119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473FA3" w:rsidP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</w:t>
            </w:r>
            <w:r w:rsidR="00174C93" w:rsidRPr="00174C93">
              <w:rPr>
                <w:rFonts w:ascii="Times New Roman" w:hAnsi="Times New Roman" w:cs="Times New Roman"/>
                <w:bCs/>
              </w:rPr>
              <w:t xml:space="preserve"> 730</w:t>
            </w:r>
            <w:r w:rsidRPr="00174C93">
              <w:rPr>
                <w:rFonts w:ascii="Times New Roman" w:hAnsi="Times New Roman" w:cs="Times New Roman"/>
                <w:bCs/>
              </w:rPr>
              <w:t>,</w:t>
            </w:r>
            <w:r w:rsidR="00174C93" w:rsidRPr="00174C9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6B004F" w:rsidRDefault="006B004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B004F">
              <w:rPr>
                <w:rFonts w:ascii="Times New Roman" w:hAnsi="Times New Roman" w:cs="Times New Roman"/>
                <w:bCs/>
              </w:rPr>
              <w:t>2 812,6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6B004F" w:rsidRDefault="006B004F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6B004F" w:rsidRDefault="006B004F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2 730,1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6B004F" w:rsidRDefault="006B004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B004F">
              <w:rPr>
                <w:rFonts w:ascii="Times New Roman" w:hAnsi="Times New Roman" w:cs="Times New Roman"/>
                <w:bCs/>
              </w:rPr>
              <w:t>2 812,6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6B004F" w:rsidRDefault="006B004F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6B004F" w:rsidRDefault="006B004F">
            <w:pPr>
              <w:jc w:val="center"/>
              <w:rPr>
                <w:sz w:val="20"/>
                <w:szCs w:val="20"/>
              </w:rPr>
            </w:pPr>
            <w:r w:rsidRPr="006B004F">
              <w:rPr>
                <w:bCs/>
                <w:sz w:val="20"/>
                <w:szCs w:val="20"/>
              </w:rPr>
              <w:t>2 812,6</w:t>
            </w:r>
          </w:p>
        </w:tc>
      </w:tr>
      <w:tr w:rsidR="00473FA3" w:rsidTr="00473FA3">
        <w:trPr>
          <w:trHeight w:val="119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8344D1" w:rsidRDefault="00473F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3FA3" w:rsidTr="00473FA3">
        <w:trPr>
          <w:trHeight w:val="235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3.1.4 </w:t>
            </w:r>
            <w:r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18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107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174C9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4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Меры по снижению масштабов злоупотребления алкогольной продукцией и профилактике алкоголизма.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4C9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D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b/>
                <w:sz w:val="20"/>
                <w:szCs w:val="20"/>
              </w:rPr>
            </w:pPr>
            <w:r w:rsidRPr="00C554D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b/>
                <w:sz w:val="20"/>
                <w:szCs w:val="20"/>
              </w:rPr>
            </w:pPr>
            <w:r w:rsidRPr="00C554DE">
              <w:rPr>
                <w:b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16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174C9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91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174C9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4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15298A" w:rsidP="00473FA3">
            <w:pPr>
              <w:pStyle w:val="af1"/>
              <w:numPr>
                <w:ilvl w:val="0"/>
                <w:numId w:val="4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помощи</w:t>
            </w:r>
            <w:r w:rsidR="00473FA3">
              <w:rPr>
                <w:bCs/>
                <w:sz w:val="20"/>
                <w:szCs w:val="20"/>
              </w:rPr>
              <w:t xml:space="preserve"> лицам, отбывшим наказание в виде </w:t>
            </w:r>
            <w:r w:rsidR="00473FA3">
              <w:rPr>
                <w:bCs/>
                <w:sz w:val="20"/>
                <w:szCs w:val="20"/>
              </w:rPr>
              <w:lastRenderedPageBreak/>
              <w:t>лишения свободы, и содействие их социальной реабилитации.</w:t>
            </w:r>
          </w:p>
          <w:p w:rsidR="00473FA3" w:rsidRDefault="007E0C6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 М</w:t>
            </w:r>
            <w:r w:rsidR="00473FA3">
              <w:rPr>
                <w:bCs/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af1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27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174C9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174C9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554D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Pr="00C554DE" w:rsidRDefault="00473FA3">
            <w:pPr>
              <w:jc w:val="center"/>
              <w:rPr>
                <w:sz w:val="20"/>
                <w:szCs w:val="20"/>
              </w:rPr>
            </w:pPr>
            <w:r w:rsidRPr="00C554DE"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3149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pStyle w:val="Con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Pr="00C554DE" w:rsidRDefault="00473FA3">
            <w:pPr>
              <w:pStyle w:val="ConsNormal"/>
            </w:pPr>
          </w:p>
        </w:tc>
      </w:tr>
    </w:tbl>
    <w:p w:rsidR="00473FA3" w:rsidRPr="00DD795D" w:rsidRDefault="00473FA3" w:rsidP="00473FA3">
      <w:pPr>
        <w:autoSpaceDE w:val="0"/>
        <w:jc w:val="center"/>
        <w:rPr>
          <w:bCs/>
          <w:lang w:eastAsia="zh-CN"/>
        </w:rPr>
      </w:pPr>
    </w:p>
    <w:p w:rsidR="00473FA3" w:rsidRDefault="00473FA3" w:rsidP="00473FA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>Сведения о планируемых значениях целевых</w:t>
      </w:r>
    </w:p>
    <w:p w:rsidR="00473FA3" w:rsidRDefault="00473FA3" w:rsidP="00473F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показателей (индикаторов) муниципальной программы</w:t>
      </w:r>
    </w:p>
    <w:p w:rsidR="00473FA3" w:rsidRDefault="00473FA3" w:rsidP="00473FA3">
      <w:pPr>
        <w:autoSpaceDE w:val="0"/>
        <w:jc w:val="center"/>
        <w:rPr>
          <w:b/>
        </w:rPr>
      </w:pPr>
      <w:r>
        <w:rPr>
          <w:b/>
        </w:rPr>
        <w:t>(по годам реализации муниципальной программы)</w:t>
      </w:r>
    </w:p>
    <w:p w:rsidR="00473FA3" w:rsidRPr="00DD795D" w:rsidRDefault="00473FA3" w:rsidP="00473FA3">
      <w:pPr>
        <w:autoSpaceDE w:val="0"/>
        <w:jc w:val="center"/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5"/>
        <w:gridCol w:w="2267"/>
        <w:gridCol w:w="1135"/>
        <w:gridCol w:w="1276"/>
        <w:gridCol w:w="1134"/>
        <w:gridCol w:w="1134"/>
        <w:gridCol w:w="1276"/>
      </w:tblGrid>
      <w:tr w:rsidR="00473FA3" w:rsidTr="00473FA3">
        <w:trPr>
          <w:trHeight w:val="22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473FA3" w:rsidTr="00473FA3">
        <w:trPr>
          <w:trHeight w:val="47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rPr>
                <w:sz w:val="20"/>
                <w:szCs w:val="20"/>
              </w:rPr>
            </w:pP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73FA3" w:rsidTr="00473FA3">
        <w:trPr>
          <w:trHeight w:val="259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11083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</w:t>
            </w:r>
            <w:r w:rsidR="001108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473FA3" w:rsidTr="00473FA3">
        <w:trPr>
          <w:trHeight w:val="231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61474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"Меры по обеспечению безопасности граждан во время проведения городских массовых мероприятий"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преступлений, совершённых на месте и во время проведения городских массовых мероприятий (число преступлений).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205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61474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</w:tr>
      <w:tr w:rsidR="00473FA3" w:rsidTr="00473FA3">
        <w:trPr>
          <w:trHeight w:val="27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61474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</w:t>
            </w:r>
            <w:r>
              <w:rPr>
                <w:rFonts w:ascii="Times New Roman" w:hAnsi="Times New Roman" w:cs="Times New Roman"/>
              </w:rPr>
              <w:lastRenderedPageBreak/>
              <w:t>безопасности дорожного движения»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Число лиц, погибших в дорожно-транспортных </w:t>
            </w:r>
            <w:r>
              <w:rPr>
                <w:sz w:val="20"/>
                <w:szCs w:val="20"/>
              </w:rPr>
              <w:lastRenderedPageBreak/>
              <w:t>происшествиях 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73FA3" w:rsidTr="00473FA3">
        <w:trPr>
          <w:trHeight w:val="66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детей, </w:t>
            </w:r>
          </w:p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 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6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5C24F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</w:t>
            </w:r>
            <w:r w:rsidR="00473FA3">
              <w:rPr>
                <w:sz w:val="20"/>
                <w:szCs w:val="20"/>
                <w:lang w:eastAsia="zh-CN"/>
              </w:rPr>
              <w:t>ероприятие:</w:t>
            </w:r>
          </w:p>
          <w:p w:rsidR="00473FA3" w:rsidRDefault="00473FA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«Меры по снижению масштабов злоупотребления алкогольной продукцией и профилактике алкоголизма»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«алкоголизм» 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473FA3" w:rsidTr="00473FA3">
        <w:trPr>
          <w:trHeight w:val="6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5C24F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</w:tbl>
    <w:p w:rsidR="00473FA3" w:rsidRPr="00DD795D" w:rsidRDefault="00473FA3" w:rsidP="00473FA3">
      <w:pPr>
        <w:widowControl w:val="0"/>
        <w:autoSpaceDE w:val="0"/>
        <w:autoSpaceDN w:val="0"/>
        <w:adjustRightInd w:val="0"/>
        <w:jc w:val="center"/>
        <w:outlineLvl w:val="1"/>
        <w:rPr>
          <w:lang w:eastAsia="zh-CN"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6. Методика оценки эффективности Муниципальной программы</w:t>
      </w:r>
    </w:p>
    <w:p w:rsidR="008858FF" w:rsidRPr="00DD795D" w:rsidRDefault="008858FF" w:rsidP="00EC3C7E">
      <w:pPr>
        <w:widowControl w:val="0"/>
        <w:autoSpaceDE w:val="0"/>
        <w:autoSpaceDN w:val="0"/>
        <w:adjustRightInd w:val="0"/>
        <w:ind w:firstLine="540"/>
        <w:jc w:val="center"/>
      </w:pPr>
    </w:p>
    <w:p w:rsidR="0083604C" w:rsidRPr="00885C54" w:rsidRDefault="0083604C" w:rsidP="0083604C">
      <w:pPr>
        <w:ind w:firstLine="709"/>
        <w:jc w:val="both"/>
      </w:pPr>
      <w:r w:rsidRPr="00885C54">
        <w:t>М</w:t>
      </w:r>
      <w:r w:rsidRPr="00885C54">
        <w:rPr>
          <w:color w:val="000000"/>
        </w:rPr>
        <w:t>етодика оценки эффективности муниципальной программы</w:t>
      </w:r>
      <w:r w:rsidRPr="00885C54">
        <w:t xml:space="preserve"> определена разделом </w:t>
      </w:r>
      <w:r w:rsidR="00DD795D" w:rsidRPr="00885C54">
        <w:rPr>
          <w:lang w:val="en-US"/>
        </w:rPr>
        <w:t>III</w:t>
      </w:r>
      <w:r w:rsidR="00DD795D" w:rsidRPr="00885C54">
        <w:t xml:space="preserve"> Положения</w:t>
      </w:r>
      <w:r w:rsidRPr="00885C54">
        <w:t xml:space="preserve"> о муниципальных программах Осинниковского городск</w:t>
      </w:r>
      <w:r w:rsidR="00C554DE">
        <w:t>ого округа Кемеровской области –</w:t>
      </w:r>
      <w:r w:rsidRPr="00885C54">
        <w:t xml:space="preserve"> Кузбасса, утвержденного постановлением администрации Осинниковского городского округа. Оценка эффективности реализации муниципальной программы осуществляется ежегодно. </w:t>
      </w:r>
    </w:p>
    <w:p w:rsidR="00B10E42" w:rsidRDefault="00B10E42" w:rsidP="0083604C">
      <w:pPr>
        <w:autoSpaceDE w:val="0"/>
        <w:autoSpaceDN w:val="0"/>
        <w:adjustRightInd w:val="0"/>
        <w:ind w:firstLine="709"/>
        <w:jc w:val="both"/>
      </w:pPr>
    </w:p>
    <w:p w:rsidR="00DD795D" w:rsidRPr="00885C54" w:rsidRDefault="00DD795D" w:rsidP="0083604C">
      <w:pPr>
        <w:autoSpaceDE w:val="0"/>
        <w:autoSpaceDN w:val="0"/>
        <w:adjustRightInd w:val="0"/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415"/>
      </w:tblGrid>
      <w:tr w:rsidR="00B10E42" w:rsidTr="00B10E42">
        <w:tc>
          <w:tcPr>
            <w:tcW w:w="4248" w:type="dxa"/>
            <w:hideMark/>
          </w:tcPr>
          <w:p w:rsidR="00B10E42" w:rsidRDefault="00B10E42">
            <w:pPr>
              <w:autoSpaceDE w:val="0"/>
              <w:jc w:val="both"/>
              <w:rPr>
                <w:sz w:val="28"/>
                <w:szCs w:val="28"/>
              </w:rPr>
            </w:pPr>
            <w:r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B10E42" w:rsidRDefault="00B10E42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hideMark/>
          </w:tcPr>
          <w:p w:rsidR="00B10E42" w:rsidRDefault="00B10E42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</w:t>
            </w:r>
          </w:p>
          <w:p w:rsidR="00B10E42" w:rsidRDefault="00B10E42">
            <w:pPr>
              <w:autoSpaceDE w:val="0"/>
              <w:jc w:val="right"/>
            </w:pPr>
            <w:r>
              <w:rPr>
                <w:bCs/>
              </w:rPr>
              <w:t>Л.А. Скрябина</w:t>
            </w:r>
          </w:p>
        </w:tc>
      </w:tr>
      <w:bookmarkEnd w:id="1"/>
    </w:tbl>
    <w:p w:rsidR="00F63C20" w:rsidRDefault="00F63C20" w:rsidP="00473FA3">
      <w:pPr>
        <w:ind w:firstLine="709"/>
        <w:jc w:val="both"/>
        <w:rPr>
          <w:sz w:val="28"/>
          <w:szCs w:val="28"/>
        </w:rPr>
      </w:pPr>
    </w:p>
    <w:sectPr w:rsidR="00F63C20" w:rsidSect="00EF5EF6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AD" w:rsidRDefault="006B28AD" w:rsidP="005D67CC">
      <w:r>
        <w:separator/>
      </w:r>
    </w:p>
  </w:endnote>
  <w:endnote w:type="continuationSeparator" w:id="0">
    <w:p w:rsidR="006B28AD" w:rsidRDefault="006B28AD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AD" w:rsidRDefault="006B28AD" w:rsidP="005D67CC">
      <w:r>
        <w:separator/>
      </w:r>
    </w:p>
  </w:footnote>
  <w:footnote w:type="continuationSeparator" w:id="0">
    <w:p w:rsidR="006B28AD" w:rsidRDefault="006B28AD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4F" w:rsidRDefault="006B004F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94091">
      <w:rPr>
        <w:noProof/>
      </w:rPr>
      <w:t>8</w:t>
    </w:r>
    <w:r>
      <w:rPr>
        <w:noProof/>
      </w:rPr>
      <w:fldChar w:fldCharType="end"/>
    </w:r>
  </w:p>
  <w:p w:rsidR="006B004F" w:rsidRDefault="006B004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419C4"/>
    <w:multiLevelType w:val="hybridMultilevel"/>
    <w:tmpl w:val="2D5817F6"/>
    <w:lvl w:ilvl="0" w:tplc="23C008B4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DC5435A"/>
    <w:multiLevelType w:val="hybridMultilevel"/>
    <w:tmpl w:val="FDEE169E"/>
    <w:lvl w:ilvl="0" w:tplc="6D9ECA9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5D219B"/>
    <w:multiLevelType w:val="multilevel"/>
    <w:tmpl w:val="0D7A40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8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DF0CB5"/>
    <w:multiLevelType w:val="multilevel"/>
    <w:tmpl w:val="F2F2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7C57A9"/>
    <w:multiLevelType w:val="hybridMultilevel"/>
    <w:tmpl w:val="854AF434"/>
    <w:name w:val="WW8Num42"/>
    <w:lvl w:ilvl="0" w:tplc="9EBE5A5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10"/>
  </w:num>
  <w:num w:numId="5">
    <w:abstractNumId w:val="32"/>
  </w:num>
  <w:num w:numId="6">
    <w:abstractNumId w:val="20"/>
  </w:num>
  <w:num w:numId="7">
    <w:abstractNumId w:val="20"/>
  </w:num>
  <w:num w:numId="8">
    <w:abstractNumId w:val="2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6"/>
  </w:num>
  <w:num w:numId="23">
    <w:abstractNumId w:val="23"/>
  </w:num>
  <w:num w:numId="24">
    <w:abstractNumId w:val="33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3"/>
  </w:num>
  <w:num w:numId="35">
    <w:abstractNumId w:val="6"/>
  </w:num>
  <w:num w:numId="36">
    <w:abstractNumId w:val="1"/>
  </w:num>
  <w:num w:numId="37">
    <w:abstractNumId w:val="24"/>
  </w:num>
  <w:num w:numId="38">
    <w:abstractNumId w:val="29"/>
  </w:num>
  <w:num w:numId="39">
    <w:abstractNumId w:val="33"/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4BA1"/>
    <w:rsid w:val="00060235"/>
    <w:rsid w:val="00060F1D"/>
    <w:rsid w:val="000613B4"/>
    <w:rsid w:val="000616E4"/>
    <w:rsid w:val="000618EA"/>
    <w:rsid w:val="000643A9"/>
    <w:rsid w:val="00066139"/>
    <w:rsid w:val="00070E15"/>
    <w:rsid w:val="00081FE3"/>
    <w:rsid w:val="000846C5"/>
    <w:rsid w:val="000903D3"/>
    <w:rsid w:val="00094303"/>
    <w:rsid w:val="000A0AEC"/>
    <w:rsid w:val="000A3E80"/>
    <w:rsid w:val="000A4080"/>
    <w:rsid w:val="000A7803"/>
    <w:rsid w:val="000B40B4"/>
    <w:rsid w:val="000C7482"/>
    <w:rsid w:val="000D5C4D"/>
    <w:rsid w:val="000F4439"/>
    <w:rsid w:val="000F5394"/>
    <w:rsid w:val="00110099"/>
    <w:rsid w:val="00110833"/>
    <w:rsid w:val="00110EA8"/>
    <w:rsid w:val="00111A5B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7D62"/>
    <w:rsid w:val="00147EDA"/>
    <w:rsid w:val="00150167"/>
    <w:rsid w:val="00151A2C"/>
    <w:rsid w:val="0015298A"/>
    <w:rsid w:val="00155B9E"/>
    <w:rsid w:val="0015670C"/>
    <w:rsid w:val="001707E0"/>
    <w:rsid w:val="00174C93"/>
    <w:rsid w:val="001754DA"/>
    <w:rsid w:val="001755EA"/>
    <w:rsid w:val="00175FB3"/>
    <w:rsid w:val="00176110"/>
    <w:rsid w:val="001765F1"/>
    <w:rsid w:val="00177778"/>
    <w:rsid w:val="00181574"/>
    <w:rsid w:val="001828A9"/>
    <w:rsid w:val="00194358"/>
    <w:rsid w:val="001A0CBC"/>
    <w:rsid w:val="001A1BBC"/>
    <w:rsid w:val="001A5D79"/>
    <w:rsid w:val="001A7240"/>
    <w:rsid w:val="001A7279"/>
    <w:rsid w:val="001B3753"/>
    <w:rsid w:val="001B3D50"/>
    <w:rsid w:val="001C0020"/>
    <w:rsid w:val="001D389D"/>
    <w:rsid w:val="001D44E8"/>
    <w:rsid w:val="001D7387"/>
    <w:rsid w:val="001D798D"/>
    <w:rsid w:val="001E10A6"/>
    <w:rsid w:val="001E351A"/>
    <w:rsid w:val="001E4071"/>
    <w:rsid w:val="001E4E8B"/>
    <w:rsid w:val="001E6A50"/>
    <w:rsid w:val="001F395E"/>
    <w:rsid w:val="001F3D53"/>
    <w:rsid w:val="001F419C"/>
    <w:rsid w:val="001F75B4"/>
    <w:rsid w:val="00201FF5"/>
    <w:rsid w:val="00215324"/>
    <w:rsid w:val="0022029A"/>
    <w:rsid w:val="00224C8C"/>
    <w:rsid w:val="0022517D"/>
    <w:rsid w:val="00226F7B"/>
    <w:rsid w:val="00226FF6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7374"/>
    <w:rsid w:val="002C309E"/>
    <w:rsid w:val="002C6FE3"/>
    <w:rsid w:val="002D4DE0"/>
    <w:rsid w:val="002D5B3E"/>
    <w:rsid w:val="002E4673"/>
    <w:rsid w:val="002F6F15"/>
    <w:rsid w:val="00301692"/>
    <w:rsid w:val="00320298"/>
    <w:rsid w:val="00321235"/>
    <w:rsid w:val="00323F70"/>
    <w:rsid w:val="00326A2A"/>
    <w:rsid w:val="00330502"/>
    <w:rsid w:val="00336354"/>
    <w:rsid w:val="00337BA2"/>
    <w:rsid w:val="00341F22"/>
    <w:rsid w:val="00354330"/>
    <w:rsid w:val="00357D43"/>
    <w:rsid w:val="003617B9"/>
    <w:rsid w:val="003741F3"/>
    <w:rsid w:val="003759A5"/>
    <w:rsid w:val="003858E5"/>
    <w:rsid w:val="003908A1"/>
    <w:rsid w:val="00394D22"/>
    <w:rsid w:val="0039582C"/>
    <w:rsid w:val="003A1570"/>
    <w:rsid w:val="003A2411"/>
    <w:rsid w:val="003A26A6"/>
    <w:rsid w:val="003A7FA9"/>
    <w:rsid w:val="003C5711"/>
    <w:rsid w:val="003D0F58"/>
    <w:rsid w:val="003D24FA"/>
    <w:rsid w:val="003D5535"/>
    <w:rsid w:val="003D6F20"/>
    <w:rsid w:val="003E1229"/>
    <w:rsid w:val="003E44DC"/>
    <w:rsid w:val="00400AFE"/>
    <w:rsid w:val="00401019"/>
    <w:rsid w:val="004014CA"/>
    <w:rsid w:val="0040167F"/>
    <w:rsid w:val="0040510C"/>
    <w:rsid w:val="00423658"/>
    <w:rsid w:val="00437BEA"/>
    <w:rsid w:val="00444180"/>
    <w:rsid w:val="00444985"/>
    <w:rsid w:val="00451C6B"/>
    <w:rsid w:val="00452634"/>
    <w:rsid w:val="00453438"/>
    <w:rsid w:val="004546A9"/>
    <w:rsid w:val="00466773"/>
    <w:rsid w:val="00471559"/>
    <w:rsid w:val="00472A47"/>
    <w:rsid w:val="00473FA3"/>
    <w:rsid w:val="004746A1"/>
    <w:rsid w:val="00474986"/>
    <w:rsid w:val="004749C5"/>
    <w:rsid w:val="00481623"/>
    <w:rsid w:val="00483778"/>
    <w:rsid w:val="004A712D"/>
    <w:rsid w:val="004B5998"/>
    <w:rsid w:val="004B5C9F"/>
    <w:rsid w:val="004B6273"/>
    <w:rsid w:val="004B66F6"/>
    <w:rsid w:val="004C4672"/>
    <w:rsid w:val="004D09D7"/>
    <w:rsid w:val="004D4789"/>
    <w:rsid w:val="004D649F"/>
    <w:rsid w:val="004E10D9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511D"/>
    <w:rsid w:val="005403AA"/>
    <w:rsid w:val="00541F04"/>
    <w:rsid w:val="00545866"/>
    <w:rsid w:val="00564671"/>
    <w:rsid w:val="00564E9A"/>
    <w:rsid w:val="00566F39"/>
    <w:rsid w:val="005733B1"/>
    <w:rsid w:val="0057404C"/>
    <w:rsid w:val="00574E0C"/>
    <w:rsid w:val="00577B2D"/>
    <w:rsid w:val="005821CA"/>
    <w:rsid w:val="00591C0B"/>
    <w:rsid w:val="00591DC3"/>
    <w:rsid w:val="00594091"/>
    <w:rsid w:val="00596EA8"/>
    <w:rsid w:val="005A6FDD"/>
    <w:rsid w:val="005B040C"/>
    <w:rsid w:val="005B18CC"/>
    <w:rsid w:val="005C24FB"/>
    <w:rsid w:val="005C5044"/>
    <w:rsid w:val="005D67CC"/>
    <w:rsid w:val="005E0727"/>
    <w:rsid w:val="005E258D"/>
    <w:rsid w:val="005E4027"/>
    <w:rsid w:val="005F0766"/>
    <w:rsid w:val="005F0869"/>
    <w:rsid w:val="005F18B9"/>
    <w:rsid w:val="005F405C"/>
    <w:rsid w:val="0060210B"/>
    <w:rsid w:val="0060214D"/>
    <w:rsid w:val="00603AC5"/>
    <w:rsid w:val="00607914"/>
    <w:rsid w:val="006146BC"/>
    <w:rsid w:val="00614748"/>
    <w:rsid w:val="00617293"/>
    <w:rsid w:val="006218A7"/>
    <w:rsid w:val="00625AB7"/>
    <w:rsid w:val="00625DCA"/>
    <w:rsid w:val="006277D5"/>
    <w:rsid w:val="0063309E"/>
    <w:rsid w:val="00634C0B"/>
    <w:rsid w:val="00651B3D"/>
    <w:rsid w:val="00654338"/>
    <w:rsid w:val="00655021"/>
    <w:rsid w:val="006612AE"/>
    <w:rsid w:val="00661710"/>
    <w:rsid w:val="00662A54"/>
    <w:rsid w:val="00666524"/>
    <w:rsid w:val="00667D98"/>
    <w:rsid w:val="00672358"/>
    <w:rsid w:val="00677856"/>
    <w:rsid w:val="00691C08"/>
    <w:rsid w:val="006941D2"/>
    <w:rsid w:val="006958A3"/>
    <w:rsid w:val="00696733"/>
    <w:rsid w:val="006A2F89"/>
    <w:rsid w:val="006B004F"/>
    <w:rsid w:val="006B0B01"/>
    <w:rsid w:val="006B28AD"/>
    <w:rsid w:val="006B3951"/>
    <w:rsid w:val="006B5CC5"/>
    <w:rsid w:val="006D4088"/>
    <w:rsid w:val="006D668D"/>
    <w:rsid w:val="006E3328"/>
    <w:rsid w:val="006F3B4F"/>
    <w:rsid w:val="006F6D5F"/>
    <w:rsid w:val="006F7BA4"/>
    <w:rsid w:val="00703DFE"/>
    <w:rsid w:val="00704399"/>
    <w:rsid w:val="0071050A"/>
    <w:rsid w:val="00712146"/>
    <w:rsid w:val="00712F09"/>
    <w:rsid w:val="00716C9F"/>
    <w:rsid w:val="00717532"/>
    <w:rsid w:val="00720CEE"/>
    <w:rsid w:val="00720E58"/>
    <w:rsid w:val="007226BC"/>
    <w:rsid w:val="00724F9D"/>
    <w:rsid w:val="00726290"/>
    <w:rsid w:val="00730316"/>
    <w:rsid w:val="00731E2B"/>
    <w:rsid w:val="00734406"/>
    <w:rsid w:val="00745E27"/>
    <w:rsid w:val="00750D9B"/>
    <w:rsid w:val="00761037"/>
    <w:rsid w:val="00761D19"/>
    <w:rsid w:val="00765B1F"/>
    <w:rsid w:val="00771144"/>
    <w:rsid w:val="00775D8D"/>
    <w:rsid w:val="00776046"/>
    <w:rsid w:val="0079250B"/>
    <w:rsid w:val="007A5D7D"/>
    <w:rsid w:val="007B052C"/>
    <w:rsid w:val="007B0CA9"/>
    <w:rsid w:val="007B3B7C"/>
    <w:rsid w:val="007B56FB"/>
    <w:rsid w:val="007B6E37"/>
    <w:rsid w:val="007B6EEC"/>
    <w:rsid w:val="007C0BF9"/>
    <w:rsid w:val="007C21F2"/>
    <w:rsid w:val="007C2562"/>
    <w:rsid w:val="007C7E4A"/>
    <w:rsid w:val="007D2FFF"/>
    <w:rsid w:val="007D7934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51D3"/>
    <w:rsid w:val="00805467"/>
    <w:rsid w:val="00824FE1"/>
    <w:rsid w:val="008253B8"/>
    <w:rsid w:val="00826C6B"/>
    <w:rsid w:val="00832610"/>
    <w:rsid w:val="008344D1"/>
    <w:rsid w:val="0083604C"/>
    <w:rsid w:val="008378F4"/>
    <w:rsid w:val="00837EEF"/>
    <w:rsid w:val="008461CE"/>
    <w:rsid w:val="00860AB5"/>
    <w:rsid w:val="008639A2"/>
    <w:rsid w:val="00866995"/>
    <w:rsid w:val="00870A9C"/>
    <w:rsid w:val="00871E77"/>
    <w:rsid w:val="00881438"/>
    <w:rsid w:val="008816CE"/>
    <w:rsid w:val="008858FF"/>
    <w:rsid w:val="008879CD"/>
    <w:rsid w:val="00890F7D"/>
    <w:rsid w:val="00894F09"/>
    <w:rsid w:val="008B38BD"/>
    <w:rsid w:val="008C6B2F"/>
    <w:rsid w:val="008D1BA1"/>
    <w:rsid w:val="008D5BDE"/>
    <w:rsid w:val="008D7E13"/>
    <w:rsid w:val="008E00AE"/>
    <w:rsid w:val="008E046E"/>
    <w:rsid w:val="008E1701"/>
    <w:rsid w:val="008E5B01"/>
    <w:rsid w:val="008F76B4"/>
    <w:rsid w:val="009037DC"/>
    <w:rsid w:val="0090423F"/>
    <w:rsid w:val="0090734F"/>
    <w:rsid w:val="00912018"/>
    <w:rsid w:val="00915A83"/>
    <w:rsid w:val="009176FF"/>
    <w:rsid w:val="009300C2"/>
    <w:rsid w:val="009301E1"/>
    <w:rsid w:val="0093213B"/>
    <w:rsid w:val="00933C14"/>
    <w:rsid w:val="00942A0E"/>
    <w:rsid w:val="0094403F"/>
    <w:rsid w:val="0094630A"/>
    <w:rsid w:val="0094662B"/>
    <w:rsid w:val="00947125"/>
    <w:rsid w:val="009535B2"/>
    <w:rsid w:val="00953FF8"/>
    <w:rsid w:val="009630DC"/>
    <w:rsid w:val="0097164A"/>
    <w:rsid w:val="009730AD"/>
    <w:rsid w:val="00976D1E"/>
    <w:rsid w:val="00981223"/>
    <w:rsid w:val="00981D20"/>
    <w:rsid w:val="009839F8"/>
    <w:rsid w:val="009860B8"/>
    <w:rsid w:val="0098629A"/>
    <w:rsid w:val="00990E8B"/>
    <w:rsid w:val="00992DF6"/>
    <w:rsid w:val="00993527"/>
    <w:rsid w:val="009A0BC0"/>
    <w:rsid w:val="009A3402"/>
    <w:rsid w:val="009A6D3D"/>
    <w:rsid w:val="009B78CA"/>
    <w:rsid w:val="009C0902"/>
    <w:rsid w:val="009C1767"/>
    <w:rsid w:val="009D2E94"/>
    <w:rsid w:val="009E6463"/>
    <w:rsid w:val="009E792C"/>
    <w:rsid w:val="009F1BB8"/>
    <w:rsid w:val="009F4811"/>
    <w:rsid w:val="00A12391"/>
    <w:rsid w:val="00A14A32"/>
    <w:rsid w:val="00A174BB"/>
    <w:rsid w:val="00A20A21"/>
    <w:rsid w:val="00A25C71"/>
    <w:rsid w:val="00A33094"/>
    <w:rsid w:val="00A37CEB"/>
    <w:rsid w:val="00A37E74"/>
    <w:rsid w:val="00A421E6"/>
    <w:rsid w:val="00A445B9"/>
    <w:rsid w:val="00A46DDD"/>
    <w:rsid w:val="00A47C31"/>
    <w:rsid w:val="00A54D36"/>
    <w:rsid w:val="00A57191"/>
    <w:rsid w:val="00A57296"/>
    <w:rsid w:val="00A70158"/>
    <w:rsid w:val="00A81726"/>
    <w:rsid w:val="00A93131"/>
    <w:rsid w:val="00AC4F3B"/>
    <w:rsid w:val="00AC5A04"/>
    <w:rsid w:val="00AD3688"/>
    <w:rsid w:val="00AD4A57"/>
    <w:rsid w:val="00AE75B5"/>
    <w:rsid w:val="00AF0D35"/>
    <w:rsid w:val="00AF4569"/>
    <w:rsid w:val="00AF68B5"/>
    <w:rsid w:val="00B0105D"/>
    <w:rsid w:val="00B0537B"/>
    <w:rsid w:val="00B07E21"/>
    <w:rsid w:val="00B10581"/>
    <w:rsid w:val="00B10E42"/>
    <w:rsid w:val="00B11DEA"/>
    <w:rsid w:val="00B120E9"/>
    <w:rsid w:val="00B155DA"/>
    <w:rsid w:val="00B15B55"/>
    <w:rsid w:val="00B21F50"/>
    <w:rsid w:val="00B22999"/>
    <w:rsid w:val="00B25A9C"/>
    <w:rsid w:val="00B3167C"/>
    <w:rsid w:val="00B321B1"/>
    <w:rsid w:val="00B3708E"/>
    <w:rsid w:val="00B45352"/>
    <w:rsid w:val="00B527CE"/>
    <w:rsid w:val="00B553E2"/>
    <w:rsid w:val="00B617AE"/>
    <w:rsid w:val="00B61FEE"/>
    <w:rsid w:val="00B71F3D"/>
    <w:rsid w:val="00B72FBD"/>
    <w:rsid w:val="00B74D48"/>
    <w:rsid w:val="00B8531B"/>
    <w:rsid w:val="00B864EC"/>
    <w:rsid w:val="00B9157B"/>
    <w:rsid w:val="00BA077B"/>
    <w:rsid w:val="00BA79AC"/>
    <w:rsid w:val="00BB3C89"/>
    <w:rsid w:val="00BC5636"/>
    <w:rsid w:val="00BC686E"/>
    <w:rsid w:val="00BD2E9C"/>
    <w:rsid w:val="00BD4A8B"/>
    <w:rsid w:val="00BD6BE9"/>
    <w:rsid w:val="00BE38E8"/>
    <w:rsid w:val="00BE70CF"/>
    <w:rsid w:val="00BE77B9"/>
    <w:rsid w:val="00BF4A5D"/>
    <w:rsid w:val="00C00077"/>
    <w:rsid w:val="00C01562"/>
    <w:rsid w:val="00C02768"/>
    <w:rsid w:val="00C072E8"/>
    <w:rsid w:val="00C12201"/>
    <w:rsid w:val="00C14C23"/>
    <w:rsid w:val="00C14DC9"/>
    <w:rsid w:val="00C17339"/>
    <w:rsid w:val="00C259A5"/>
    <w:rsid w:val="00C27832"/>
    <w:rsid w:val="00C34B4F"/>
    <w:rsid w:val="00C41F98"/>
    <w:rsid w:val="00C43E67"/>
    <w:rsid w:val="00C43FB9"/>
    <w:rsid w:val="00C45381"/>
    <w:rsid w:val="00C45966"/>
    <w:rsid w:val="00C45CDC"/>
    <w:rsid w:val="00C46C45"/>
    <w:rsid w:val="00C554DE"/>
    <w:rsid w:val="00C55A19"/>
    <w:rsid w:val="00C603C1"/>
    <w:rsid w:val="00C61586"/>
    <w:rsid w:val="00C66186"/>
    <w:rsid w:val="00C67ADA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790A"/>
    <w:rsid w:val="00CA7DC1"/>
    <w:rsid w:val="00CB0423"/>
    <w:rsid w:val="00CB098D"/>
    <w:rsid w:val="00CB16C7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E287D"/>
    <w:rsid w:val="00CF0A6D"/>
    <w:rsid w:val="00CF336F"/>
    <w:rsid w:val="00CF4A55"/>
    <w:rsid w:val="00CF535F"/>
    <w:rsid w:val="00CF61CB"/>
    <w:rsid w:val="00CF653F"/>
    <w:rsid w:val="00D04846"/>
    <w:rsid w:val="00D159A7"/>
    <w:rsid w:val="00D1676C"/>
    <w:rsid w:val="00D1757F"/>
    <w:rsid w:val="00D22432"/>
    <w:rsid w:val="00D274E7"/>
    <w:rsid w:val="00D32B1C"/>
    <w:rsid w:val="00D41F4B"/>
    <w:rsid w:val="00D4447A"/>
    <w:rsid w:val="00D45A0C"/>
    <w:rsid w:val="00D509CD"/>
    <w:rsid w:val="00D51FF1"/>
    <w:rsid w:val="00D6169A"/>
    <w:rsid w:val="00D63EDC"/>
    <w:rsid w:val="00D70932"/>
    <w:rsid w:val="00D730F4"/>
    <w:rsid w:val="00D823A4"/>
    <w:rsid w:val="00D82F9C"/>
    <w:rsid w:val="00DA37E2"/>
    <w:rsid w:val="00DA49F4"/>
    <w:rsid w:val="00DB13B4"/>
    <w:rsid w:val="00DB339F"/>
    <w:rsid w:val="00DB3A5A"/>
    <w:rsid w:val="00DB3F8C"/>
    <w:rsid w:val="00DB56B1"/>
    <w:rsid w:val="00DB70FF"/>
    <w:rsid w:val="00DC697C"/>
    <w:rsid w:val="00DC6C5A"/>
    <w:rsid w:val="00DC6D87"/>
    <w:rsid w:val="00DC7696"/>
    <w:rsid w:val="00DD1CEB"/>
    <w:rsid w:val="00DD5B6B"/>
    <w:rsid w:val="00DD75E3"/>
    <w:rsid w:val="00DD795D"/>
    <w:rsid w:val="00DE36CC"/>
    <w:rsid w:val="00DE6160"/>
    <w:rsid w:val="00DF12E9"/>
    <w:rsid w:val="00DF1DED"/>
    <w:rsid w:val="00DF63E5"/>
    <w:rsid w:val="00E01E46"/>
    <w:rsid w:val="00E0460E"/>
    <w:rsid w:val="00E10799"/>
    <w:rsid w:val="00E119C9"/>
    <w:rsid w:val="00E1285F"/>
    <w:rsid w:val="00E12E37"/>
    <w:rsid w:val="00E2671F"/>
    <w:rsid w:val="00E33991"/>
    <w:rsid w:val="00E426A0"/>
    <w:rsid w:val="00E42A5A"/>
    <w:rsid w:val="00E4437E"/>
    <w:rsid w:val="00E67C3C"/>
    <w:rsid w:val="00E7104C"/>
    <w:rsid w:val="00E7460D"/>
    <w:rsid w:val="00E8187A"/>
    <w:rsid w:val="00E86B1C"/>
    <w:rsid w:val="00E911BA"/>
    <w:rsid w:val="00E96AEB"/>
    <w:rsid w:val="00E96C17"/>
    <w:rsid w:val="00E96F2A"/>
    <w:rsid w:val="00EB590A"/>
    <w:rsid w:val="00EC3C7E"/>
    <w:rsid w:val="00EC6777"/>
    <w:rsid w:val="00ED3A14"/>
    <w:rsid w:val="00EE0B66"/>
    <w:rsid w:val="00EE15A9"/>
    <w:rsid w:val="00EE1F37"/>
    <w:rsid w:val="00EE395D"/>
    <w:rsid w:val="00EE43DC"/>
    <w:rsid w:val="00EF4CF7"/>
    <w:rsid w:val="00EF5EF6"/>
    <w:rsid w:val="00F00C97"/>
    <w:rsid w:val="00F123EE"/>
    <w:rsid w:val="00F2379D"/>
    <w:rsid w:val="00F24CE6"/>
    <w:rsid w:val="00F267A4"/>
    <w:rsid w:val="00F26AF6"/>
    <w:rsid w:val="00F35C06"/>
    <w:rsid w:val="00F37918"/>
    <w:rsid w:val="00F427F2"/>
    <w:rsid w:val="00F5564C"/>
    <w:rsid w:val="00F55D42"/>
    <w:rsid w:val="00F606C0"/>
    <w:rsid w:val="00F63C20"/>
    <w:rsid w:val="00F65854"/>
    <w:rsid w:val="00F65BF7"/>
    <w:rsid w:val="00F66ACA"/>
    <w:rsid w:val="00F75E98"/>
    <w:rsid w:val="00F76896"/>
    <w:rsid w:val="00F84398"/>
    <w:rsid w:val="00F87191"/>
    <w:rsid w:val="00F926D9"/>
    <w:rsid w:val="00F94E90"/>
    <w:rsid w:val="00F96A3B"/>
    <w:rsid w:val="00FB207D"/>
    <w:rsid w:val="00FB7B25"/>
    <w:rsid w:val="00FC2C19"/>
    <w:rsid w:val="00FC3F8C"/>
    <w:rsid w:val="00FC51DD"/>
    <w:rsid w:val="00FD29B4"/>
    <w:rsid w:val="00FD5E86"/>
    <w:rsid w:val="00FD7149"/>
    <w:rsid w:val="00FE5DCB"/>
    <w:rsid w:val="00FE710D"/>
    <w:rsid w:val="00FF1156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6A8A16-CEE1-4B86-AA1F-4269A08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DE24-EC30-46D9-9588-A0942017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18</Pages>
  <Words>5364</Words>
  <Characters>30577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VKS</cp:lastModifiedBy>
  <cp:revision>48</cp:revision>
  <cp:lastPrinted>2022-01-21T02:08:00Z</cp:lastPrinted>
  <dcterms:created xsi:type="dcterms:W3CDTF">2022-01-19T02:51:00Z</dcterms:created>
  <dcterms:modified xsi:type="dcterms:W3CDTF">2022-01-21T02:09:00Z</dcterms:modified>
</cp:coreProperties>
</file>