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85" w:rsidRPr="00BC246C" w:rsidRDefault="00245D85" w:rsidP="00BC2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6C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6604EF" w:rsidRPr="00BC246C" w:rsidRDefault="00245D85" w:rsidP="00BC24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6C">
        <w:rPr>
          <w:rFonts w:ascii="Times New Roman" w:hAnsi="Times New Roman" w:cs="Times New Roman"/>
          <w:b/>
          <w:sz w:val="24"/>
          <w:szCs w:val="24"/>
        </w:rPr>
        <w:t>к проекту бюджета</w:t>
      </w:r>
      <w:r w:rsidR="006245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C246C">
        <w:rPr>
          <w:rFonts w:ascii="Times New Roman" w:hAnsi="Times New Roman" w:cs="Times New Roman"/>
          <w:b/>
          <w:sz w:val="24"/>
          <w:szCs w:val="24"/>
        </w:rPr>
        <w:t>Осинниковск</w:t>
      </w:r>
      <w:r w:rsidR="00624525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BC246C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624525">
        <w:rPr>
          <w:rFonts w:ascii="Times New Roman" w:hAnsi="Times New Roman" w:cs="Times New Roman"/>
          <w:b/>
          <w:sz w:val="24"/>
          <w:szCs w:val="24"/>
        </w:rPr>
        <w:t>го</w:t>
      </w:r>
      <w:r w:rsidRPr="00BC246C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624525">
        <w:rPr>
          <w:rFonts w:ascii="Times New Roman" w:hAnsi="Times New Roman" w:cs="Times New Roman"/>
          <w:b/>
          <w:sz w:val="24"/>
          <w:szCs w:val="24"/>
        </w:rPr>
        <w:t>а</w:t>
      </w:r>
      <w:r w:rsidRPr="00BC2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525">
        <w:rPr>
          <w:rFonts w:ascii="Times New Roman" w:hAnsi="Times New Roman" w:cs="Times New Roman"/>
          <w:b/>
          <w:sz w:val="24"/>
          <w:szCs w:val="24"/>
        </w:rPr>
        <w:t xml:space="preserve">Кемеровской области - Кузбасса </w:t>
      </w:r>
      <w:r w:rsidRPr="00BC246C">
        <w:rPr>
          <w:rFonts w:ascii="Times New Roman" w:hAnsi="Times New Roman" w:cs="Times New Roman"/>
          <w:b/>
          <w:sz w:val="24"/>
          <w:szCs w:val="24"/>
        </w:rPr>
        <w:t>на 202</w:t>
      </w:r>
      <w:r w:rsidR="00624525">
        <w:rPr>
          <w:rFonts w:ascii="Times New Roman" w:hAnsi="Times New Roman" w:cs="Times New Roman"/>
          <w:b/>
          <w:sz w:val="24"/>
          <w:szCs w:val="24"/>
        </w:rPr>
        <w:t>2</w:t>
      </w:r>
      <w:r w:rsidRPr="00BC246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24525">
        <w:rPr>
          <w:rFonts w:ascii="Times New Roman" w:hAnsi="Times New Roman" w:cs="Times New Roman"/>
          <w:b/>
          <w:sz w:val="24"/>
          <w:szCs w:val="24"/>
        </w:rPr>
        <w:t>3</w:t>
      </w:r>
      <w:r w:rsidRPr="00BC246C">
        <w:rPr>
          <w:rFonts w:ascii="Times New Roman" w:hAnsi="Times New Roman" w:cs="Times New Roman"/>
          <w:b/>
          <w:sz w:val="24"/>
          <w:szCs w:val="24"/>
        </w:rPr>
        <w:t>-202</w:t>
      </w:r>
      <w:r w:rsidR="00624525">
        <w:rPr>
          <w:rFonts w:ascii="Times New Roman" w:hAnsi="Times New Roman" w:cs="Times New Roman"/>
          <w:b/>
          <w:sz w:val="24"/>
          <w:szCs w:val="24"/>
        </w:rPr>
        <w:t>4</w:t>
      </w:r>
      <w:r w:rsidRPr="00BC246C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3"/>
        <w:tblW w:w="0" w:type="auto"/>
        <w:tblLook w:val="04A0"/>
      </w:tblPr>
      <w:tblGrid>
        <w:gridCol w:w="769"/>
        <w:gridCol w:w="7023"/>
        <w:gridCol w:w="1778"/>
      </w:tblGrid>
      <w:tr w:rsidR="008324D3" w:rsidRPr="00BC246C" w:rsidTr="005C2D33">
        <w:tc>
          <w:tcPr>
            <w:tcW w:w="769" w:type="dxa"/>
          </w:tcPr>
          <w:p w:rsidR="00245D85" w:rsidRPr="00BC246C" w:rsidRDefault="0024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024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78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№ страниц</w:t>
            </w:r>
          </w:p>
        </w:tc>
      </w:tr>
      <w:tr w:rsidR="008324D3" w:rsidRPr="00BC246C" w:rsidTr="005C2D33">
        <w:tc>
          <w:tcPr>
            <w:tcW w:w="769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4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Письмо администрации </w:t>
            </w:r>
            <w:proofErr w:type="spellStart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 направлении проекта бюджета в Совет народных депутатов</w:t>
            </w:r>
          </w:p>
        </w:tc>
        <w:tc>
          <w:tcPr>
            <w:tcW w:w="1778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4D3" w:rsidRPr="00BC246C" w:rsidTr="005C2D33">
        <w:tc>
          <w:tcPr>
            <w:tcW w:w="769" w:type="dxa"/>
          </w:tcPr>
          <w:p w:rsidR="00245D85" w:rsidRPr="00BC246C" w:rsidRDefault="00D7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4" w:type="dxa"/>
          </w:tcPr>
          <w:p w:rsidR="00245D85" w:rsidRPr="00BC246C" w:rsidRDefault="00FE130A" w:rsidP="0062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АОГО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-п «Об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орядка составления проекта бюджета </w:t>
            </w:r>
            <w:proofErr w:type="spellStart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области - Кузбасса 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 год и плановый период»</w:t>
            </w:r>
          </w:p>
        </w:tc>
        <w:tc>
          <w:tcPr>
            <w:tcW w:w="1778" w:type="dxa"/>
          </w:tcPr>
          <w:p w:rsidR="00245D85" w:rsidRPr="00BC246C" w:rsidRDefault="00812CF6" w:rsidP="00F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FE1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130A" w:rsidRPr="00BC246C" w:rsidTr="005C2D33">
        <w:tc>
          <w:tcPr>
            <w:tcW w:w="769" w:type="dxa"/>
          </w:tcPr>
          <w:p w:rsidR="00FE130A" w:rsidRPr="00BC246C" w:rsidRDefault="00F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4" w:type="dxa"/>
          </w:tcPr>
          <w:p w:rsidR="00FE130A" w:rsidRPr="00BC246C" w:rsidRDefault="00FE130A" w:rsidP="0062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СНД ОГО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г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-МНА «Об утверждении Положения о бюджетном процессе в </w:t>
            </w:r>
            <w:proofErr w:type="spellStart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Кемеровской области - Кузбасса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8" w:type="dxa"/>
          </w:tcPr>
          <w:p w:rsidR="00FE130A" w:rsidRDefault="00FE130A" w:rsidP="00F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791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24D3" w:rsidRPr="00BC246C" w:rsidTr="005C2D33">
        <w:tc>
          <w:tcPr>
            <w:tcW w:w="769" w:type="dxa"/>
          </w:tcPr>
          <w:p w:rsidR="00245D85" w:rsidRPr="00BC246C" w:rsidRDefault="007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4" w:type="dxa"/>
          </w:tcPr>
          <w:p w:rsidR="00245D85" w:rsidRPr="00BC246C" w:rsidRDefault="00783791" w:rsidP="00F3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СНД «О бюджете </w:t>
            </w:r>
            <w:proofErr w:type="spellStart"/>
            <w:r w:rsidR="00F36995" w:rsidRPr="00BC246C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F36995"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F36995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Кемеровской области - Кузбасса 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F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F369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F369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годов» с приложениями</w:t>
            </w:r>
          </w:p>
        </w:tc>
        <w:tc>
          <w:tcPr>
            <w:tcW w:w="1778" w:type="dxa"/>
          </w:tcPr>
          <w:p w:rsidR="00245D85" w:rsidRPr="00BC246C" w:rsidRDefault="00812CF6" w:rsidP="001E5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E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5E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324D3" w:rsidRPr="00BC246C" w:rsidTr="005C2D33">
        <w:tc>
          <w:tcPr>
            <w:tcW w:w="769" w:type="dxa"/>
          </w:tcPr>
          <w:p w:rsidR="00245D85" w:rsidRPr="00BC246C" w:rsidRDefault="007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4" w:type="dxa"/>
          </w:tcPr>
          <w:p w:rsidR="00245D85" w:rsidRPr="00BC246C" w:rsidRDefault="007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проекту бюджета</w:t>
            </w:r>
            <w:r w:rsidR="008324D3"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приложениями</w:t>
            </w:r>
          </w:p>
        </w:tc>
        <w:tc>
          <w:tcPr>
            <w:tcW w:w="1778" w:type="dxa"/>
          </w:tcPr>
          <w:p w:rsidR="00245D85" w:rsidRPr="00A25927" w:rsidRDefault="00711F3E" w:rsidP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4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259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5927" w:rsidRPr="00A25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9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25927" w:rsidRPr="00BC246C" w:rsidTr="005C2D33">
        <w:tc>
          <w:tcPr>
            <w:tcW w:w="769" w:type="dxa"/>
          </w:tcPr>
          <w:p w:rsidR="00A25927" w:rsidRPr="00BC246C" w:rsidRDefault="00A2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4" w:type="dxa"/>
          </w:tcPr>
          <w:p w:rsidR="00A25927" w:rsidRPr="00BC246C" w:rsidRDefault="00A2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социально - экономического развития</w:t>
            </w:r>
          </w:p>
        </w:tc>
        <w:tc>
          <w:tcPr>
            <w:tcW w:w="1778" w:type="dxa"/>
          </w:tcPr>
          <w:p w:rsidR="00A25927" w:rsidRPr="00A25927" w:rsidRDefault="00A25927" w:rsidP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9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259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79DA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A25927" w:rsidRPr="00BC246C" w:rsidTr="005C2D33">
        <w:tc>
          <w:tcPr>
            <w:tcW w:w="769" w:type="dxa"/>
          </w:tcPr>
          <w:p w:rsidR="00A25927" w:rsidRDefault="005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4" w:type="dxa"/>
          </w:tcPr>
          <w:p w:rsidR="00A25927" w:rsidRDefault="005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бюджетной и налоговой политики</w:t>
            </w:r>
          </w:p>
        </w:tc>
        <w:tc>
          <w:tcPr>
            <w:tcW w:w="1778" w:type="dxa"/>
          </w:tcPr>
          <w:p w:rsidR="00A25927" w:rsidRDefault="007279DA" w:rsidP="007279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5C2D33" w:rsidRPr="005C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5C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4" w:type="dxa"/>
          </w:tcPr>
          <w:p w:rsidR="008324D3" w:rsidRPr="00BC246C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Итоги социально-экономического развития</w:t>
            </w:r>
          </w:p>
        </w:tc>
        <w:tc>
          <w:tcPr>
            <w:tcW w:w="1778" w:type="dxa"/>
          </w:tcPr>
          <w:p w:rsidR="008324D3" w:rsidRPr="00BC246C" w:rsidRDefault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CF2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4" w:type="dxa"/>
          </w:tcPr>
          <w:p w:rsidR="008324D3" w:rsidRPr="00BC246C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Прогноз основных характеристик бюджета</w:t>
            </w:r>
          </w:p>
        </w:tc>
        <w:tc>
          <w:tcPr>
            <w:tcW w:w="1778" w:type="dxa"/>
          </w:tcPr>
          <w:p w:rsidR="008324D3" w:rsidRPr="00BC246C" w:rsidRDefault="007279DA" w:rsidP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CF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5B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4" w:type="dxa"/>
          </w:tcPr>
          <w:p w:rsidR="008324D3" w:rsidRPr="00BC246C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Расчет верхнего предела муниципального долга</w:t>
            </w:r>
          </w:p>
        </w:tc>
        <w:tc>
          <w:tcPr>
            <w:tcW w:w="1778" w:type="dxa"/>
          </w:tcPr>
          <w:p w:rsidR="008324D3" w:rsidRPr="00BC246C" w:rsidRDefault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8324D3" w:rsidP="0076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4" w:type="dxa"/>
          </w:tcPr>
          <w:p w:rsidR="008324D3" w:rsidRPr="00BC246C" w:rsidRDefault="008324D3" w:rsidP="00F36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Оценка ожидаемого исполнения бюджета за 20</w:t>
            </w:r>
            <w:r w:rsidR="00762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78" w:type="dxa"/>
          </w:tcPr>
          <w:p w:rsidR="008324D3" w:rsidRPr="00BC246C" w:rsidRDefault="007279DA" w:rsidP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762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8324D3" w:rsidP="00AF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4" w:type="dxa"/>
          </w:tcPr>
          <w:p w:rsidR="008324D3" w:rsidRPr="00BC246C" w:rsidRDefault="00BC246C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 к п.13 ст.184.2 БК РФ</w:t>
            </w:r>
          </w:p>
        </w:tc>
        <w:tc>
          <w:tcPr>
            <w:tcW w:w="1778" w:type="dxa"/>
          </w:tcPr>
          <w:p w:rsidR="008324D3" w:rsidRPr="00BC246C" w:rsidRDefault="00727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9017A" w:rsidRDefault="008324D3" w:rsidP="00B9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17A" w:rsidRPr="00B90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4" w:type="dxa"/>
          </w:tcPr>
          <w:p w:rsidR="008324D3" w:rsidRPr="00B9017A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17A">
              <w:rPr>
                <w:rFonts w:ascii="Times New Roman" w:hAnsi="Times New Roman" w:cs="Times New Roman"/>
                <w:sz w:val="24"/>
                <w:szCs w:val="24"/>
              </w:rPr>
              <w:t>Расчет формирования расходов на оплату труда</w:t>
            </w:r>
            <w:r w:rsidR="00B9017A" w:rsidRPr="00B9017A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</w:tc>
        <w:tc>
          <w:tcPr>
            <w:tcW w:w="1778" w:type="dxa"/>
          </w:tcPr>
          <w:p w:rsidR="008324D3" w:rsidRPr="00BC246C" w:rsidRDefault="007279DA" w:rsidP="0089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195-196</w:t>
            </w:r>
          </w:p>
        </w:tc>
      </w:tr>
      <w:tr w:rsidR="008960F5" w:rsidRPr="00BC246C" w:rsidTr="005C2D33">
        <w:tc>
          <w:tcPr>
            <w:tcW w:w="769" w:type="dxa"/>
          </w:tcPr>
          <w:p w:rsidR="008960F5" w:rsidRPr="00B9017A" w:rsidRDefault="008960F5" w:rsidP="00B9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4" w:type="dxa"/>
          </w:tcPr>
          <w:p w:rsidR="008960F5" w:rsidRPr="00B9017A" w:rsidRDefault="008960F5" w:rsidP="008E50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02">
              <w:rPr>
                <w:rFonts w:ascii="Times New Roman" w:hAnsi="Times New Roman" w:cs="Times New Roman"/>
                <w:sz w:val="24"/>
                <w:szCs w:val="24"/>
              </w:rPr>
              <w:t>Постановление АОГО «О проведении публичных слушаний по проекту бюджета…»</w:t>
            </w:r>
          </w:p>
        </w:tc>
        <w:tc>
          <w:tcPr>
            <w:tcW w:w="1778" w:type="dxa"/>
          </w:tcPr>
          <w:p w:rsidR="008960F5" w:rsidRDefault="007D4B6B" w:rsidP="007D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8324D3" w:rsidP="0089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4" w:type="dxa"/>
          </w:tcPr>
          <w:p w:rsidR="008324D3" w:rsidRPr="00BC246C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Реестр источников доходов бюджета</w:t>
            </w:r>
          </w:p>
        </w:tc>
        <w:tc>
          <w:tcPr>
            <w:tcW w:w="1778" w:type="dxa"/>
          </w:tcPr>
          <w:p w:rsidR="008324D3" w:rsidRPr="00BC246C" w:rsidRDefault="007D4B6B" w:rsidP="007D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B9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8324D3" w:rsidRPr="00BC246C" w:rsidTr="005C2D33">
        <w:tc>
          <w:tcPr>
            <w:tcW w:w="769" w:type="dxa"/>
          </w:tcPr>
          <w:p w:rsidR="008324D3" w:rsidRPr="00BC246C" w:rsidRDefault="008324D3" w:rsidP="0089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4" w:type="dxa"/>
          </w:tcPr>
          <w:p w:rsidR="008324D3" w:rsidRPr="00BC246C" w:rsidRDefault="008324D3" w:rsidP="00832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муниципальных программ (проекты изменений в </w:t>
            </w:r>
            <w:r w:rsidR="00BC246C" w:rsidRPr="00BC246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</w:t>
            </w:r>
            <w:r w:rsidRPr="00BC246C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BC246C" w:rsidRPr="00BC24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8324D3" w:rsidRPr="00BC246C" w:rsidRDefault="00102FDA" w:rsidP="007D4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B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4B6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A22522" w:rsidRPr="00BC246C" w:rsidTr="005C2D33">
        <w:tc>
          <w:tcPr>
            <w:tcW w:w="769" w:type="dxa"/>
          </w:tcPr>
          <w:p w:rsidR="00A22522" w:rsidRPr="0083348A" w:rsidRDefault="00A22522" w:rsidP="00896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0F5" w:rsidRPr="008334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4" w:type="dxa"/>
          </w:tcPr>
          <w:p w:rsidR="00A22522" w:rsidRPr="00F36995" w:rsidRDefault="00A22522" w:rsidP="00F36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95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АОГО </w:t>
            </w:r>
            <w:r w:rsidR="00F36995" w:rsidRPr="00F369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6995" w:rsidRPr="00F36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="00F36995" w:rsidRPr="00F36995">
              <w:rPr>
                <w:rFonts w:ascii="Times New Roman" w:eastAsia="Calibri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F36995" w:rsidRPr="00F36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        от 08.02.2021 № 82-п «Об утверждении Бюджетного прогноза </w:t>
            </w:r>
            <w:proofErr w:type="spellStart"/>
            <w:r w:rsidR="00F36995" w:rsidRPr="00F36995">
              <w:rPr>
                <w:rFonts w:ascii="Times New Roman" w:eastAsia="Calibri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F36995" w:rsidRPr="00F36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Кемеровской области - Кузбасса на долгосрочный период до 2035 года»</w:t>
            </w:r>
          </w:p>
        </w:tc>
        <w:tc>
          <w:tcPr>
            <w:tcW w:w="1778" w:type="dxa"/>
          </w:tcPr>
          <w:p w:rsidR="00A22522" w:rsidRPr="0083348A" w:rsidRDefault="007D4B6B" w:rsidP="00263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83348A" w:rsidRPr="008334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380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</w:tr>
    </w:tbl>
    <w:p w:rsidR="00245D85" w:rsidRPr="00BC246C" w:rsidRDefault="00245D85">
      <w:pPr>
        <w:rPr>
          <w:rFonts w:ascii="Times New Roman" w:hAnsi="Times New Roman" w:cs="Times New Roman"/>
          <w:sz w:val="24"/>
          <w:szCs w:val="24"/>
        </w:rPr>
      </w:pPr>
    </w:p>
    <w:sectPr w:rsidR="00245D85" w:rsidRPr="00BC246C" w:rsidSect="00796D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5D85"/>
    <w:rsid w:val="00001D1C"/>
    <w:rsid w:val="00036EFE"/>
    <w:rsid w:val="00037A2A"/>
    <w:rsid w:val="00065E2E"/>
    <w:rsid w:val="00102FDA"/>
    <w:rsid w:val="001E5ED3"/>
    <w:rsid w:val="001F6A4A"/>
    <w:rsid w:val="00245D85"/>
    <w:rsid w:val="00263808"/>
    <w:rsid w:val="00266757"/>
    <w:rsid w:val="002C74D7"/>
    <w:rsid w:val="00482261"/>
    <w:rsid w:val="004A567B"/>
    <w:rsid w:val="005B6579"/>
    <w:rsid w:val="005C2D33"/>
    <w:rsid w:val="005D104C"/>
    <w:rsid w:val="00624525"/>
    <w:rsid w:val="006604EF"/>
    <w:rsid w:val="00711F3E"/>
    <w:rsid w:val="007279DA"/>
    <w:rsid w:val="00762C52"/>
    <w:rsid w:val="00774043"/>
    <w:rsid w:val="00783791"/>
    <w:rsid w:val="00791239"/>
    <w:rsid w:val="00796DC8"/>
    <w:rsid w:val="007D4B6B"/>
    <w:rsid w:val="00811582"/>
    <w:rsid w:val="00812CF6"/>
    <w:rsid w:val="008324D3"/>
    <w:rsid w:val="0083348A"/>
    <w:rsid w:val="008960F5"/>
    <w:rsid w:val="008E5002"/>
    <w:rsid w:val="00945910"/>
    <w:rsid w:val="00A22522"/>
    <w:rsid w:val="00A25927"/>
    <w:rsid w:val="00A2725F"/>
    <w:rsid w:val="00A83F0A"/>
    <w:rsid w:val="00AF7942"/>
    <w:rsid w:val="00B73D0F"/>
    <w:rsid w:val="00B9017A"/>
    <w:rsid w:val="00BC246C"/>
    <w:rsid w:val="00C87F4E"/>
    <w:rsid w:val="00CC6D48"/>
    <w:rsid w:val="00CF2839"/>
    <w:rsid w:val="00D76469"/>
    <w:rsid w:val="00E50456"/>
    <w:rsid w:val="00F36995"/>
    <w:rsid w:val="00FC7AF6"/>
    <w:rsid w:val="00FE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Л.В.</dc:creator>
  <cp:lastModifiedBy>Fedorova</cp:lastModifiedBy>
  <cp:revision>28</cp:revision>
  <cp:lastPrinted>2021-11-11T09:37:00Z</cp:lastPrinted>
  <dcterms:created xsi:type="dcterms:W3CDTF">2019-11-13T04:02:00Z</dcterms:created>
  <dcterms:modified xsi:type="dcterms:W3CDTF">2021-11-11T09:38:00Z</dcterms:modified>
</cp:coreProperties>
</file>