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8E" w:rsidRPr="009B018E" w:rsidRDefault="009B018E" w:rsidP="009B018E">
      <w:pPr>
        <w:spacing w:after="0" w:line="240" w:lineRule="auto"/>
        <w:jc w:val="right"/>
        <w:rPr>
          <w:rFonts w:ascii="Times New Roman" w:hAnsi="Times New Roman"/>
          <w:bCs/>
          <w:sz w:val="24"/>
          <w:szCs w:val="24"/>
          <w:lang w:eastAsia="zh-CN" w:bidi="hi-IN"/>
        </w:rPr>
      </w:pPr>
      <w:bookmarkStart w:id="0" w:name="_GoBack"/>
      <w:bookmarkEnd w:id="0"/>
      <w:r w:rsidRPr="009B018E">
        <w:rPr>
          <w:rFonts w:ascii="Times New Roman" w:hAnsi="Times New Roman"/>
          <w:bCs/>
          <w:sz w:val="24"/>
          <w:szCs w:val="24"/>
          <w:lang w:eastAsia="zh-CN" w:bidi="hi-IN"/>
        </w:rPr>
        <w:t xml:space="preserve">Приложение № 1 </w:t>
      </w:r>
    </w:p>
    <w:p w:rsidR="009B018E" w:rsidRPr="009B018E" w:rsidRDefault="009B018E" w:rsidP="009B018E">
      <w:pPr>
        <w:spacing w:after="0" w:line="240" w:lineRule="auto"/>
        <w:jc w:val="right"/>
        <w:rPr>
          <w:rFonts w:ascii="Times New Roman" w:hAnsi="Times New Roman"/>
          <w:bCs/>
          <w:sz w:val="24"/>
          <w:szCs w:val="24"/>
          <w:lang w:eastAsia="zh-CN" w:bidi="hi-IN"/>
        </w:rPr>
      </w:pPr>
      <w:r w:rsidRPr="009B018E">
        <w:rPr>
          <w:rFonts w:ascii="Times New Roman" w:hAnsi="Times New Roman"/>
          <w:bCs/>
          <w:sz w:val="24"/>
          <w:szCs w:val="24"/>
          <w:lang w:eastAsia="zh-CN" w:bidi="hi-IN"/>
        </w:rPr>
        <w:t xml:space="preserve">к Постановлению администрации </w:t>
      </w:r>
      <w:proofErr w:type="spellStart"/>
      <w:r w:rsidRPr="009B018E">
        <w:rPr>
          <w:rFonts w:ascii="Times New Roman" w:hAnsi="Times New Roman"/>
          <w:bCs/>
          <w:sz w:val="24"/>
          <w:szCs w:val="24"/>
          <w:lang w:eastAsia="zh-CN" w:bidi="hi-IN"/>
        </w:rPr>
        <w:t>Осинниковского</w:t>
      </w:r>
      <w:proofErr w:type="spellEnd"/>
      <w:r w:rsidRPr="009B018E">
        <w:rPr>
          <w:rFonts w:ascii="Times New Roman" w:hAnsi="Times New Roman"/>
          <w:bCs/>
          <w:sz w:val="24"/>
          <w:szCs w:val="24"/>
          <w:lang w:eastAsia="zh-CN" w:bidi="hi-IN"/>
        </w:rPr>
        <w:t xml:space="preserve"> городского округа</w:t>
      </w:r>
    </w:p>
    <w:p w:rsidR="009B018E" w:rsidRDefault="009B018E" w:rsidP="009B018E">
      <w:pPr>
        <w:spacing w:after="0" w:line="240" w:lineRule="auto"/>
        <w:jc w:val="right"/>
        <w:rPr>
          <w:rFonts w:ascii="Times New Roman" w:hAnsi="Times New Roman"/>
          <w:bCs/>
          <w:sz w:val="24"/>
          <w:szCs w:val="24"/>
          <w:lang w:eastAsia="zh-CN" w:bidi="hi-IN"/>
        </w:rPr>
      </w:pPr>
      <w:r>
        <w:rPr>
          <w:rFonts w:ascii="Times New Roman" w:hAnsi="Times New Roman"/>
          <w:bCs/>
          <w:sz w:val="24"/>
          <w:szCs w:val="24"/>
          <w:lang w:eastAsia="zh-CN" w:bidi="hi-IN"/>
        </w:rPr>
        <w:t>о</w:t>
      </w:r>
      <w:r w:rsidRPr="009B018E">
        <w:rPr>
          <w:rFonts w:ascii="Times New Roman" w:hAnsi="Times New Roman"/>
          <w:bCs/>
          <w:sz w:val="24"/>
          <w:szCs w:val="24"/>
          <w:lang w:eastAsia="zh-CN" w:bidi="hi-IN"/>
        </w:rPr>
        <w:t>т ____________</w:t>
      </w:r>
      <w:r>
        <w:rPr>
          <w:rFonts w:ascii="Times New Roman" w:hAnsi="Times New Roman"/>
          <w:bCs/>
          <w:sz w:val="24"/>
          <w:szCs w:val="24"/>
          <w:lang w:eastAsia="zh-CN" w:bidi="hi-IN"/>
        </w:rPr>
        <w:t>____</w:t>
      </w:r>
      <w:r w:rsidRPr="009B018E">
        <w:rPr>
          <w:rFonts w:ascii="Times New Roman" w:hAnsi="Times New Roman"/>
          <w:bCs/>
          <w:sz w:val="24"/>
          <w:szCs w:val="24"/>
          <w:lang w:eastAsia="zh-CN" w:bidi="hi-IN"/>
        </w:rPr>
        <w:t>№_____________</w:t>
      </w:r>
    </w:p>
    <w:p w:rsidR="009B018E" w:rsidRDefault="009B018E" w:rsidP="009B018E">
      <w:pPr>
        <w:spacing w:after="0" w:line="240" w:lineRule="auto"/>
        <w:jc w:val="right"/>
        <w:rPr>
          <w:rFonts w:ascii="Times New Roman" w:hAnsi="Times New Roman"/>
          <w:bCs/>
          <w:sz w:val="24"/>
          <w:szCs w:val="24"/>
          <w:lang w:eastAsia="zh-CN" w:bidi="hi-IN"/>
        </w:rPr>
      </w:pPr>
    </w:p>
    <w:p w:rsidR="009B018E" w:rsidRPr="009B018E" w:rsidRDefault="009B018E" w:rsidP="009B018E">
      <w:pPr>
        <w:spacing w:after="0" w:line="240" w:lineRule="auto"/>
        <w:jc w:val="right"/>
        <w:rPr>
          <w:rFonts w:ascii="Times New Roman" w:hAnsi="Times New Roman"/>
          <w:bCs/>
          <w:sz w:val="24"/>
          <w:szCs w:val="24"/>
          <w:lang w:eastAsia="zh-CN" w:bidi="hi-IN"/>
        </w:rPr>
      </w:pPr>
    </w:p>
    <w:p w:rsidR="009B018E" w:rsidRDefault="009B018E">
      <w:pPr>
        <w:spacing w:after="0" w:line="240" w:lineRule="auto"/>
        <w:jc w:val="center"/>
        <w:rPr>
          <w:rFonts w:ascii="Times New Roman" w:hAnsi="Times New Roman"/>
          <w:b/>
          <w:bCs/>
          <w:sz w:val="24"/>
          <w:szCs w:val="24"/>
          <w:lang w:eastAsia="zh-CN" w:bidi="hi-IN"/>
        </w:rPr>
      </w:pPr>
    </w:p>
    <w:p w:rsidR="000E117E" w:rsidRPr="00456BBE" w:rsidRDefault="009B018E">
      <w:pPr>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 xml:space="preserve"> А</w:t>
      </w:r>
      <w:r w:rsidR="002C5723" w:rsidRPr="00456BBE">
        <w:rPr>
          <w:rFonts w:ascii="Times New Roman" w:hAnsi="Times New Roman"/>
          <w:b/>
          <w:bCs/>
          <w:sz w:val="24"/>
          <w:szCs w:val="24"/>
          <w:lang w:eastAsia="zh-CN" w:bidi="hi-IN"/>
        </w:rPr>
        <w:t xml:space="preserve">дминистративный регламент </w:t>
      </w:r>
      <w:r>
        <w:rPr>
          <w:rFonts w:ascii="Times New Roman" w:hAnsi="Times New Roman"/>
          <w:b/>
          <w:bCs/>
          <w:sz w:val="24"/>
          <w:szCs w:val="24"/>
          <w:lang w:eastAsia="zh-CN" w:bidi="hi-IN"/>
        </w:rPr>
        <w:t>по предоставлению</w:t>
      </w:r>
      <w:r w:rsidR="002C5723" w:rsidRPr="00456BBE">
        <w:rPr>
          <w:rFonts w:ascii="Times New Roman" w:hAnsi="Times New Roman"/>
          <w:b/>
          <w:bCs/>
          <w:sz w:val="24"/>
          <w:szCs w:val="24"/>
          <w:lang w:eastAsia="zh-CN" w:bidi="hi-IN"/>
        </w:rPr>
        <w:t xml:space="preserve"> муниципальной услуги</w:t>
      </w:r>
    </w:p>
    <w:p w:rsidR="000E117E" w:rsidRPr="00456BBE" w:rsidRDefault="002C5723">
      <w:pPr>
        <w:spacing w:after="0" w:line="240" w:lineRule="auto"/>
        <w:jc w:val="center"/>
        <w:rPr>
          <w:rFonts w:ascii="Times New Roman" w:hAnsi="Times New Roman"/>
          <w:b/>
          <w:bCs/>
          <w:sz w:val="24"/>
          <w:szCs w:val="24"/>
          <w:lang w:eastAsia="zh-CN" w:bidi="hi-IN"/>
        </w:rPr>
      </w:pPr>
      <w:r w:rsidRPr="00456BBE">
        <w:rPr>
          <w:rFonts w:ascii="Times New Roman" w:hAnsi="Times New Roman"/>
          <w:b/>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rPr>
          <w:rFonts w:ascii="Times New Roman" w:hAnsi="Times New Roman"/>
          <w:b/>
          <w:sz w:val="24"/>
          <w:szCs w:val="24"/>
        </w:rPr>
      </w:pPr>
    </w:p>
    <w:p w:rsidR="000E117E" w:rsidRPr="00456BBE" w:rsidRDefault="002C5723">
      <w:pPr>
        <w:spacing w:after="0" w:line="240" w:lineRule="auto"/>
        <w:jc w:val="center"/>
        <w:rPr>
          <w:rFonts w:ascii="Times New Roman" w:hAnsi="Times New Roman"/>
          <w:b/>
          <w:sz w:val="24"/>
          <w:szCs w:val="24"/>
        </w:rPr>
      </w:pPr>
      <w:r w:rsidRPr="00456BBE">
        <w:rPr>
          <w:rFonts w:ascii="Times New Roman" w:hAnsi="Times New Roman"/>
          <w:b/>
          <w:sz w:val="24"/>
          <w:szCs w:val="24"/>
        </w:rPr>
        <w:t>1. Общие положения</w:t>
      </w:r>
    </w:p>
    <w:p w:rsidR="000E117E" w:rsidRPr="00456BBE" w:rsidRDefault="000E117E">
      <w:pPr>
        <w:spacing w:after="0" w:line="240" w:lineRule="auto"/>
        <w:jc w:val="center"/>
        <w:rPr>
          <w:rFonts w:ascii="Times New Roman" w:hAnsi="Times New Roman"/>
          <w:b/>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1.1. Предмет регулирования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Административный регламент предоставления муниципальной услуги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0E117E" w:rsidRPr="009B018E" w:rsidRDefault="002C5723" w:rsidP="009B018E">
      <w:pPr>
        <w:spacing w:after="0" w:line="240" w:lineRule="auto"/>
        <w:ind w:firstLine="540"/>
        <w:jc w:val="both"/>
        <w:rPr>
          <w:rFonts w:ascii="Times New Roman" w:hAnsi="Times New Roman"/>
          <w:sz w:val="18"/>
          <w:szCs w:val="18"/>
        </w:rPr>
      </w:pPr>
      <w:proofErr w:type="gramStart"/>
      <w:r w:rsidRPr="00456BBE">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9B018E">
        <w:rPr>
          <w:rFonts w:ascii="Times New Roman" w:hAnsi="Times New Roman"/>
          <w:sz w:val="24"/>
          <w:szCs w:val="24"/>
        </w:rPr>
        <w:t xml:space="preserve">Муниципального казенного учреждения «Комитет по управлению муниципальным имуществом» </w:t>
      </w:r>
      <w:proofErr w:type="spellStart"/>
      <w:r w:rsidR="009B018E">
        <w:rPr>
          <w:rFonts w:ascii="Times New Roman" w:hAnsi="Times New Roman"/>
          <w:sz w:val="24"/>
          <w:szCs w:val="24"/>
        </w:rPr>
        <w:t>Осинниковского</w:t>
      </w:r>
      <w:proofErr w:type="spellEnd"/>
      <w:r w:rsidR="009B018E">
        <w:rPr>
          <w:rFonts w:ascii="Times New Roman" w:hAnsi="Times New Roman"/>
          <w:sz w:val="24"/>
          <w:szCs w:val="24"/>
        </w:rPr>
        <w:t xml:space="preserve"> городского округа</w:t>
      </w:r>
      <w:r w:rsidR="009B018E">
        <w:rPr>
          <w:rFonts w:ascii="Times New Roman" w:hAnsi="Times New Roman"/>
          <w:sz w:val="18"/>
          <w:szCs w:val="18"/>
        </w:rPr>
        <w:t xml:space="preserve"> </w:t>
      </w:r>
      <w:r w:rsidRPr="00456BBE">
        <w:rPr>
          <w:rFonts w:ascii="Times New Roman" w:hAnsi="Times New Roman"/>
          <w:sz w:val="24"/>
          <w:szCs w:val="24"/>
        </w:rPr>
        <w:t xml:space="preserve">(далее - уполномоченный орган) при предоставлении муниципальной услуги по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w:t>
      </w:r>
      <w:proofErr w:type="gramEnd"/>
      <w:r w:rsidRPr="00456BBE">
        <w:rPr>
          <w:rFonts w:ascii="Times New Roman" w:hAnsi="Times New Roman"/>
          <w:bCs/>
          <w:sz w:val="24"/>
          <w:szCs w:val="24"/>
          <w:lang w:eastAsia="zh-CN" w:bidi="hi-IN"/>
        </w:rPr>
        <w:t xml:space="preserve"> наследуемого владения земельным участком</w:t>
      </w:r>
      <w:r w:rsidRPr="00456BBE">
        <w:rPr>
          <w:rFonts w:ascii="Times New Roman" w:hAnsi="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1.2. Круг заявителей.</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Заявителями муниципальной услуги являются физические лица, юридические лица, органы местного самоуправления (либо их представители) (далее - заявители).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 имени физических лиц заявления могут подавать: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опекуны недееспособных граждан;</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 имени юридического лица заявления могут подавать: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представители в силу полномочий, основанных на доверенности или договоре;</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участники юридического лица в предусмотренных законом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1.3. Требования к порядку информирования о предоставлении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rPr>
        <w:t xml:space="preserve">путем размещения </w:t>
      </w:r>
      <w:r w:rsidRPr="00456BBE">
        <w:rPr>
          <w:rFonts w:ascii="Times New Roman" w:hAnsi="Times New Roman"/>
          <w:sz w:val="24"/>
          <w:szCs w:val="24"/>
          <w:lang w:eastAsia="en-US"/>
        </w:rPr>
        <w:t>в федеральной государственной информационной системе «Единый портал государственных и муниципальных услуг (функций)»</w:t>
      </w:r>
      <w:r w:rsidRPr="00456BBE">
        <w:rPr>
          <w:rFonts w:ascii="Times New Roman" w:hAnsi="Times New Roman"/>
          <w:sz w:val="24"/>
          <w:szCs w:val="24"/>
          <w:shd w:val="clear" w:color="auto" w:fill="FFFFFF"/>
          <w:lang w:eastAsia="en-US"/>
        </w:rPr>
        <w:t xml:space="preserve"> (</w:t>
      </w:r>
      <w:proofErr w:type="spellStart"/>
      <w:r w:rsidRPr="00456BBE">
        <w:rPr>
          <w:rFonts w:ascii="Times New Roman" w:hAnsi="Times New Roman"/>
          <w:sz w:val="24"/>
          <w:szCs w:val="24"/>
          <w:shd w:val="clear" w:color="auto" w:fill="FFFFFF"/>
          <w:lang w:eastAsia="en-US"/>
        </w:rPr>
        <w:t>www.gosuslugi.ru</w:t>
      </w:r>
      <w:proofErr w:type="spellEnd"/>
      <w:r w:rsidRPr="00456BBE">
        <w:rPr>
          <w:rFonts w:ascii="Times New Roman" w:hAnsi="Times New Roman"/>
          <w:sz w:val="24"/>
          <w:szCs w:val="24"/>
          <w:shd w:val="clear" w:color="auto" w:fill="FFFFFF"/>
          <w:lang w:eastAsia="en-US"/>
        </w:rPr>
        <w:t xml:space="preserve">) (далее - </w:t>
      </w:r>
      <w:r w:rsidRPr="00456BBE">
        <w:rPr>
          <w:rFonts w:ascii="Times New Roman" w:hAnsi="Times New Roman"/>
          <w:sz w:val="24"/>
          <w:szCs w:val="24"/>
          <w:lang w:eastAsia="en-US"/>
        </w:rPr>
        <w:t>ЕПГУ</w:t>
      </w:r>
      <w:r w:rsidRPr="00456BBE">
        <w:rPr>
          <w:rFonts w:ascii="Times New Roman" w:hAnsi="Times New Roman"/>
          <w:sz w:val="24"/>
          <w:szCs w:val="24"/>
          <w:shd w:val="clear" w:color="auto" w:fill="FFFFFF"/>
          <w:lang w:eastAsia="en-US"/>
        </w:rPr>
        <w:t xml:space="preserve">), в </w:t>
      </w:r>
      <w:r w:rsidRPr="00456BBE">
        <w:rPr>
          <w:rFonts w:ascii="Times New Roman" w:hAnsi="Times New Roman"/>
          <w:sz w:val="24"/>
          <w:szCs w:val="24"/>
          <w:lang w:eastAsia="en-US"/>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lastRenderedPageBreak/>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путем публикации информационных материалов в средствах массовой информации;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посредством ответов на письменные обращения;</w:t>
      </w:r>
    </w:p>
    <w:p w:rsidR="000E117E" w:rsidRPr="00456BBE" w:rsidRDefault="002C5723">
      <w:pPr>
        <w:spacing w:after="0" w:line="240" w:lineRule="auto"/>
        <w:ind w:firstLine="567"/>
        <w:jc w:val="both"/>
        <w:rPr>
          <w:rFonts w:ascii="Times New Roman" w:hAnsi="Times New Roman"/>
          <w:sz w:val="24"/>
          <w:szCs w:val="24"/>
        </w:rPr>
      </w:pPr>
      <w:proofErr w:type="gramStart"/>
      <w:r w:rsidRPr="00456BBE">
        <w:rPr>
          <w:rFonts w:ascii="Times New Roman" w:eastAsia="Calibri" w:hAnsi="Times New Roman"/>
          <w:sz w:val="24"/>
          <w:szCs w:val="24"/>
        </w:rPr>
        <w:t xml:space="preserve">сотрудником отдела «Мои Документы» </w:t>
      </w:r>
      <w:r w:rsidRPr="00456BBE">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6" w:history="1">
        <w:r w:rsidRPr="00456BBE">
          <w:rPr>
            <w:rStyle w:val="a3"/>
            <w:rFonts w:ascii="Times New Roman" w:hAnsi="Times New Roman"/>
            <w:sz w:val="24"/>
            <w:szCs w:val="24"/>
          </w:rPr>
          <w:t>http://umfc42.ru/</w:t>
        </w:r>
      </w:hyperlink>
      <w:r w:rsidRPr="00456BBE">
        <w:rPr>
          <w:rFonts w:ascii="Times New Roman" w:hAnsi="Times New Roman"/>
          <w:sz w:val="24"/>
          <w:szCs w:val="24"/>
        </w:rPr>
        <w:t>.</w:t>
      </w:r>
    </w:p>
    <w:p w:rsidR="000E117E" w:rsidRPr="00456BBE" w:rsidRDefault="000E117E">
      <w:pPr>
        <w:spacing w:after="0" w:line="240" w:lineRule="auto"/>
        <w:ind w:firstLine="567"/>
        <w:rPr>
          <w:rFonts w:ascii="Times New Roman" w:hAnsi="Times New Roman"/>
          <w:b/>
          <w:sz w:val="24"/>
          <w:szCs w:val="24"/>
        </w:rPr>
      </w:pPr>
    </w:p>
    <w:p w:rsidR="000E117E" w:rsidRPr="00456BBE" w:rsidRDefault="002C5723">
      <w:pPr>
        <w:spacing w:after="0" w:line="240" w:lineRule="auto"/>
        <w:ind w:firstLine="567"/>
        <w:jc w:val="center"/>
        <w:rPr>
          <w:rFonts w:ascii="Times New Roman" w:hAnsi="Times New Roman"/>
          <w:b/>
          <w:sz w:val="24"/>
          <w:szCs w:val="24"/>
        </w:rPr>
      </w:pPr>
      <w:r w:rsidRPr="00456BBE">
        <w:rPr>
          <w:rFonts w:ascii="Times New Roman" w:hAnsi="Times New Roman"/>
          <w:b/>
          <w:sz w:val="24"/>
          <w:szCs w:val="24"/>
        </w:rPr>
        <w:t>2. Стандарт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2.1. Наименование муниципальной услуги «П</w:t>
      </w:r>
      <w:r w:rsidRPr="00456BBE">
        <w:rPr>
          <w:rFonts w:ascii="Times New Roman" w:hAnsi="Times New Roman"/>
          <w:bCs/>
          <w:sz w:val="24"/>
          <w:szCs w:val="24"/>
          <w:lang w:eastAsia="zh-CN"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2.2. Результат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Результатом предоставления муниципальной услуги является</w:t>
      </w:r>
    </w:p>
    <w:p w:rsidR="000E117E" w:rsidRPr="00456BBE" w:rsidRDefault="00EE1D0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решение о</w:t>
      </w:r>
      <w:r w:rsidR="002C5723" w:rsidRPr="00456BBE">
        <w:rPr>
          <w:rFonts w:ascii="Times New Roman" w:hAnsi="Times New Roman" w:cs="Times New Roman"/>
          <w:sz w:val="24"/>
          <w:szCs w:val="24"/>
        </w:rPr>
        <w:t xml:space="preserve"> </w:t>
      </w:r>
      <w:r>
        <w:rPr>
          <w:rFonts w:ascii="Times New Roman" w:hAnsi="Times New Roman"/>
          <w:bCs/>
          <w:sz w:val="24"/>
          <w:szCs w:val="24"/>
          <w:lang w:eastAsia="zh-CN" w:bidi="hi-IN"/>
        </w:rPr>
        <w:t>прекращении</w:t>
      </w:r>
      <w:r w:rsidR="002C5723" w:rsidRPr="00456BBE">
        <w:rPr>
          <w:rFonts w:ascii="Times New Roman" w:hAnsi="Times New Roman"/>
          <w:bCs/>
          <w:sz w:val="24"/>
          <w:szCs w:val="24"/>
          <w:lang w:eastAsia="zh-CN" w:bidi="hi-IN"/>
        </w:rPr>
        <w:t xml:space="preserve">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2)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EE1D02">
        <w:rPr>
          <w:rFonts w:ascii="Times New Roman" w:hAnsi="Times New Roman"/>
          <w:sz w:val="24"/>
          <w:szCs w:val="24"/>
        </w:rPr>
        <w:t>.</w:t>
      </w:r>
      <w:r w:rsidRPr="00456BBE">
        <w:rPr>
          <w:rFonts w:ascii="Times New Roman" w:hAnsi="Times New Roman"/>
          <w:sz w:val="24"/>
          <w:szCs w:val="24"/>
        </w:rPr>
        <w:t xml:space="preserve"> </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2.3. Муниципальная услуга предоставляется уполномоченным органом.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МФЦ участвует в предоставлении муниципальной услуги в части: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информирования о порядке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выдачи результата предоставления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вправе подать заявление на выдачу решения</w:t>
      </w:r>
      <w:r w:rsidRPr="00456BBE">
        <w:rPr>
          <w:rFonts w:ascii="Times New Roman" w:hAnsi="Times New Roman"/>
          <w:sz w:val="24"/>
          <w:szCs w:val="24"/>
        </w:rPr>
        <w:t xml:space="preserve">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документы с помощью ЕПГУ, РПГУ (при наличии технической возможности).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2.4. Срок предоставления муниципальной услуги составляет </w:t>
      </w:r>
      <w:r w:rsidR="00EE1D02">
        <w:rPr>
          <w:rFonts w:ascii="Times New Roman" w:hAnsi="Times New Roman" w:cs="Times New Roman"/>
          <w:sz w:val="24"/>
          <w:szCs w:val="24"/>
        </w:rPr>
        <w:t>30 дней</w:t>
      </w:r>
      <w:r w:rsidRPr="00456BBE">
        <w:rPr>
          <w:rFonts w:ascii="Times New Roman" w:hAnsi="Times New Roman" w:cs="Times New Roman"/>
          <w:sz w:val="24"/>
          <w:szCs w:val="24"/>
        </w:rPr>
        <w:t xml:space="preserve"> со дня поступления заявления в уполномоченный орган.</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EE1D02" w:rsidRPr="00EE1D02" w:rsidRDefault="002C5723" w:rsidP="00EE1D02">
      <w:pPr>
        <w:spacing w:after="0" w:line="240" w:lineRule="auto"/>
        <w:ind w:firstLine="540"/>
        <w:jc w:val="both"/>
        <w:rPr>
          <w:rFonts w:ascii="Times New Roman" w:hAnsi="Times New Roman"/>
          <w:sz w:val="24"/>
          <w:szCs w:val="24"/>
        </w:rPr>
      </w:pPr>
      <w:r w:rsidRPr="00456BBE">
        <w:rPr>
          <w:rFonts w:ascii="Times New Roman" w:hAnsi="Times New Roman"/>
          <w:sz w:val="24"/>
          <w:szCs w:val="24"/>
        </w:rPr>
        <w:t xml:space="preserve">2.5. </w:t>
      </w:r>
      <w:r w:rsidR="00EE1D02" w:rsidRPr="00EE1D02">
        <w:rPr>
          <w:rFonts w:ascii="Times New Roman" w:hAnsi="Times New Roman"/>
          <w:sz w:val="24"/>
          <w:szCs w:val="24"/>
        </w:rPr>
        <w:t>Перечень нормативных правовых актов, регулирующих предоставление муниципальной услуги:</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lastRenderedPageBreak/>
        <w:t xml:space="preserve">- </w:t>
      </w:r>
      <w:r>
        <w:rPr>
          <w:rFonts w:ascii="Times New Roman" w:hAnsi="Times New Roman"/>
          <w:sz w:val="24"/>
          <w:szCs w:val="24"/>
        </w:rPr>
        <w:t xml:space="preserve"> </w:t>
      </w:r>
      <w:r w:rsidRPr="00EE1D02">
        <w:rPr>
          <w:rFonts w:ascii="Times New Roman" w:hAnsi="Times New Roman"/>
          <w:sz w:val="24"/>
          <w:szCs w:val="24"/>
        </w:rPr>
        <w:t>Конституция Российской Федерации ("Российская газета", 25.12.1993, N 237);</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w:t>
      </w:r>
    </w:p>
    <w:p w:rsidR="00EE1D02" w:rsidRP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E1D02" w:rsidRDefault="00EE1D02" w:rsidP="00EE1D02">
      <w:pPr>
        <w:spacing w:after="0" w:line="240" w:lineRule="auto"/>
        <w:ind w:firstLine="540"/>
        <w:jc w:val="both"/>
        <w:rPr>
          <w:rFonts w:ascii="Times New Roman" w:hAnsi="Times New Roman"/>
          <w:sz w:val="24"/>
          <w:szCs w:val="24"/>
        </w:rPr>
      </w:pPr>
      <w:r w:rsidRPr="00EE1D02">
        <w:rPr>
          <w:rFonts w:ascii="Times New Roman" w:hAnsi="Times New Roman"/>
          <w:sz w:val="24"/>
          <w:szCs w:val="24"/>
        </w:rPr>
        <w:t>- Фе</w:t>
      </w:r>
      <w:r>
        <w:rPr>
          <w:rFonts w:ascii="Times New Roman" w:hAnsi="Times New Roman"/>
          <w:sz w:val="24"/>
          <w:szCs w:val="24"/>
        </w:rPr>
        <w:t>деральный</w:t>
      </w:r>
      <w:r w:rsidRPr="00EE1D02">
        <w:rPr>
          <w:rFonts w:ascii="Times New Roman" w:hAnsi="Times New Roman"/>
          <w:sz w:val="24"/>
          <w:szCs w:val="24"/>
        </w:rPr>
        <w:t xml:space="preserve"> </w:t>
      </w:r>
      <w:r>
        <w:rPr>
          <w:rFonts w:ascii="Times New Roman" w:hAnsi="Times New Roman"/>
          <w:sz w:val="24"/>
          <w:szCs w:val="24"/>
        </w:rPr>
        <w:t xml:space="preserve">закон </w:t>
      </w:r>
      <w:r w:rsidRPr="00EE1D02">
        <w:rPr>
          <w:rFonts w:ascii="Times New Roman" w:hAnsi="Times New Roman"/>
          <w:sz w:val="24"/>
          <w:szCs w:val="24"/>
        </w:rPr>
        <w:t>от 24.07.2007 N 221-ФЗ "О государственном кадастре недвижимости" ("Собрание законодательства Российской Федерации", 2007, N 31, ст. 4017);</w:t>
      </w:r>
    </w:p>
    <w:p w:rsidR="00A22524" w:rsidRPr="00EE1D02" w:rsidRDefault="00A22524" w:rsidP="00EE1D02">
      <w:pPr>
        <w:spacing w:after="0" w:line="240" w:lineRule="auto"/>
        <w:ind w:firstLine="540"/>
        <w:jc w:val="both"/>
        <w:rPr>
          <w:rFonts w:ascii="Times New Roman" w:hAnsi="Times New Roman"/>
          <w:sz w:val="24"/>
          <w:szCs w:val="24"/>
        </w:rPr>
      </w:pPr>
      <w:r w:rsidRPr="00A22524">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EE1D02" w:rsidRPr="00EE1D02" w:rsidRDefault="00EE1D02" w:rsidP="00EE1D02">
      <w:pPr>
        <w:spacing w:after="0" w:line="240" w:lineRule="auto"/>
        <w:ind w:firstLine="540"/>
        <w:jc w:val="both"/>
        <w:rPr>
          <w:rFonts w:ascii="Times New Roman" w:hAnsi="Times New Roman"/>
          <w:sz w:val="24"/>
          <w:szCs w:val="24"/>
        </w:rPr>
      </w:pPr>
      <w:proofErr w:type="gramStart"/>
      <w:r w:rsidRPr="00EE1D02">
        <w:rPr>
          <w:rFonts w:ascii="Times New Roman" w:hAnsi="Times New Roman"/>
          <w:sz w:val="24"/>
          <w:szCs w:val="24"/>
        </w:rPr>
        <w:t xml:space="preserve">- Решение Совета народных депутатов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от 22.07.2014 N 76-МНА (ред. от 23.12.2020) "О принятии Устава муниципального образования - </w:t>
      </w:r>
      <w:proofErr w:type="spellStart"/>
      <w:r w:rsidRPr="00EE1D02">
        <w:rPr>
          <w:rFonts w:ascii="Times New Roman" w:hAnsi="Times New Roman"/>
          <w:sz w:val="24"/>
          <w:szCs w:val="24"/>
        </w:rPr>
        <w:t>Осинниковский</w:t>
      </w:r>
      <w:proofErr w:type="spellEnd"/>
      <w:r w:rsidRPr="00EE1D02">
        <w:rPr>
          <w:rFonts w:ascii="Times New Roman" w:hAnsi="Times New Roman"/>
          <w:sz w:val="24"/>
          <w:szCs w:val="24"/>
        </w:rPr>
        <w:t xml:space="preserve"> городской округ" (принято Советом народных депутатов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22.07.2014) (вместе с "Уставом </w:t>
      </w:r>
      <w:proofErr w:type="spellStart"/>
      <w:r w:rsidRPr="00EE1D02">
        <w:rPr>
          <w:rFonts w:ascii="Times New Roman" w:hAnsi="Times New Roman"/>
          <w:sz w:val="24"/>
          <w:szCs w:val="24"/>
        </w:rPr>
        <w:t>Осинниковского</w:t>
      </w:r>
      <w:proofErr w:type="spellEnd"/>
      <w:r w:rsidRPr="00EE1D02">
        <w:rPr>
          <w:rFonts w:ascii="Times New Roman" w:hAnsi="Times New Roman"/>
          <w:sz w:val="24"/>
          <w:szCs w:val="24"/>
        </w:rPr>
        <w:t xml:space="preserve">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roofErr w:type="gramEnd"/>
    </w:p>
    <w:p w:rsidR="000E117E" w:rsidRPr="00456BBE" w:rsidRDefault="002C5723" w:rsidP="00EE1D02">
      <w:pPr>
        <w:spacing w:after="0" w:line="240" w:lineRule="auto"/>
        <w:ind w:firstLine="540"/>
        <w:jc w:val="both"/>
        <w:rPr>
          <w:rFonts w:ascii="Times New Roman" w:hAnsi="Times New Roman"/>
          <w:sz w:val="24"/>
          <w:szCs w:val="24"/>
        </w:rPr>
      </w:pPr>
      <w:r w:rsidRPr="00456BBE">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bookmarkStart w:id="1" w:name="P147"/>
      <w:bookmarkEnd w:id="1"/>
      <w:r w:rsidRPr="00456BBE">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2.6.1.1. Заявление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(по форме согласно приложению №1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 (при наличии технической возможности) (в зависимости от выбора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 указанному заявлению прилагаются следующие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2.6.1.2.Копия документа, удостоверяющего личность заявителя</w:t>
      </w:r>
      <w:r w:rsidR="00A22524">
        <w:rPr>
          <w:rFonts w:ascii="Times New Roman" w:hAnsi="Times New Roman" w:cs="Times New Roman"/>
          <w:sz w:val="24"/>
          <w:szCs w:val="24"/>
        </w:rPr>
        <w:t xml:space="preserve"> (для граждан)</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2.6.1.3.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w:t>
      </w:r>
      <w:r w:rsidR="00A22524">
        <w:rPr>
          <w:rFonts w:ascii="Times New Roman" w:hAnsi="Times New Roman" w:cs="Times New Roman"/>
          <w:sz w:val="24"/>
          <w:szCs w:val="24"/>
        </w:rPr>
        <w:t xml:space="preserve"> (для юридических лиц)</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Для предоставления муниципальной услуги необходимы следующие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2.6.2.1. Выписка из государственного реестра о государственной регистрации юридического лица</w:t>
      </w:r>
      <w:r w:rsidR="00A22524">
        <w:rPr>
          <w:rFonts w:ascii="Times New Roman" w:hAnsi="Times New Roman" w:cs="Times New Roman"/>
          <w:sz w:val="24"/>
          <w:szCs w:val="24"/>
        </w:rPr>
        <w:t xml:space="preserve"> (для юридических лиц)</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2.6.2.2. Выписка из Единого государственного реестра </w:t>
      </w:r>
      <w:r w:rsidR="00A22524">
        <w:rPr>
          <w:rFonts w:ascii="Times New Roman" w:hAnsi="Times New Roman" w:cs="Times New Roman"/>
          <w:sz w:val="24"/>
          <w:szCs w:val="24"/>
        </w:rPr>
        <w:t>недвижимости</w:t>
      </w:r>
      <w:r w:rsidRPr="00456BBE">
        <w:rPr>
          <w:rFonts w:ascii="Times New Roman" w:hAnsi="Times New Roman" w:cs="Times New Roman"/>
          <w:sz w:val="24"/>
          <w:szCs w:val="24"/>
        </w:rPr>
        <w:t xml:space="preserve"> о правах на земельный участок</w:t>
      </w:r>
      <w:r w:rsidR="00A22524">
        <w:rPr>
          <w:rFonts w:ascii="Times New Roman" w:hAnsi="Times New Roman" w:cs="Times New Roman"/>
          <w:sz w:val="24"/>
          <w:szCs w:val="24"/>
        </w:rPr>
        <w:t xml:space="preserve"> (при наличии в ЕГРН сведений о таком земельном участке)</w:t>
      </w:r>
      <w:r w:rsidRPr="00456BBE">
        <w:rPr>
          <w:rFonts w:ascii="Times New Roman" w:hAnsi="Times New Roman" w:cs="Times New Roman"/>
          <w:sz w:val="24"/>
          <w:szCs w:val="24"/>
        </w:rPr>
        <w:t>;</w:t>
      </w:r>
    </w:p>
    <w:p w:rsidR="000E117E" w:rsidRDefault="002C5723" w:rsidP="00A2252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456BBE">
        <w:rPr>
          <w:rFonts w:ascii="Times New Roman" w:hAnsi="Times New Roman"/>
          <w:sz w:val="24"/>
          <w:szCs w:val="24"/>
        </w:rPr>
        <w:t xml:space="preserve">2.6.2.3. </w:t>
      </w:r>
      <w:r w:rsidR="00A22524">
        <w:rPr>
          <w:rFonts w:ascii="Times New Roman" w:eastAsiaTheme="minorHAnsi" w:hAnsi="Times New Roman"/>
          <w:sz w:val="24"/>
          <w:szCs w:val="24"/>
          <w:lang w:eastAsia="en-US"/>
        </w:rPr>
        <w:t>Документы, удостоверяющие права на землю, а в случае их отсутствия - копия решения органа местного самоуправления о предоставлении земельного участка.</w:t>
      </w:r>
    </w:p>
    <w:p w:rsidR="00D60652" w:rsidRPr="00A22524" w:rsidRDefault="00D60652" w:rsidP="00A22524">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0E117E" w:rsidRPr="00456BBE" w:rsidRDefault="00D60652">
      <w:pPr>
        <w:pStyle w:val="ConsPlusNormal"/>
        <w:ind w:firstLine="567"/>
        <w:rPr>
          <w:rFonts w:ascii="Times New Roman" w:hAnsi="Times New Roman" w:cs="Times New Roman"/>
          <w:sz w:val="24"/>
          <w:szCs w:val="24"/>
        </w:rPr>
      </w:pPr>
      <w:r>
        <w:rPr>
          <w:rFonts w:ascii="Times New Roman" w:hAnsi="Times New Roman" w:cs="Times New Roman"/>
          <w:sz w:val="24"/>
          <w:szCs w:val="24"/>
        </w:rPr>
        <w:t xml:space="preserve">2.7. </w:t>
      </w:r>
      <w:r w:rsidR="002C5723" w:rsidRPr="00456BBE">
        <w:rPr>
          <w:rFonts w:ascii="Times New Roman" w:hAnsi="Times New Roman" w:cs="Times New Roman"/>
          <w:sz w:val="24"/>
          <w:szCs w:val="24"/>
        </w:rPr>
        <w:t>Уполномоченный орган не вправе требовать от заявителя:</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0652" w:rsidRPr="00B133B3"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B133B3">
        <w:rPr>
          <w:rFonts w:ascii="Times New Roman" w:hAnsi="Times New Roman" w:cs="Times New Roman"/>
          <w:sz w:val="24"/>
          <w:szCs w:val="24"/>
        </w:rPr>
        <w:t xml:space="preserve"> </w:t>
      </w:r>
      <w:hyperlink r:id="rId7" w:history="1">
        <w:r w:rsidRPr="00B133B3">
          <w:rPr>
            <w:rFonts w:ascii="Times New Roman" w:hAnsi="Times New Roman" w:cs="Times New Roman"/>
            <w:sz w:val="24"/>
            <w:szCs w:val="24"/>
          </w:rPr>
          <w:t>частью 6 ст. 7</w:t>
        </w:r>
      </w:hyperlink>
      <w:r w:rsidRPr="00B133B3">
        <w:rPr>
          <w:rFonts w:ascii="Times New Roman" w:hAnsi="Times New Roman" w:cs="Times New Roman"/>
          <w:sz w:val="24"/>
          <w:szCs w:val="24"/>
        </w:rPr>
        <w:t xml:space="preserve"> Федерального закона от 27.07.2010 № 210-ФЗ перечень документов;</w:t>
      </w:r>
    </w:p>
    <w:p w:rsidR="00D60652" w:rsidRPr="00B133B3"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0652" w:rsidRPr="00B133B3" w:rsidRDefault="00D60652" w:rsidP="00D60652">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0652" w:rsidRDefault="00D60652" w:rsidP="00D60652">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B133B3">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D60652" w:rsidRPr="00683846" w:rsidRDefault="00D60652" w:rsidP="00D60652">
      <w:pPr>
        <w:autoSpaceDE w:val="0"/>
        <w:spacing w:line="240" w:lineRule="auto"/>
        <w:ind w:firstLine="567"/>
        <w:jc w:val="both"/>
        <w:rPr>
          <w:rFonts w:ascii="Times New Roman" w:hAnsi="Times New Roman"/>
          <w:sz w:val="24"/>
          <w:szCs w:val="24"/>
        </w:rPr>
      </w:pPr>
      <w:r>
        <w:rPr>
          <w:rFonts w:ascii="Times New Roman" w:hAnsi="Times New Roman"/>
          <w:sz w:val="24"/>
          <w:szCs w:val="24"/>
        </w:rPr>
        <w:t xml:space="preserve"> </w:t>
      </w:r>
      <w:proofErr w:type="spellStart"/>
      <w:r w:rsidRPr="00414BF9">
        <w:rPr>
          <w:rFonts w:ascii="Times New Roman" w:hAnsi="Times New Roman"/>
          <w:sz w:val="24"/>
          <w:szCs w:val="24"/>
        </w:rPr>
        <w:t>д</w:t>
      </w:r>
      <w:proofErr w:type="spellEnd"/>
      <w:r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414BF9">
          <w:rPr>
            <w:rStyle w:val="a3"/>
            <w:rFonts w:ascii="Times New Roman" w:hAnsi="Times New Roman"/>
            <w:sz w:val="24"/>
            <w:szCs w:val="24"/>
          </w:rPr>
          <w:t>пунктом 7.2 части 1 статьи 16</w:t>
        </w:r>
      </w:hyperlink>
      <w:r w:rsidRPr="00414BF9">
        <w:rPr>
          <w:rFonts w:ascii="Times New Roman" w:hAnsi="Times New Roman"/>
          <w:sz w:val="24"/>
          <w:szCs w:val="24"/>
        </w:rPr>
        <w:t xml:space="preserve"> Федерального закона от 27.07.2010 N 210-ФЗ, за исключением случаев, если нанесение отметок на такие </w:t>
      </w:r>
      <w:proofErr w:type="gramStart"/>
      <w:r w:rsidRPr="00414BF9">
        <w:rPr>
          <w:rFonts w:ascii="Times New Roman" w:hAnsi="Times New Roman"/>
          <w:sz w:val="24"/>
          <w:szCs w:val="24"/>
        </w:rPr>
        <w:t>документы</w:t>
      </w:r>
      <w:proofErr w:type="gramEnd"/>
      <w:r w:rsidRPr="00414BF9">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w:t>
      </w:r>
      <w:r w:rsidR="002C5723" w:rsidRPr="00456BBE">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0E117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Основаниями для отказа в приеме документов, необходимых для предоставления муниципальной услуги, является отсутствие документов, указанных в пункте 2.6 настоящего регламента, либо несоответствие представленных документов установленным требованиям.</w:t>
      </w:r>
    </w:p>
    <w:p w:rsidR="00D60652" w:rsidRPr="00456BBE" w:rsidRDefault="00D60652">
      <w:pPr>
        <w:pStyle w:val="ConsPlusNormal"/>
        <w:ind w:firstLine="567"/>
        <w:jc w:val="both"/>
        <w:rPr>
          <w:rFonts w:ascii="Times New Roman" w:hAnsi="Times New Roman" w:cs="Times New Roman"/>
          <w:sz w:val="24"/>
          <w:szCs w:val="24"/>
        </w:rPr>
      </w:pP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.1. Оснований для приостановления предоставления муниципальной услуги не предусмотрено.</w:t>
      </w:r>
    </w:p>
    <w:p w:rsidR="000E117E" w:rsidRPr="00456BBE" w:rsidRDefault="00D60652">
      <w:pPr>
        <w:pStyle w:val="ConsPlusNormal"/>
        <w:ind w:firstLine="567"/>
        <w:rPr>
          <w:rFonts w:ascii="Times New Roman" w:hAnsi="Times New Roman" w:cs="Times New Roman"/>
          <w:sz w:val="24"/>
          <w:szCs w:val="24"/>
        </w:rPr>
      </w:pPr>
      <w:r>
        <w:rPr>
          <w:rFonts w:ascii="Times New Roman" w:hAnsi="Times New Roman" w:cs="Times New Roman"/>
          <w:sz w:val="24"/>
          <w:szCs w:val="24"/>
        </w:rPr>
        <w:t>2.9</w:t>
      </w:r>
      <w:r w:rsidR="002C5723" w:rsidRPr="00456BBE">
        <w:rPr>
          <w:rFonts w:ascii="Times New Roman" w:hAnsi="Times New Roman" w:cs="Times New Roman"/>
          <w:sz w:val="24"/>
          <w:szCs w:val="24"/>
        </w:rPr>
        <w:t>.2. Основаниями для отказа в предоставлении муниципальной услуги является: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отказ заявителя от предоставления муниципальной услуги путем подачи заявления;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отсутствие документов, указанных в пункте 2.6 настоящего регламента, либо несоответствия представленных документов установленным требованиям, выявленные на стадии рассмотрения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нарушение требований земельного законодательства;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нарушение прав третьих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отсутствие права постоянного (бессрочного) пользования или права пожизненного наследуемого владения заявителя на земельный участок.</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w:t>
      </w:r>
      <w:r w:rsidR="002C5723" w:rsidRPr="00456BBE">
        <w:rPr>
          <w:rFonts w:ascii="Times New Roman" w:hAnsi="Times New Roman" w:cs="Times New Roman"/>
          <w:sz w:val="24"/>
          <w:szCs w:val="24"/>
        </w:rPr>
        <w:t>. Порядок, размер и основания взимания платы за предоставление муниципальной услуги: предоставление муниципальной услуги осуществляется на бесплатной основе.</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w:t>
      </w:r>
      <w:r w:rsidR="002C5723" w:rsidRPr="00456BBE">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w:t>
      </w:r>
      <w:r w:rsidR="002C5723" w:rsidRPr="00456BBE">
        <w:rPr>
          <w:rFonts w:ascii="Times New Roman" w:hAnsi="Times New Roman" w:cs="Times New Roman"/>
          <w:sz w:val="24"/>
          <w:szCs w:val="24"/>
        </w:rPr>
        <w:t>.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2.13</w:t>
      </w:r>
      <w:r w:rsidR="002C5723" w:rsidRPr="00456BBE">
        <w:rPr>
          <w:rFonts w:ascii="Times New Roman" w:hAnsi="Times New Roman" w:cs="Times New Roman"/>
          <w:sz w:val="24"/>
          <w:szCs w:val="24"/>
        </w:rPr>
        <w:t xml:space="preserve">. </w:t>
      </w:r>
      <w:proofErr w:type="gramStart"/>
      <w:r w:rsidR="002C5723" w:rsidRPr="00456BBE">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proofErr w:type="spellStart"/>
      <w:r w:rsidR="00F50561">
        <w:rPr>
          <w:rFonts w:ascii="Times New Roman" w:hAnsi="Times New Roman" w:cs="Times New Roman"/>
          <w:sz w:val="24"/>
          <w:szCs w:val="24"/>
        </w:rPr>
        <w:t>маломобильных</w:t>
      </w:r>
      <w:proofErr w:type="spellEnd"/>
      <w:r w:rsidR="00F50561">
        <w:rPr>
          <w:rFonts w:ascii="Times New Roman" w:hAnsi="Times New Roman" w:cs="Times New Roman"/>
          <w:sz w:val="24"/>
          <w:szCs w:val="24"/>
        </w:rPr>
        <w:t xml:space="preserve"> групп </w:t>
      </w:r>
      <w:r w:rsidR="002C5723" w:rsidRPr="00456BBE">
        <w:rPr>
          <w:rFonts w:ascii="Times New Roman" w:hAnsi="Times New Roman" w:cs="Times New Roman"/>
          <w:sz w:val="24"/>
          <w:szCs w:val="24"/>
        </w:rPr>
        <w:t>указанных объектов в соответствии с законодательством Российской Федерации о социальной защите инвалидов.</w:t>
      </w:r>
      <w:proofErr w:type="gramEnd"/>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2.13</w:t>
      </w:r>
      <w:r w:rsidR="002C5723" w:rsidRPr="00456BBE">
        <w:rPr>
          <w:rFonts w:ascii="Times New Roman" w:eastAsia="Calibri"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eastAsia="Calibri"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0E117E" w:rsidRPr="00456BBE" w:rsidRDefault="002C5723">
      <w:pPr>
        <w:spacing w:after="0" w:line="240" w:lineRule="auto"/>
        <w:ind w:firstLine="567"/>
        <w:jc w:val="both"/>
        <w:rPr>
          <w:rFonts w:ascii="Times New Roman" w:hAnsi="Times New Roman"/>
          <w:sz w:val="24"/>
          <w:szCs w:val="24"/>
        </w:rPr>
      </w:pPr>
      <w:proofErr w:type="gramStart"/>
      <w:r w:rsidRPr="00456BBE">
        <w:rPr>
          <w:rFonts w:ascii="Times New Roman" w:hAnsi="Times New Roman"/>
          <w:sz w:val="24"/>
          <w:szCs w:val="24"/>
        </w:rPr>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456BBE">
        <w:rPr>
          <w:rFonts w:ascii="Times New Roman" w:hAnsi="Times New Roman"/>
          <w:sz w:val="24"/>
          <w:szCs w:val="24"/>
        </w:rPr>
        <w:t xml:space="preserve"> Российской Федерации о социальной защите инвалидов.</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E117E" w:rsidRPr="00456BBE" w:rsidRDefault="002C5723">
      <w:pPr>
        <w:spacing w:after="0" w:line="240" w:lineRule="auto"/>
        <w:ind w:firstLine="567"/>
        <w:jc w:val="both"/>
        <w:rPr>
          <w:rFonts w:ascii="Times New Roman" w:eastAsia="Calibri" w:hAnsi="Times New Roman"/>
          <w:bCs/>
          <w:sz w:val="24"/>
          <w:szCs w:val="24"/>
        </w:rPr>
      </w:pPr>
      <w:r w:rsidRPr="00456BBE">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2.13</w:t>
      </w:r>
      <w:r w:rsidR="002C5723" w:rsidRPr="00456BBE">
        <w:rPr>
          <w:rFonts w:ascii="Times New Roman" w:hAnsi="Times New Roman" w:cs="Times New Roman"/>
          <w:sz w:val="24"/>
          <w:szCs w:val="24"/>
        </w:rPr>
        <w:t xml:space="preserve">.2. </w:t>
      </w:r>
      <w:r w:rsidR="002C5723" w:rsidRPr="00456BBE">
        <w:rPr>
          <w:rFonts w:ascii="Times New Roman" w:hAnsi="Times New Roman"/>
          <w:sz w:val="24"/>
          <w:szCs w:val="24"/>
        </w:rPr>
        <w:t xml:space="preserve">Для обеспечения доступности получения муниципальной услуги </w:t>
      </w:r>
      <w:proofErr w:type="spellStart"/>
      <w:r w:rsidR="002C5723" w:rsidRPr="00456BBE">
        <w:rPr>
          <w:rFonts w:ascii="Times New Roman" w:hAnsi="Times New Roman"/>
          <w:sz w:val="24"/>
          <w:szCs w:val="24"/>
        </w:rPr>
        <w:t>маломобильными</w:t>
      </w:r>
      <w:proofErr w:type="spellEnd"/>
      <w:r w:rsidR="002C5723" w:rsidRPr="00456BBE">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w:t>
      </w:r>
      <w:r w:rsidR="002C5723" w:rsidRPr="00456BBE">
        <w:rPr>
          <w:rFonts w:ascii="Times New Roman" w:hAnsi="Times New Roman"/>
          <w:color w:val="000000"/>
          <w:sz w:val="24"/>
          <w:szCs w:val="24"/>
        </w:rPr>
        <w:t>приказом Минстроя России от 14.11.2016 № 798/</w:t>
      </w:r>
      <w:proofErr w:type="spellStart"/>
      <w:proofErr w:type="gramStart"/>
      <w:r w:rsidR="002C5723" w:rsidRPr="00456BBE">
        <w:rPr>
          <w:rFonts w:ascii="Times New Roman" w:hAnsi="Times New Roman"/>
          <w:color w:val="000000"/>
          <w:sz w:val="24"/>
          <w:szCs w:val="24"/>
        </w:rPr>
        <w:t>пр</w:t>
      </w:r>
      <w:proofErr w:type="spellEnd"/>
      <w:proofErr w:type="gramEnd"/>
      <w:r w:rsidR="002C5723" w:rsidRPr="00456BBE">
        <w:rPr>
          <w:rFonts w:ascii="Times New Roman" w:hAnsi="Times New Roman"/>
          <w:color w:val="000000"/>
          <w:sz w:val="24"/>
          <w:szCs w:val="24"/>
        </w:rPr>
        <w:t xml:space="preserve"> «Об утверждении СП 59.13330 «</w:t>
      </w:r>
      <w:proofErr w:type="spellStart"/>
      <w:r w:rsidR="002C5723" w:rsidRPr="00456BBE">
        <w:rPr>
          <w:rFonts w:ascii="Times New Roman" w:hAnsi="Times New Roman"/>
          <w:color w:val="000000"/>
          <w:sz w:val="24"/>
          <w:szCs w:val="24"/>
        </w:rPr>
        <w:t>СНиП</w:t>
      </w:r>
      <w:proofErr w:type="spellEnd"/>
      <w:r w:rsidR="002C5723" w:rsidRPr="00456BBE">
        <w:rPr>
          <w:rFonts w:ascii="Times New Roman" w:hAnsi="Times New Roman"/>
          <w:color w:val="000000"/>
          <w:sz w:val="24"/>
          <w:szCs w:val="24"/>
        </w:rPr>
        <w:t xml:space="preserve"> 35-01-2001 Доступность зданий и сооружений для </w:t>
      </w:r>
      <w:proofErr w:type="spellStart"/>
      <w:r w:rsidR="002C5723" w:rsidRPr="00456BBE">
        <w:rPr>
          <w:rFonts w:ascii="Times New Roman" w:hAnsi="Times New Roman"/>
          <w:color w:val="000000"/>
          <w:sz w:val="24"/>
          <w:szCs w:val="24"/>
        </w:rPr>
        <w:t>маломобильных</w:t>
      </w:r>
      <w:proofErr w:type="spellEnd"/>
      <w:r w:rsidR="002C5723" w:rsidRPr="00456BBE">
        <w:rPr>
          <w:rFonts w:ascii="Times New Roman" w:hAnsi="Times New Roman"/>
          <w:color w:val="000000"/>
          <w:sz w:val="24"/>
          <w:szCs w:val="24"/>
        </w:rPr>
        <w:t xml:space="preserve"> групп населения».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кабинете по приему </w:t>
      </w:r>
      <w:proofErr w:type="spellStart"/>
      <w:r w:rsidRPr="00456BBE">
        <w:rPr>
          <w:rFonts w:ascii="Times New Roman" w:hAnsi="Times New Roman" w:cs="Times New Roman"/>
          <w:sz w:val="24"/>
          <w:szCs w:val="24"/>
        </w:rPr>
        <w:t>маломобильных</w:t>
      </w:r>
      <w:proofErr w:type="spellEnd"/>
      <w:r w:rsidRPr="00456BBE">
        <w:rPr>
          <w:rFonts w:ascii="Times New Roman" w:hAnsi="Times New Roman" w:cs="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456BBE">
        <w:rPr>
          <w:rFonts w:ascii="Times New Roman" w:hAnsi="Times New Roman" w:cs="Times New Roman"/>
          <w:sz w:val="24"/>
          <w:szCs w:val="24"/>
        </w:rPr>
        <w:t>слабовидящих</w:t>
      </w:r>
      <w:proofErr w:type="gramEnd"/>
      <w:r w:rsidRPr="00456BBE">
        <w:rPr>
          <w:rFonts w:ascii="Times New Roman" w:hAnsi="Times New Roman" w:cs="Times New Roman"/>
          <w:sz w:val="24"/>
          <w:szCs w:val="24"/>
        </w:rPr>
        <w:t xml:space="preserve"> с крупным шрифтом;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w:t>
      </w:r>
      <w:r w:rsidRPr="00456BBE">
        <w:rPr>
          <w:rFonts w:ascii="Times New Roman" w:hAnsi="Times New Roman" w:cs="Times New Roman"/>
          <w:sz w:val="24"/>
          <w:szCs w:val="24"/>
        </w:rPr>
        <w:lastRenderedPageBreak/>
        <w:t>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56BBE">
        <w:rPr>
          <w:rFonts w:ascii="Times New Roman" w:hAnsi="Times New Roman" w:cs="Times New Roman"/>
          <w:sz w:val="24"/>
          <w:szCs w:val="24"/>
        </w:rPr>
        <w:t>сурдопереводчика</w:t>
      </w:r>
      <w:proofErr w:type="spellEnd"/>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2.13</w:t>
      </w:r>
      <w:r w:rsidR="002C5723" w:rsidRPr="00456BBE">
        <w:rPr>
          <w:rFonts w:ascii="Times New Roman" w:eastAsia="Calibri" w:hAnsi="Times New Roman"/>
          <w:sz w:val="24"/>
          <w:szCs w:val="24"/>
        </w:rPr>
        <w:t xml:space="preserve">.3.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002C5723" w:rsidRPr="00456BBE">
        <w:rPr>
          <w:rFonts w:ascii="Times New Roman" w:eastAsia="Calibri" w:hAnsi="Times New Roman"/>
          <w:sz w:val="24"/>
          <w:szCs w:val="24"/>
        </w:rPr>
        <w:br/>
        <w:t xml:space="preserve">№ 1376 «Об утверждении </w:t>
      </w:r>
      <w:proofErr w:type="gramStart"/>
      <w:r w:rsidR="002C5723" w:rsidRPr="00456BBE">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002C5723" w:rsidRPr="00456BBE">
        <w:rPr>
          <w:rFonts w:ascii="Times New Roman" w:eastAsia="Calibri" w:hAnsi="Times New Roman"/>
          <w:sz w:val="24"/>
          <w:szCs w:val="24"/>
        </w:rPr>
        <w:t xml:space="preserve"> и муниципальных услуг».</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2.14</w:t>
      </w:r>
      <w:r w:rsidR="002C5723" w:rsidRPr="00456BBE">
        <w:rPr>
          <w:rFonts w:ascii="Times New Roman" w:hAnsi="Times New Roman" w:cs="Times New Roman"/>
          <w:sz w:val="24"/>
          <w:szCs w:val="24"/>
        </w:rPr>
        <w:t>. Показатели доступности и качества муниципальной услуги.</w:t>
      </w:r>
    </w:p>
    <w:p w:rsidR="000E117E" w:rsidRPr="00456BBE" w:rsidRDefault="00D60652">
      <w:pPr>
        <w:pStyle w:val="ConsPlusNormal"/>
        <w:ind w:firstLine="567"/>
        <w:jc w:val="both"/>
        <w:rPr>
          <w:rFonts w:ascii="Times New Roman" w:eastAsia="Calibri" w:hAnsi="Times New Roman"/>
          <w:sz w:val="24"/>
          <w:szCs w:val="24"/>
        </w:rPr>
      </w:pPr>
      <w:r>
        <w:rPr>
          <w:rFonts w:ascii="Times New Roman" w:hAnsi="Times New Roman" w:cs="Times New Roman"/>
          <w:sz w:val="24"/>
          <w:szCs w:val="24"/>
        </w:rPr>
        <w:t>2.14</w:t>
      </w:r>
      <w:r w:rsidR="002C5723" w:rsidRPr="00456BBE">
        <w:rPr>
          <w:rFonts w:ascii="Times New Roman" w:hAnsi="Times New Roman" w:cs="Times New Roman"/>
          <w:sz w:val="24"/>
          <w:szCs w:val="24"/>
        </w:rPr>
        <w:t xml:space="preserve">.1. </w:t>
      </w:r>
      <w:r w:rsidR="002C5723" w:rsidRPr="00456BBE">
        <w:rPr>
          <w:rFonts w:ascii="Times New Roman" w:eastAsia="Calibri" w:hAnsi="Times New Roman"/>
          <w:sz w:val="24"/>
          <w:szCs w:val="24"/>
        </w:rPr>
        <w:t xml:space="preserve">Основными показателями доступности и качества предоставления </w:t>
      </w:r>
      <w:r w:rsidR="002C5723" w:rsidRPr="00456BBE">
        <w:rPr>
          <w:rFonts w:ascii="Times New Roman" w:hAnsi="Times New Roman" w:cs="Times New Roman"/>
          <w:sz w:val="24"/>
          <w:szCs w:val="24"/>
        </w:rPr>
        <w:t>муниципальной</w:t>
      </w:r>
      <w:r w:rsidR="002C5723" w:rsidRPr="00456BBE">
        <w:rPr>
          <w:rFonts w:ascii="Times New Roman" w:eastAsia="Calibri" w:hAnsi="Times New Roman"/>
          <w:sz w:val="24"/>
          <w:szCs w:val="24"/>
        </w:rPr>
        <w:t xml:space="preserve"> услуги являются: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зоне доступности к основным транспортным магистралям;</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степень информированности заявителя о порядке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(доступность информации о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услуге, возможность выбора способа получения информации);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выбора заявителем форм обращения за получением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доступность обращения за предоставлением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том числе для лиц с ограниченными возможностями здоровья;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своевременность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соответствии со стандартом ее предоставления;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соблюдение сроков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и сроков выполнения административных процедур при предоставлении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получения информации о ходе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2.14</w:t>
      </w:r>
      <w:r w:rsidR="002C5723" w:rsidRPr="00456BBE">
        <w:rPr>
          <w:rFonts w:ascii="Times New Roman" w:eastAsia="Calibri" w:hAnsi="Times New Roman"/>
          <w:sz w:val="24"/>
          <w:szCs w:val="24"/>
        </w:rPr>
        <w:t xml:space="preserve">.2. Уполномоченными органами обеспечивается создание инвалидам и иным </w:t>
      </w:r>
      <w:proofErr w:type="spellStart"/>
      <w:r w:rsidR="002C5723" w:rsidRPr="00456BBE">
        <w:rPr>
          <w:rFonts w:ascii="Times New Roman" w:eastAsia="Calibri" w:hAnsi="Times New Roman"/>
          <w:sz w:val="24"/>
          <w:szCs w:val="24"/>
        </w:rPr>
        <w:t>маломобильным</w:t>
      </w:r>
      <w:proofErr w:type="spellEnd"/>
      <w:r w:rsidR="002C5723" w:rsidRPr="00456BBE">
        <w:rPr>
          <w:rFonts w:ascii="Times New Roman" w:eastAsia="Calibri" w:hAnsi="Times New Roman"/>
          <w:sz w:val="24"/>
          <w:szCs w:val="24"/>
        </w:rPr>
        <w:t xml:space="preserve"> группам населения следующих условий доступности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в том числе об оформлении необходимых для получения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документов, о совершении ими других необходимых для получения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действий;</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предоставление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56BBE">
        <w:rPr>
          <w:rFonts w:ascii="Times New Roman" w:eastAsia="Calibri" w:hAnsi="Times New Roman"/>
          <w:sz w:val="24"/>
          <w:szCs w:val="24"/>
        </w:rPr>
        <w:t>сурдопереводчика</w:t>
      </w:r>
      <w:proofErr w:type="spellEnd"/>
      <w:r w:rsidRPr="00456BBE">
        <w:rPr>
          <w:rFonts w:ascii="Times New Roman" w:eastAsia="Calibri" w:hAnsi="Times New Roman"/>
          <w:sz w:val="24"/>
          <w:szCs w:val="24"/>
        </w:rPr>
        <w:t xml:space="preserve">, </w:t>
      </w:r>
      <w:proofErr w:type="spellStart"/>
      <w:r w:rsidRPr="00456BBE">
        <w:rPr>
          <w:rFonts w:ascii="Times New Roman" w:eastAsia="Calibri" w:hAnsi="Times New Roman"/>
          <w:sz w:val="24"/>
          <w:szCs w:val="24"/>
        </w:rPr>
        <w:t>тифлосурдопереводчика</w:t>
      </w:r>
      <w:proofErr w:type="spellEnd"/>
      <w:r w:rsidRPr="00456BBE">
        <w:rPr>
          <w:rFonts w:ascii="Times New Roman" w:eastAsia="Calibri" w:hAnsi="Times New Roman"/>
          <w:sz w:val="24"/>
          <w:szCs w:val="24"/>
        </w:rPr>
        <w:t>;</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оказание помощи инвалидам в преодолении барьеров, мешающих получению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наравне с другими лицами.</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lastRenderedPageBreak/>
        <w:t>2.14</w:t>
      </w:r>
      <w:r w:rsidR="002C5723" w:rsidRPr="00456BBE">
        <w:rPr>
          <w:rFonts w:ascii="Times New Roman" w:eastAsia="Calibri" w:hAnsi="Times New Roman"/>
          <w:sz w:val="24"/>
          <w:szCs w:val="24"/>
        </w:rPr>
        <w:t xml:space="preserve">.3. </w:t>
      </w:r>
      <w:r w:rsidR="002C5723" w:rsidRPr="00456BBE">
        <w:rPr>
          <w:rFonts w:ascii="Times New Roman" w:hAnsi="Times New Roman"/>
          <w:sz w:val="24"/>
          <w:szCs w:val="24"/>
        </w:rPr>
        <w:t>При предоставлении муниципальной услуги в</w:t>
      </w:r>
      <w:r w:rsidR="002C5723" w:rsidRPr="00456BBE">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информации по вопросам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для подачи заявления и документов;</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информации о ходе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для получения результата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0E117E" w:rsidRPr="00456BBE" w:rsidRDefault="00D60652">
      <w:pPr>
        <w:spacing w:after="0" w:line="240" w:lineRule="auto"/>
        <w:ind w:firstLine="567"/>
        <w:jc w:val="both"/>
        <w:rPr>
          <w:rFonts w:ascii="Times New Roman" w:hAnsi="Times New Roman"/>
          <w:sz w:val="24"/>
          <w:szCs w:val="24"/>
        </w:rPr>
      </w:pPr>
      <w:r>
        <w:rPr>
          <w:rFonts w:ascii="Times New Roman" w:eastAsia="Calibri" w:hAnsi="Times New Roman"/>
          <w:sz w:val="24"/>
          <w:szCs w:val="24"/>
        </w:rPr>
        <w:t>2.14</w:t>
      </w:r>
      <w:r w:rsidR="002C5723" w:rsidRPr="00456BBE">
        <w:rPr>
          <w:rFonts w:ascii="Times New Roman" w:eastAsia="Calibri" w:hAnsi="Times New Roman"/>
          <w:sz w:val="24"/>
          <w:szCs w:val="24"/>
        </w:rPr>
        <w:t xml:space="preserve">.4. Предоставление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МФЦ возможно при наличии </w:t>
      </w:r>
      <w:r w:rsidR="002C5723" w:rsidRPr="00456BBE">
        <w:rPr>
          <w:rFonts w:ascii="Times New Roman" w:hAnsi="Times New Roman"/>
          <w:sz w:val="24"/>
          <w:szCs w:val="24"/>
        </w:rPr>
        <w:t xml:space="preserve">заключенного соглашения о взаимодействии между уполномоченным органом и МФЦ.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0E117E" w:rsidRPr="00456BBE" w:rsidRDefault="00D606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2.15</w:t>
      </w:r>
      <w:r w:rsidR="002C5723" w:rsidRPr="00456BBE">
        <w:rPr>
          <w:rFonts w:ascii="Times New Roman" w:hAnsi="Times New Roman" w:cs="Times New Roman"/>
          <w:sz w:val="24"/>
          <w:szCs w:val="24"/>
        </w:rPr>
        <w:t xml:space="preserve">. </w:t>
      </w:r>
      <w:r w:rsidR="002C5723" w:rsidRPr="00456BBE">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2C5723" w:rsidRPr="00456BBE">
        <w:rPr>
          <w:rFonts w:ascii="Times New Roman" w:hAnsi="Times New Roman" w:cs="Times New Roman"/>
          <w:sz w:val="24"/>
          <w:szCs w:val="24"/>
        </w:rPr>
        <w:t>.</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hAnsi="Times New Roman"/>
          <w:sz w:val="24"/>
          <w:szCs w:val="24"/>
        </w:rPr>
        <w:t>2.15</w:t>
      </w:r>
      <w:r w:rsidR="002C5723" w:rsidRPr="00456BBE">
        <w:rPr>
          <w:rFonts w:ascii="Times New Roman" w:hAnsi="Times New Roman"/>
          <w:sz w:val="24"/>
          <w:szCs w:val="24"/>
        </w:rPr>
        <w:t xml:space="preserve">.1. Предоставление </w:t>
      </w:r>
      <w:r w:rsidR="002C5723" w:rsidRPr="00456BBE">
        <w:rPr>
          <w:rFonts w:ascii="Times New Roman" w:eastAsia="Calibri" w:hAnsi="Times New Roman"/>
          <w:sz w:val="24"/>
          <w:szCs w:val="24"/>
        </w:rPr>
        <w:t>муниципальной</w:t>
      </w:r>
      <w:r w:rsidR="002C5723" w:rsidRPr="00456BBE">
        <w:rPr>
          <w:rFonts w:ascii="Times New Roman" w:hAnsi="Times New Roman"/>
          <w:sz w:val="24"/>
          <w:szCs w:val="24"/>
        </w:rPr>
        <w:t xml:space="preserve"> услуги по экстерриториальному принципу невозможно.</w:t>
      </w:r>
    </w:p>
    <w:p w:rsidR="000E117E" w:rsidRPr="00456BBE" w:rsidRDefault="00D60652">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2C5723" w:rsidRPr="00456BBE">
        <w:rPr>
          <w:rFonts w:ascii="Times New Roman" w:hAnsi="Times New Roman"/>
          <w:sz w:val="24"/>
          <w:szCs w:val="24"/>
        </w:rPr>
        <w:t xml:space="preserve">.2. Заявитель вправе обратиться за предоставлением муниципальной услуги </w:t>
      </w:r>
      <w:r w:rsidR="002C5723" w:rsidRPr="00456BBE">
        <w:rPr>
          <w:rFonts w:ascii="Times New Roman" w:eastAsia="Calibri" w:hAnsi="Times New Roman"/>
          <w:sz w:val="24"/>
          <w:szCs w:val="24"/>
        </w:rPr>
        <w:t xml:space="preserve">и подать документы, указанные в п.2.6 настоящего административного регламента, </w:t>
      </w:r>
      <w:r w:rsidR="002C5723" w:rsidRPr="00456BBE">
        <w:rPr>
          <w:rFonts w:ascii="Times New Roman" w:hAnsi="Times New Roman"/>
          <w:sz w:val="24"/>
          <w:szCs w:val="24"/>
        </w:rPr>
        <w:t xml:space="preserve">в электронной форме </w:t>
      </w:r>
      <w:r w:rsidR="002C5723" w:rsidRPr="00456BBE">
        <w:rPr>
          <w:rFonts w:ascii="Times New Roman" w:eastAsia="Calibri" w:hAnsi="Times New Roman"/>
          <w:sz w:val="24"/>
          <w:szCs w:val="24"/>
        </w:rPr>
        <w:t xml:space="preserve">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w:t>
      </w:r>
      <w:r w:rsidR="002C5723" w:rsidRPr="00456BBE">
        <w:rPr>
          <w:rFonts w:ascii="Times New Roman" w:hAnsi="Times New Roman"/>
          <w:color w:val="000000"/>
          <w:sz w:val="24"/>
        </w:rPr>
        <w:t xml:space="preserve">т 06.04.2011 </w:t>
      </w:r>
      <w:r w:rsidR="002C5723" w:rsidRPr="00456BBE">
        <w:rPr>
          <w:rFonts w:ascii="Times New Roman" w:hAnsi="Times New Roman"/>
          <w:sz w:val="24"/>
          <w:szCs w:val="24"/>
        </w:rPr>
        <w:t>№63-ФЗ</w:t>
      </w:r>
      <w:r w:rsidR="002C5723" w:rsidRPr="00456BBE">
        <w:rPr>
          <w:rFonts w:ascii="Times New Roman" w:eastAsia="Calibri" w:hAnsi="Times New Roman"/>
          <w:sz w:val="24"/>
          <w:szCs w:val="24"/>
        </w:rPr>
        <w:t xml:space="preserve"> «Об электронной подписи».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Обращение за услугой через ЕПГУ, РПГУ осуществляется </w:t>
      </w:r>
      <w:r w:rsidRPr="00456BBE">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456BBE">
          <w:rPr>
            <w:rFonts w:ascii="Times New Roman" w:eastAsia="Calibri" w:hAnsi="Times New Roman"/>
            <w:sz w:val="24"/>
            <w:szCs w:val="24"/>
          </w:rPr>
          <w:t>порядке</w:t>
        </w:r>
      </w:hyperlink>
      <w:r w:rsidRPr="00456BBE">
        <w:rPr>
          <w:rFonts w:ascii="Times New Roman" w:eastAsia="Calibri" w:hAnsi="Times New Roman"/>
          <w:sz w:val="24"/>
          <w:szCs w:val="24"/>
        </w:rPr>
        <w:t xml:space="preserve">, предусмотренном законодательством Российской Федерации. </w:t>
      </w:r>
    </w:p>
    <w:p w:rsidR="000E117E" w:rsidRPr="00456BBE" w:rsidRDefault="00D60652">
      <w:pPr>
        <w:spacing w:after="0" w:line="240" w:lineRule="auto"/>
        <w:ind w:firstLine="567"/>
        <w:jc w:val="both"/>
        <w:rPr>
          <w:rFonts w:ascii="Times New Roman" w:hAnsi="Times New Roman"/>
          <w:sz w:val="24"/>
          <w:szCs w:val="24"/>
        </w:rPr>
      </w:pPr>
      <w:r>
        <w:rPr>
          <w:rFonts w:ascii="Times New Roman" w:eastAsia="Calibri" w:hAnsi="Times New Roman"/>
          <w:sz w:val="24"/>
          <w:szCs w:val="24"/>
        </w:rPr>
        <w:t>2.15</w:t>
      </w:r>
      <w:r w:rsidR="002C5723" w:rsidRPr="00456BBE">
        <w:rPr>
          <w:rFonts w:ascii="Times New Roman" w:eastAsia="Calibri" w:hAnsi="Times New Roman"/>
          <w:sz w:val="24"/>
          <w:szCs w:val="24"/>
        </w:rPr>
        <w:t xml:space="preserve">.3. При предоставлении </w:t>
      </w:r>
      <w:r w:rsidR="002C5723" w:rsidRPr="00456BBE">
        <w:rPr>
          <w:rFonts w:ascii="Times New Roman" w:hAnsi="Times New Roman"/>
          <w:sz w:val="24"/>
          <w:szCs w:val="24"/>
        </w:rPr>
        <w:t>муниципальной</w:t>
      </w:r>
      <w:r w:rsidR="002C5723" w:rsidRPr="00456BBE">
        <w:rPr>
          <w:rFonts w:ascii="Times New Roman" w:eastAsia="Calibri" w:hAnsi="Times New Roman"/>
          <w:sz w:val="24"/>
          <w:szCs w:val="24"/>
        </w:rPr>
        <w:t xml:space="preserve"> услуги в электронной</w:t>
      </w:r>
      <w:r w:rsidR="002C5723" w:rsidRPr="00456BBE">
        <w:rPr>
          <w:rFonts w:ascii="Times New Roman" w:hAnsi="Times New Roman"/>
          <w:sz w:val="24"/>
          <w:szCs w:val="24"/>
        </w:rPr>
        <w:t xml:space="preserve"> форме посредством ЕПГУ, РПГУ (при наличии технической возможности) заявителю обеспечивается: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получение информации о порядке и сроках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запись на прием в уполномоченный орган для подачи заявления и документов;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формирование запроса; </w:t>
      </w:r>
    </w:p>
    <w:p w:rsidR="000E117E" w:rsidRPr="00456BBE" w:rsidRDefault="002C5723">
      <w:pPr>
        <w:spacing w:after="0" w:line="240" w:lineRule="auto"/>
        <w:ind w:firstLine="567"/>
        <w:jc w:val="both"/>
        <w:rPr>
          <w:rFonts w:ascii="Times New Roman" w:eastAsia="Calibri" w:hAnsi="Times New Roman"/>
          <w:strike/>
          <w:sz w:val="24"/>
          <w:szCs w:val="24"/>
        </w:rPr>
      </w:pPr>
      <w:r w:rsidRPr="00456BBE">
        <w:rPr>
          <w:rFonts w:ascii="Times New Roman" w:eastAsia="Calibri" w:hAnsi="Times New Roman"/>
          <w:sz w:val="24"/>
          <w:szCs w:val="24"/>
        </w:rPr>
        <w:t>- прием и регистрация уполномоченным органом запроса и документов;</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получение результата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получение сведений о ходе выполнения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 осуществление оценки качества предоставления </w:t>
      </w:r>
      <w:proofErr w:type="spellStart"/>
      <w:r w:rsidRPr="00456BBE">
        <w:rPr>
          <w:rFonts w:ascii="Times New Roman" w:eastAsia="Calibri" w:hAnsi="Times New Roman"/>
          <w:sz w:val="24"/>
          <w:szCs w:val="24"/>
        </w:rPr>
        <w:t>муниципальнойуслуги</w:t>
      </w:r>
      <w:proofErr w:type="spellEnd"/>
      <w:r w:rsidRPr="00456BBE">
        <w:rPr>
          <w:rFonts w:ascii="Times New Roman" w:eastAsia="Calibri" w:hAnsi="Times New Roman"/>
          <w:sz w:val="24"/>
          <w:szCs w:val="24"/>
        </w:rPr>
        <w:t>;</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0E117E" w:rsidRPr="00456BBE" w:rsidRDefault="00D60652">
      <w:pPr>
        <w:spacing w:after="0" w:line="240" w:lineRule="auto"/>
        <w:ind w:firstLine="567"/>
        <w:jc w:val="both"/>
        <w:rPr>
          <w:rFonts w:ascii="Times New Roman" w:eastAsia="Calibri" w:hAnsi="Times New Roman"/>
          <w:sz w:val="24"/>
          <w:szCs w:val="24"/>
        </w:rPr>
      </w:pPr>
      <w:r>
        <w:rPr>
          <w:rFonts w:ascii="Times New Roman" w:hAnsi="Times New Roman"/>
          <w:sz w:val="24"/>
          <w:szCs w:val="24"/>
        </w:rPr>
        <w:t>2.15</w:t>
      </w:r>
      <w:r w:rsidR="002C5723" w:rsidRPr="00456BBE">
        <w:rPr>
          <w:rFonts w:ascii="Times New Roman" w:hAnsi="Times New Roman"/>
          <w:sz w:val="24"/>
          <w:szCs w:val="24"/>
        </w:rPr>
        <w:t xml:space="preserve">.4. </w:t>
      </w:r>
      <w:r w:rsidR="002C5723" w:rsidRPr="00456BBE">
        <w:rPr>
          <w:rFonts w:ascii="Times New Roman" w:eastAsia="Calibri" w:hAnsi="Times New Roman"/>
          <w:sz w:val="24"/>
          <w:szCs w:val="24"/>
        </w:rPr>
        <w:t>При формировании запроса в электронном виде (при наличии технической возможности) заявителю обеспечивается:</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копирования и сохранения запроса и иных документов, необходимых для предоставления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печати на бумажном носителе копии электронной формы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E117E" w:rsidRPr="00456BBE" w:rsidRDefault="002C5723">
      <w:pPr>
        <w:spacing w:after="0" w:line="240" w:lineRule="auto"/>
        <w:ind w:firstLine="567"/>
        <w:jc w:val="both"/>
        <w:rPr>
          <w:rFonts w:ascii="Times New Roman" w:eastAsia="Calibri" w:hAnsi="Times New Roman"/>
          <w:sz w:val="24"/>
          <w:szCs w:val="24"/>
        </w:rPr>
      </w:pPr>
      <w:proofErr w:type="gramStart"/>
      <w:r w:rsidRPr="00456BBE">
        <w:rPr>
          <w:rFonts w:ascii="Times New Roman" w:eastAsia="Calibri"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w:t>
      </w:r>
      <w:proofErr w:type="gramEnd"/>
      <w:r w:rsidRPr="00456BBE">
        <w:rPr>
          <w:rFonts w:ascii="Times New Roman" w:eastAsia="Calibri" w:hAnsi="Times New Roman"/>
          <w:sz w:val="24"/>
          <w:szCs w:val="24"/>
        </w:rPr>
        <w:t xml:space="preserve"> системе идентификац</w:t>
      </w:r>
      <w:proofErr w:type="gramStart"/>
      <w:r w:rsidRPr="00456BBE">
        <w:rPr>
          <w:rFonts w:ascii="Times New Roman" w:eastAsia="Calibri" w:hAnsi="Times New Roman"/>
          <w:sz w:val="24"/>
          <w:szCs w:val="24"/>
        </w:rPr>
        <w:t>ии и ау</w:t>
      </w:r>
      <w:proofErr w:type="gramEnd"/>
      <w:r w:rsidRPr="00456BBE">
        <w:rPr>
          <w:rFonts w:ascii="Times New Roman" w:eastAsia="Calibri" w:hAnsi="Times New Roman"/>
          <w:sz w:val="24"/>
          <w:szCs w:val="24"/>
        </w:rPr>
        <w:t>тентификации;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возможность вернуться на любой из этапов заполнения электронной формы запроса без </w:t>
      </w:r>
      <w:proofErr w:type="gramStart"/>
      <w:r w:rsidRPr="00456BBE">
        <w:rPr>
          <w:rFonts w:ascii="Times New Roman" w:eastAsia="Calibri" w:hAnsi="Times New Roman"/>
          <w:sz w:val="24"/>
          <w:szCs w:val="24"/>
        </w:rPr>
        <w:t>потери</w:t>
      </w:r>
      <w:proofErr w:type="gramEnd"/>
      <w:r w:rsidRPr="00456BBE">
        <w:rPr>
          <w:rFonts w:ascii="Times New Roman" w:eastAsia="Calibri" w:hAnsi="Times New Roman"/>
          <w:sz w:val="24"/>
          <w:szCs w:val="24"/>
        </w:rPr>
        <w:t xml:space="preserve"> ранее введенной информации;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возможность доступа заявителя на ЕПГУ, РПГУ к ранее поданным им запросам.</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E117E" w:rsidRPr="00456BBE" w:rsidRDefault="00D60652">
      <w:pPr>
        <w:pStyle w:val="ConsPlusNormal"/>
        <w:ind w:firstLine="567"/>
        <w:jc w:val="both"/>
        <w:rPr>
          <w:rFonts w:ascii="Times New Roman" w:hAnsi="Times New Roman" w:cs="Times New Roman"/>
          <w:sz w:val="24"/>
          <w:szCs w:val="24"/>
        </w:rPr>
      </w:pPr>
      <w:r>
        <w:rPr>
          <w:rFonts w:ascii="Times New Roman" w:eastAsia="Calibri" w:hAnsi="Times New Roman"/>
          <w:sz w:val="24"/>
          <w:szCs w:val="24"/>
        </w:rPr>
        <w:t>2.15</w:t>
      </w:r>
      <w:r w:rsidR="002C5723" w:rsidRPr="00456BBE">
        <w:rPr>
          <w:rFonts w:ascii="Times New Roman" w:eastAsia="Calibri" w:hAnsi="Times New Roman"/>
          <w:sz w:val="24"/>
          <w:szCs w:val="24"/>
        </w:rPr>
        <w:t xml:space="preserve">.5. </w:t>
      </w:r>
      <w:proofErr w:type="gramStart"/>
      <w:r w:rsidR="002C5723" w:rsidRPr="00456BBE">
        <w:rPr>
          <w:rFonts w:ascii="Times New Roman" w:eastAsia="Calibri" w:hAnsi="Times New Roman"/>
          <w:sz w:val="24"/>
          <w:szCs w:val="24"/>
        </w:rPr>
        <w:t xml:space="preserve">Решение </w:t>
      </w:r>
      <w:r w:rsidR="002C5723" w:rsidRPr="00456BBE">
        <w:rPr>
          <w:rFonts w:ascii="Times New Roman" w:hAnsi="Times New Roman" w:cs="Times New Roman"/>
          <w:sz w:val="24"/>
          <w:szCs w:val="24"/>
        </w:rPr>
        <w:t xml:space="preserve">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(отказ в выдаче), выдается в форме электронного документа посредством ЕПГУ, РПГУ </w:t>
      </w:r>
      <w:r w:rsidR="002C5723" w:rsidRPr="00456BBE">
        <w:rPr>
          <w:rFonts w:ascii="Times New Roman" w:eastAsia="Calibri" w:hAnsi="Times New Roman"/>
          <w:sz w:val="24"/>
          <w:szCs w:val="24"/>
        </w:rPr>
        <w:t>(при наличии технической возможности)</w:t>
      </w:r>
      <w:r w:rsidR="002C5723" w:rsidRPr="00456BBE">
        <w:rPr>
          <w:rFonts w:ascii="Times New Roman" w:hAnsi="Times New Roman" w:cs="Times New Roman"/>
          <w:sz w:val="24"/>
          <w:szCs w:val="24"/>
        </w:rPr>
        <w:t xml:space="preserve">, подписанного электронной подписью, в случае, если это указано в заявлении о выдаче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w:t>
      </w:r>
      <w:proofErr w:type="gramEnd"/>
      <w:r w:rsidR="002C5723" w:rsidRPr="00456BBE">
        <w:rPr>
          <w:rFonts w:ascii="Times New Roman" w:hAnsi="Times New Roman"/>
          <w:bCs/>
          <w:sz w:val="24"/>
          <w:szCs w:val="24"/>
          <w:lang w:eastAsia="zh-CN" w:bidi="hi-IN"/>
        </w:rPr>
        <w:t xml:space="preserve">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направленном через ЕПГУ, РПГУ.</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Результат предоставления услуги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с оригиналами при личном обращении заявителя в уполномоченный орган (при поступлении уведомления</w:t>
      </w:r>
      <w:proofErr w:type="gramEnd"/>
      <w:r w:rsidRPr="00456BBE">
        <w:rPr>
          <w:rFonts w:ascii="Times New Roman" w:hAnsi="Times New Roman" w:cs="Times New Roman"/>
          <w:sz w:val="24"/>
          <w:szCs w:val="24"/>
        </w:rPr>
        <w:t xml:space="preserve"> от уполномоченного органа о готовности результата в личный кабинет заявителя на ЕПГУ, РПГУ).</w:t>
      </w:r>
    </w:p>
    <w:p w:rsidR="000E117E" w:rsidRPr="00456BBE" w:rsidRDefault="002C5723">
      <w:pPr>
        <w:spacing w:after="0" w:line="240" w:lineRule="auto"/>
        <w:ind w:firstLine="567"/>
        <w:jc w:val="both"/>
        <w:rPr>
          <w:rFonts w:ascii="Times New Roman" w:eastAsia="Calibri" w:hAnsi="Times New Roman"/>
          <w:sz w:val="24"/>
          <w:szCs w:val="24"/>
        </w:rPr>
      </w:pPr>
      <w:proofErr w:type="gramStart"/>
      <w:r w:rsidRPr="00456BBE">
        <w:rPr>
          <w:rFonts w:ascii="Times New Roman" w:eastAsia="Calibri" w:hAnsi="Times New Roman"/>
          <w:sz w:val="24"/>
          <w:szCs w:val="24"/>
        </w:rPr>
        <w:t>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0E117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D60652" w:rsidRPr="00FE206D" w:rsidRDefault="00D60652" w:rsidP="00D60652">
      <w:pPr>
        <w:autoSpaceDE w:val="0"/>
        <w:autoSpaceDN w:val="0"/>
        <w:adjustRightInd w:val="0"/>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29488B">
          <w:rPr>
            <w:rStyle w:val="a3"/>
            <w:rFonts w:ascii="Times New Roman" w:hAnsi="Times New Roman"/>
            <w:color w:val="000000" w:themeColor="text1"/>
            <w:sz w:val="24"/>
            <w:szCs w:val="24"/>
          </w:rPr>
          <w:t>законодательством</w:t>
        </w:r>
      </w:hyperlink>
      <w:r w:rsidRPr="0029488B">
        <w:rPr>
          <w:rFonts w:ascii="Times New Roman" w:hAnsi="Times New Roman"/>
          <w:color w:val="000000" w:themeColor="text1"/>
          <w:sz w:val="24"/>
          <w:szCs w:val="24"/>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sidRPr="0069437C">
          <w:rPr>
            <w:rStyle w:val="a3"/>
            <w:rFonts w:ascii="Times New Roman" w:hAnsi="Times New Roman"/>
            <w:color w:val="000000" w:themeColor="text1"/>
            <w:sz w:val="24"/>
            <w:szCs w:val="24"/>
          </w:rPr>
          <w:t>частью 18 статьи 14.1</w:t>
        </w:r>
      </w:hyperlink>
      <w:r w:rsidRPr="0069437C">
        <w:rPr>
          <w:rFonts w:ascii="Times New Roman" w:hAnsi="Times New Roman"/>
          <w:color w:val="000000" w:themeColor="text1"/>
          <w:sz w:val="24"/>
          <w:szCs w:val="24"/>
        </w:rPr>
        <w:t xml:space="preserve"> </w:t>
      </w:r>
      <w:r w:rsidRPr="00FE206D">
        <w:rPr>
          <w:rFonts w:ascii="Times New Roman" w:hAnsi="Times New Roman"/>
          <w:sz w:val="24"/>
          <w:szCs w:val="24"/>
        </w:rPr>
        <w:t>Федерального закона от 27 июля 2006 года N</w:t>
      </w:r>
      <w:proofErr w:type="gramEnd"/>
      <w:r w:rsidRPr="00FE206D">
        <w:rPr>
          <w:rFonts w:ascii="Times New Roman" w:hAnsi="Times New Roman"/>
          <w:sz w:val="24"/>
          <w:szCs w:val="24"/>
        </w:rPr>
        <w:t xml:space="preserve"> 149-ФЗ "Об информации, информационных технологиях и о защите информации".</w:t>
      </w:r>
    </w:p>
    <w:p w:rsidR="00D60652" w:rsidRPr="00FE206D" w:rsidRDefault="00D60652" w:rsidP="00D60652">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D60652" w:rsidRPr="00FE206D" w:rsidRDefault="00D60652" w:rsidP="00D60652">
      <w:pPr>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rsidRPr="00FE206D">
        <w:rPr>
          <w:rFonts w:ascii="Times New Roman" w:hAnsi="Times New Roman"/>
          <w:sz w:val="24"/>
          <w:szCs w:val="24"/>
        </w:rP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60652" w:rsidRDefault="00D60652">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w:t>
      </w:r>
      <w:proofErr w:type="gramStart"/>
      <w:r w:rsidRPr="00FE206D">
        <w:rPr>
          <w:rFonts w:ascii="Times New Roman" w:hAnsi="Times New Roman"/>
          <w:sz w:val="24"/>
          <w:szCs w:val="24"/>
        </w:rPr>
        <w:t>ии и ау</w:t>
      </w:r>
      <w:proofErr w:type="gramEnd"/>
      <w:r w:rsidRPr="00FE206D">
        <w:rPr>
          <w:rFonts w:ascii="Times New Roman" w:hAnsi="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60652" w:rsidRPr="00D60652" w:rsidRDefault="00D60652">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eastAsia="Calibri" w:hAnsi="Times New Roman"/>
          <w:sz w:val="24"/>
          <w:szCs w:val="24"/>
        </w:rPr>
      </w:pPr>
    </w:p>
    <w:p w:rsidR="000E117E" w:rsidRPr="00456BBE" w:rsidRDefault="002C5723">
      <w:pPr>
        <w:spacing w:after="0" w:line="240" w:lineRule="auto"/>
        <w:jc w:val="center"/>
        <w:rPr>
          <w:rFonts w:ascii="Times New Roman" w:hAnsi="Times New Roman"/>
          <w:b/>
          <w:sz w:val="24"/>
          <w:szCs w:val="24"/>
        </w:rPr>
      </w:pPr>
      <w:r w:rsidRPr="00456BBE">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E117E" w:rsidRPr="00456BBE" w:rsidRDefault="000E117E">
      <w:pPr>
        <w:spacing w:after="0" w:line="240" w:lineRule="auto"/>
        <w:ind w:firstLine="567"/>
        <w:jc w:val="both"/>
        <w:rPr>
          <w:rFonts w:ascii="Times New Roman" w:hAnsi="Times New Roman"/>
          <w:b/>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прием и регистрация заявления и прилагаемых документов, необходимых для принятия решения о </w:t>
      </w:r>
      <w:r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E117E" w:rsidRPr="00456BBE" w:rsidRDefault="002C5723">
      <w:pPr>
        <w:spacing w:after="0" w:line="240" w:lineRule="auto"/>
        <w:ind w:firstLine="567"/>
        <w:jc w:val="both"/>
        <w:rPr>
          <w:rFonts w:ascii="Times New Roman" w:hAnsi="Times New Roman"/>
          <w:sz w:val="24"/>
          <w:szCs w:val="24"/>
        </w:rPr>
      </w:pPr>
      <w:proofErr w:type="gramStart"/>
      <w:r w:rsidRPr="00456BBE">
        <w:rPr>
          <w:rFonts w:ascii="Times New Roman" w:hAnsi="Times New Roman"/>
          <w:sz w:val="24"/>
          <w:szCs w:val="24"/>
        </w:rPr>
        <w:t xml:space="preserve">рассмотрение документов и принятие решения о </w:t>
      </w:r>
      <w:r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60652">
        <w:rPr>
          <w:rFonts w:ascii="Times New Roman" w:hAnsi="Times New Roman"/>
          <w:bCs/>
          <w:sz w:val="24"/>
          <w:szCs w:val="24"/>
          <w:lang w:eastAsia="zh-CN" w:bidi="hi-IN"/>
        </w:rPr>
        <w:t xml:space="preserve"> или отказа в выдаче </w:t>
      </w:r>
      <w:r w:rsidR="00D60652" w:rsidRPr="00456BBE">
        <w:rPr>
          <w:rFonts w:ascii="Times New Roman" w:hAnsi="Times New Roman"/>
          <w:sz w:val="24"/>
          <w:szCs w:val="24"/>
        </w:rPr>
        <w:t xml:space="preserve">решения о </w:t>
      </w:r>
      <w:r w:rsidR="00D60652"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4"/>
          <w:szCs w:val="24"/>
        </w:rPr>
        <w:t>;</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выдача (направление) документов по результатам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3.1.1. Прием и регистрация заявления и документов на предоставление муниципальной услуги.</w:t>
      </w:r>
    </w:p>
    <w:p w:rsidR="000E117E" w:rsidRPr="00456BBE" w:rsidRDefault="002C5723">
      <w:pPr>
        <w:tabs>
          <w:tab w:val="left" w:pos="540"/>
          <w:tab w:val="left" w:pos="709"/>
        </w:tabs>
        <w:spacing w:after="0" w:line="240" w:lineRule="auto"/>
        <w:ind w:firstLine="567"/>
        <w:jc w:val="both"/>
        <w:rPr>
          <w:rFonts w:ascii="Times New Roman" w:hAnsi="Times New Roman"/>
          <w:sz w:val="24"/>
          <w:szCs w:val="24"/>
        </w:rPr>
      </w:pPr>
      <w:r w:rsidRPr="00456BBE">
        <w:rPr>
          <w:rFonts w:ascii="Times New Roman" w:hAnsi="Times New Roman"/>
          <w:sz w:val="24"/>
          <w:szCs w:val="24"/>
        </w:rPr>
        <w:t>3.1.1.1. Основанием для начала предоставления муниципальной</w:t>
      </w:r>
      <w:r w:rsidR="009B6085">
        <w:rPr>
          <w:rFonts w:ascii="Times New Roman" w:hAnsi="Times New Roman"/>
          <w:sz w:val="24"/>
          <w:szCs w:val="24"/>
        </w:rPr>
        <w:t xml:space="preserve"> </w:t>
      </w:r>
      <w:r w:rsidRPr="00456BBE">
        <w:rPr>
          <w:rFonts w:ascii="Times New Roman" w:hAnsi="Times New Roman"/>
          <w:sz w:val="24"/>
          <w:szCs w:val="24"/>
        </w:rPr>
        <w:t>услуги является личное обращение заявителя в уполномоченный орган, МФЦ по месту жительства (месту пребывания, месту фактического проживания)</w:t>
      </w:r>
      <w:r w:rsidRPr="00456BBE">
        <w:rPr>
          <w:rFonts w:ascii="Times New Roman" w:eastAsia="Calibri" w:hAnsi="Times New Roman"/>
          <w:sz w:val="24"/>
          <w:szCs w:val="24"/>
        </w:rPr>
        <w:t>,</w:t>
      </w:r>
      <w:r w:rsidRPr="00456BBE">
        <w:rPr>
          <w:rFonts w:ascii="Times New Roman" w:hAnsi="Times New Roman"/>
          <w:sz w:val="24"/>
          <w:szCs w:val="24"/>
        </w:rPr>
        <w:t xml:space="preserve"> с заявлением и документами; </w:t>
      </w:r>
      <w:r w:rsidRPr="00456BBE">
        <w:rPr>
          <w:rFonts w:ascii="Times New Roman" w:eastAsia="Calibri" w:hAnsi="Times New Roman"/>
          <w:sz w:val="24"/>
          <w:szCs w:val="24"/>
        </w:rPr>
        <w:t>поступление заявления и копий документов в электронной форме через ЕПГУ, РПГУ (при наличии технической возможности).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проверяет срок действия документа, </w:t>
      </w:r>
      <w:r w:rsidRPr="00456BBE">
        <w:rPr>
          <w:rFonts w:ascii="Times New Roman" w:eastAsia="Calibri" w:hAnsi="Times New Roman"/>
          <w:sz w:val="24"/>
          <w:szCs w:val="24"/>
        </w:rPr>
        <w:t>удостоверяющего его личность</w:t>
      </w:r>
      <w:r w:rsidRPr="00456BBE">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w:t>
      </w:r>
      <w:r w:rsidRPr="00456BBE">
        <w:rPr>
          <w:rFonts w:ascii="Times New Roman" w:hAnsi="Times New Roman"/>
          <w:sz w:val="24"/>
          <w:szCs w:val="24"/>
        </w:rPr>
        <w:t xml:space="preserve">о </w:t>
      </w:r>
      <w:r w:rsidRPr="00456BBE">
        <w:rPr>
          <w:rFonts w:ascii="Times New Roman" w:hAnsi="Times New Roman"/>
          <w:bCs/>
          <w:sz w:val="24"/>
          <w:szCs w:val="24"/>
          <w:lang w:eastAsia="zh-CN" w:bidi="hi-IN"/>
        </w:rPr>
        <w:t>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документах.</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текст в заявлении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поддается прочтению;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заявлении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w:t>
      </w:r>
      <w:r w:rsidRPr="00456BBE">
        <w:rPr>
          <w:rFonts w:ascii="Times New Roman" w:hAnsi="Times New Roman"/>
          <w:bCs/>
          <w:sz w:val="24"/>
          <w:szCs w:val="24"/>
          <w:lang w:eastAsia="zh-CN" w:bidi="hi-IN"/>
        </w:rPr>
        <w:lastRenderedPageBreak/>
        <w:t xml:space="preserve">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указаны фамилия, имя, отчество (последнее - при наличии) физического лица либо наименование юридического лица;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заявление о выдаче </w:t>
      </w:r>
      <w:r w:rsidRPr="00456BBE">
        <w:rPr>
          <w:rFonts w:ascii="Times New Roman" w:hAnsi="Times New Roman"/>
          <w:sz w:val="24"/>
          <w:szCs w:val="24"/>
        </w:rPr>
        <w:t xml:space="preserve">решения о </w:t>
      </w:r>
      <w:r w:rsidRPr="00456BBE">
        <w:rPr>
          <w:rFonts w:ascii="Times New Roman" w:hAnsi="Times New Roman"/>
          <w:bCs/>
          <w:sz w:val="24"/>
          <w:szCs w:val="24"/>
          <w:lang w:eastAsia="zh-CN" w:bidi="hi-IN"/>
        </w:rPr>
        <w:t xml:space="preserve">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4"/>
          <w:szCs w:val="24"/>
        </w:rPr>
        <w:t>заявителю</w:t>
      </w:r>
      <w:r w:rsidRPr="00456BBE">
        <w:rPr>
          <w:rFonts w:ascii="Times New Roman" w:hAnsi="Times New Roman" w:cs="Times New Roman"/>
          <w:sz w:val="24"/>
          <w:szCs w:val="24"/>
        </w:rPr>
        <w:t xml:space="preserve"> подписано уполномоченным лицом;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приложены документы, необходимые для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составляет </w:t>
      </w:r>
      <w:r w:rsidR="009B6085">
        <w:rPr>
          <w:rFonts w:ascii="Times New Roman" w:hAnsi="Times New Roman" w:cs="Times New Roman"/>
          <w:sz w:val="24"/>
          <w:szCs w:val="24"/>
        </w:rPr>
        <w:t>1 день</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поступление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Результатом административной процедуры является прием и регистрация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Информация о приеме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 xml:space="preserve">и приложенных к нему документов фиксируется в установленном порядке, в том числе в системе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день регистрации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w:t>
      </w:r>
      <w:r w:rsidR="009B6085">
        <w:rPr>
          <w:rFonts w:ascii="Times New Roman" w:hAnsi="Times New Roman" w:cs="Times New Roman"/>
          <w:sz w:val="24"/>
          <w:szCs w:val="24"/>
        </w:rPr>
        <w:t>руководителю</w:t>
      </w:r>
      <w:r w:rsidRPr="00456BBE">
        <w:rPr>
          <w:rFonts w:ascii="Times New Roman" w:hAnsi="Times New Roman" w:cs="Times New Roman"/>
          <w:sz w:val="24"/>
          <w:szCs w:val="24"/>
        </w:rPr>
        <w:t xml:space="preserve"> уполномоченного органа.</w:t>
      </w:r>
    </w:p>
    <w:p w:rsidR="000E117E" w:rsidRPr="00456BBE" w:rsidRDefault="009B60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Руководитель</w:t>
      </w:r>
      <w:r w:rsidR="002C5723" w:rsidRPr="00456BBE">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ответственному</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3.1.1.2.</w:t>
      </w:r>
      <w:r w:rsidRPr="00456BBE">
        <w:rPr>
          <w:rFonts w:ascii="Times New Roman" w:hAnsi="Times New Roman" w:cs="Times New Roman"/>
          <w:sz w:val="24"/>
          <w:szCs w:val="24"/>
        </w:rPr>
        <w:t xml:space="preserve"> Прием и регистрация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w:t>
      </w:r>
      <w:r w:rsidRPr="00456BBE">
        <w:rPr>
          <w:rFonts w:ascii="Times New Roman" w:hAnsi="Times New Roman"/>
          <w:bCs/>
          <w:sz w:val="24"/>
          <w:szCs w:val="24"/>
          <w:lang w:eastAsia="zh-CN" w:bidi="hi-IN"/>
        </w:rPr>
        <w:lastRenderedPageBreak/>
        <w:t>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в форме электронных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При направлении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w:t>
      </w:r>
      <w:proofErr w:type="gramEnd"/>
      <w:r w:rsidRPr="00456BBE">
        <w:rPr>
          <w:rFonts w:ascii="Times New Roman" w:hAnsi="Times New Roman" w:cs="Times New Roman"/>
          <w:sz w:val="24"/>
          <w:szCs w:val="24"/>
        </w:rPr>
        <w:t xml:space="preserve"> услуги.</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На ЕПГУ, РПГУ размещается образец заполнения электронной формы заявления (запроса).</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0E117E" w:rsidRPr="00456BBE" w:rsidRDefault="009B608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Руководитель</w:t>
      </w:r>
      <w:r w:rsidR="002C5723" w:rsidRPr="00456BBE">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w:t>
      </w:r>
      <w:r w:rsidR="002C5723" w:rsidRPr="00456BBE">
        <w:rPr>
          <w:rFonts w:ascii="Times New Roman" w:hAnsi="Times New Roman" w:cs="Times New Roman"/>
          <w:sz w:val="24"/>
          <w:szCs w:val="24"/>
        </w:rPr>
        <w:t>, ответственно</w:t>
      </w:r>
      <w:r>
        <w:rPr>
          <w:rFonts w:ascii="Times New Roman" w:hAnsi="Times New Roman" w:cs="Times New Roman"/>
          <w:sz w:val="24"/>
          <w:szCs w:val="24"/>
        </w:rPr>
        <w:t>му</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002C5723" w:rsidRPr="00456BBE">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выдаче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и приложенных к нему документов в форме электронных документов составляет 1 день.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поступление заявления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Результатом административной процедуры является прием, регистрация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Информация о приеме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фиксируется в установленном порядке, в том числе в системе электронного документооборот</w:t>
      </w:r>
      <w:proofErr w:type="gramStart"/>
      <w:r w:rsidRPr="00456BBE">
        <w:rPr>
          <w:rFonts w:ascii="Times New Roman" w:hAnsi="Times New Roman" w:cs="Times New Roman"/>
          <w:sz w:val="24"/>
          <w:szCs w:val="24"/>
        </w:rPr>
        <w:t>а</w:t>
      </w:r>
      <w:r w:rsidRPr="00456BBE">
        <w:rPr>
          <w:rFonts w:ascii="Times New Roman" w:eastAsia="Calibri" w:hAnsi="Times New Roman"/>
          <w:sz w:val="24"/>
          <w:szCs w:val="24"/>
        </w:rPr>
        <w:t>(</w:t>
      </w:r>
      <w:proofErr w:type="gramEnd"/>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Основанием для начала административной процедуры является непредставление заявителем либо его представителем документов, предусмотренных пунктом 2.6 административного регламента.</w:t>
      </w:r>
    </w:p>
    <w:p w:rsidR="000E117E" w:rsidRPr="00456BBE" w:rsidRDefault="00EE296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w:t>
      </w:r>
      <w:r w:rsidR="002C5723" w:rsidRPr="00456BBE">
        <w:rPr>
          <w:rFonts w:ascii="Times New Roman" w:hAnsi="Times New Roman" w:cs="Times New Roman"/>
          <w:sz w:val="24"/>
          <w:szCs w:val="24"/>
        </w:rPr>
        <w:t xml:space="preserve"> за выдачу решения на </w:t>
      </w:r>
      <w:r w:rsidR="002C5723"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C5723" w:rsidRPr="00456BBE">
        <w:rPr>
          <w:rFonts w:ascii="Times New Roman" w:hAnsi="Times New Roman" w:cs="Times New Roman"/>
          <w:sz w:val="24"/>
          <w:szCs w:val="24"/>
        </w:rPr>
        <w:t xml:space="preserve"> после получения зарегистрированных документов, знакомится с заявлением и приложенными к нему документами и </w:t>
      </w:r>
      <w:r>
        <w:rPr>
          <w:rFonts w:ascii="Times New Roman" w:hAnsi="Times New Roman" w:cs="Times New Roman"/>
          <w:sz w:val="24"/>
          <w:szCs w:val="24"/>
        </w:rPr>
        <w:t>производит</w:t>
      </w:r>
      <w:r w:rsidR="002C5723" w:rsidRPr="00456BBE">
        <w:rPr>
          <w:rFonts w:ascii="Times New Roman" w:hAnsi="Times New Roman" w:cs="Times New Roman"/>
          <w:sz w:val="24"/>
          <w:szCs w:val="24"/>
        </w:rPr>
        <w:t xml:space="preserve"> проверку представленных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уполномоченным специалистом будет выявлено, что в перечне представленных заявителем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 </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Межведомственные запросы направляются в срок не позднее 1 дня со дня получения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и приложенных к нему документов от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не</w:t>
      </w:r>
      <w:r w:rsidR="009B6085">
        <w:rPr>
          <w:rFonts w:ascii="Times New Roman" w:hAnsi="Times New Roman" w:cs="Times New Roman"/>
          <w:sz w:val="24"/>
          <w:szCs w:val="24"/>
        </w:rPr>
        <w:t xml:space="preserve"> </w:t>
      </w:r>
      <w:r w:rsidRPr="00456BBE">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Критерий принятия решения: непредставление документов, предусмотренных пунктом 2.6.2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Фиксация результата выполнения административной процедуры не производится.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3.1.3. Принятие решения о выдаче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cs="Times New Roman"/>
          <w:sz w:val="24"/>
          <w:szCs w:val="24"/>
        </w:rPr>
        <w:t>либо об отказе в выдаче такого разрешения.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Основанием для начала административной процедуры является получение </w:t>
      </w:r>
      <w:r w:rsidR="00474738">
        <w:rPr>
          <w:rFonts w:ascii="Times New Roman" w:hAnsi="Times New Roman" w:cs="Times New Roman"/>
          <w:sz w:val="24"/>
          <w:szCs w:val="24"/>
        </w:rPr>
        <w:t>специалистом, ответственным за предоставление муниципальной услуги,</w:t>
      </w:r>
      <w:r w:rsidRPr="00456BBE">
        <w:rPr>
          <w:rFonts w:ascii="Times New Roman" w:hAnsi="Times New Roman" w:cs="Times New Roman"/>
          <w:sz w:val="24"/>
          <w:szCs w:val="24"/>
        </w:rPr>
        <w:t xml:space="preserve"> документов, указанных в пункте 2.6. административного регламента, в том числе по каналам межведомственного информационного взаимодействия.</w:t>
      </w:r>
    </w:p>
    <w:p w:rsidR="000E117E" w:rsidRPr="00456BBE" w:rsidRDefault="00474738">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w:t>
      </w:r>
      <w:r w:rsidR="002C5723" w:rsidRPr="00456BBE">
        <w:rPr>
          <w:rFonts w:ascii="Times New Roman" w:hAnsi="Times New Roman" w:cs="Times New Roman"/>
          <w:sz w:val="24"/>
          <w:szCs w:val="24"/>
        </w:rPr>
        <w:t xml:space="preserve">пециалист рассматривает заявление о прекращении права постоянного (бессрочного) пользования или права пожизненного наследуемого владения земельным участком, с прилагаемыми к нему документами и готовит проект </w:t>
      </w:r>
      <w:r w:rsidR="00EE296E">
        <w:rPr>
          <w:rFonts w:ascii="Times New Roman" w:hAnsi="Times New Roman" w:cs="Times New Roman"/>
          <w:sz w:val="24"/>
          <w:szCs w:val="24"/>
        </w:rPr>
        <w:t xml:space="preserve">Постановления администрации </w:t>
      </w:r>
      <w:proofErr w:type="spellStart"/>
      <w:r w:rsidR="00EE296E">
        <w:rPr>
          <w:rFonts w:ascii="Times New Roman" w:hAnsi="Times New Roman" w:cs="Times New Roman"/>
          <w:sz w:val="24"/>
          <w:szCs w:val="24"/>
        </w:rPr>
        <w:t>Осинниковского</w:t>
      </w:r>
      <w:proofErr w:type="spellEnd"/>
      <w:r w:rsidR="00EE296E">
        <w:rPr>
          <w:rFonts w:ascii="Times New Roman" w:hAnsi="Times New Roman" w:cs="Times New Roman"/>
          <w:sz w:val="24"/>
          <w:szCs w:val="24"/>
        </w:rPr>
        <w:t xml:space="preserve"> городского округа</w:t>
      </w:r>
      <w:r w:rsidR="002C5723" w:rsidRPr="00456BBE">
        <w:rPr>
          <w:rFonts w:ascii="Times New Roman" w:hAnsi="Times New Roman" w:cs="Times New Roman"/>
          <w:sz w:val="24"/>
          <w:szCs w:val="24"/>
        </w:rPr>
        <w:t xml:space="preserve"> о прекращении права постоянного (бессрочного) пользования или права пожизненного наследуемого владения земельным участком, (далее - проект </w:t>
      </w:r>
      <w:r w:rsidR="00EE296E">
        <w:rPr>
          <w:rFonts w:ascii="Times New Roman" w:hAnsi="Times New Roman" w:cs="Times New Roman"/>
          <w:sz w:val="24"/>
          <w:szCs w:val="24"/>
        </w:rPr>
        <w:t>постановления</w:t>
      </w:r>
      <w:r w:rsidR="002C5723" w:rsidRPr="00456BBE">
        <w:rPr>
          <w:rFonts w:ascii="Times New Roman" w:hAnsi="Times New Roman" w:cs="Times New Roman"/>
          <w:sz w:val="24"/>
          <w:szCs w:val="24"/>
        </w:rPr>
        <w:t>) или отказ в принятии решения о прекращении права постоянного (бессрочного) пользования или права пожизненного наследуемого</w:t>
      </w:r>
      <w:proofErr w:type="gramEnd"/>
      <w:r w:rsidR="002C5723" w:rsidRPr="00456BBE">
        <w:rPr>
          <w:rFonts w:ascii="Times New Roman" w:hAnsi="Times New Roman" w:cs="Times New Roman"/>
          <w:sz w:val="24"/>
          <w:szCs w:val="24"/>
        </w:rPr>
        <w:t xml:space="preserve"> владения земельным участком.</w:t>
      </w:r>
    </w:p>
    <w:p w:rsidR="00EE296E" w:rsidRDefault="00EE296E">
      <w:pPr>
        <w:pStyle w:val="ConsPlusNormal"/>
        <w:ind w:firstLine="567"/>
        <w:jc w:val="both"/>
        <w:rPr>
          <w:rFonts w:ascii="Times New Roman" w:hAnsi="Times New Roman" w:cs="Times New Roman"/>
          <w:sz w:val="24"/>
          <w:szCs w:val="24"/>
        </w:rPr>
      </w:pPr>
    </w:p>
    <w:p w:rsidR="00D86874" w:rsidRDefault="00EE296E" w:rsidP="00D86874">
      <w:pPr>
        <w:spacing w:after="0" w:line="240" w:lineRule="auto"/>
        <w:ind w:firstLine="567"/>
        <w:jc w:val="both"/>
        <w:rPr>
          <w:rFonts w:ascii="Times New Roman" w:hAnsi="Times New Roman"/>
          <w:sz w:val="24"/>
          <w:szCs w:val="24"/>
        </w:rPr>
      </w:pPr>
      <w:r>
        <w:rPr>
          <w:rFonts w:ascii="Times New Roman" w:hAnsi="Times New Roman"/>
          <w:sz w:val="24"/>
          <w:szCs w:val="24"/>
        </w:rPr>
        <w:t>Подготовленный проект постановления о прекращении</w:t>
      </w:r>
      <w:r w:rsidRPr="00456BBE">
        <w:rPr>
          <w:rFonts w:ascii="Times New Roman" w:hAnsi="Times New Roman"/>
          <w:sz w:val="24"/>
          <w:szCs w:val="24"/>
        </w:rPr>
        <w:t xml:space="preserve"> права постоянного (бессрочного) пользования или права пожизненного наследуемого владения земельным участком</w:t>
      </w:r>
      <w:r>
        <w:rPr>
          <w:rFonts w:ascii="Times New Roman" w:hAnsi="Times New Roman"/>
          <w:sz w:val="24"/>
          <w:szCs w:val="24"/>
        </w:rPr>
        <w:t xml:space="preserve"> направляется специалистом </w:t>
      </w:r>
      <w:r w:rsidR="00D86874" w:rsidRPr="00FD51C7">
        <w:rPr>
          <w:rFonts w:ascii="Times New Roman" w:hAnsi="Times New Roman"/>
          <w:sz w:val="24"/>
          <w:szCs w:val="24"/>
        </w:rPr>
        <w:t xml:space="preserve">для согласования и подписания руководителю уполномоченного органа, а также должностным лицам администрации </w:t>
      </w:r>
      <w:proofErr w:type="spellStart"/>
      <w:r w:rsidR="00D86874" w:rsidRPr="00FD51C7">
        <w:rPr>
          <w:rFonts w:ascii="Times New Roman" w:hAnsi="Times New Roman"/>
          <w:sz w:val="24"/>
          <w:szCs w:val="24"/>
        </w:rPr>
        <w:t>Осинниковского</w:t>
      </w:r>
      <w:proofErr w:type="spellEnd"/>
      <w:r w:rsidR="00D86874" w:rsidRPr="00FD51C7">
        <w:rPr>
          <w:rFonts w:ascii="Times New Roman" w:hAnsi="Times New Roman"/>
          <w:sz w:val="24"/>
          <w:szCs w:val="24"/>
        </w:rPr>
        <w:t xml:space="preserve"> городского округа.</w:t>
      </w:r>
    </w:p>
    <w:p w:rsidR="00D86874" w:rsidRDefault="00D86874"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согласия и отсутствия замечаний к проекту решения о прекращении права постоянного (бессрочного) пользования или права пожизненного наследуемого владения земельным участком руководитель уполномоченного органа, ответственного за выдачу решения о 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 xml:space="preserve">ого владения земельным участком, Глава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подписывают проект постановления.</w:t>
      </w:r>
    </w:p>
    <w:p w:rsidR="00D86874" w:rsidRPr="00456BBE" w:rsidRDefault="00D86874"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случае наличия замечаний у </w:t>
      </w:r>
      <w:r>
        <w:rPr>
          <w:rFonts w:ascii="Times New Roman" w:hAnsi="Times New Roman" w:cs="Times New Roman"/>
          <w:sz w:val="24"/>
          <w:szCs w:val="24"/>
        </w:rPr>
        <w:t>руководителя</w:t>
      </w:r>
      <w:r w:rsidRPr="00456BBE">
        <w:rPr>
          <w:rFonts w:ascii="Times New Roman" w:hAnsi="Times New Roman" w:cs="Times New Roman"/>
          <w:sz w:val="24"/>
          <w:szCs w:val="24"/>
        </w:rPr>
        <w:t xml:space="preserve"> уполномоченного органа</w:t>
      </w:r>
      <w:r>
        <w:rPr>
          <w:rFonts w:ascii="Times New Roman" w:hAnsi="Times New Roman" w:cs="Times New Roman"/>
          <w:sz w:val="24"/>
          <w:szCs w:val="24"/>
        </w:rPr>
        <w:t xml:space="preserve">, должностных лиц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xml:space="preserve"> по проекту </w:t>
      </w:r>
      <w:r>
        <w:rPr>
          <w:rFonts w:ascii="Times New Roman" w:hAnsi="Times New Roman" w:cs="Times New Roman"/>
          <w:sz w:val="24"/>
          <w:szCs w:val="24"/>
        </w:rPr>
        <w:t>постановления</w:t>
      </w:r>
      <w:r w:rsidRPr="00456BBE">
        <w:rPr>
          <w:rFonts w:ascii="Times New Roman" w:hAnsi="Times New Roman" w:cs="Times New Roman"/>
          <w:sz w:val="24"/>
          <w:szCs w:val="24"/>
        </w:rPr>
        <w:t xml:space="preserve"> </w:t>
      </w:r>
      <w:r w:rsidR="00E52716">
        <w:rPr>
          <w:rFonts w:ascii="Times New Roman" w:hAnsi="Times New Roman" w:cs="Times New Roman"/>
          <w:sz w:val="24"/>
          <w:szCs w:val="24"/>
        </w:rPr>
        <w:t>специалист забирает проект постановления</w:t>
      </w:r>
      <w:r w:rsidRPr="00456BBE">
        <w:rPr>
          <w:rFonts w:ascii="Times New Roman" w:hAnsi="Times New Roman" w:cs="Times New Roman"/>
          <w:sz w:val="24"/>
          <w:szCs w:val="24"/>
        </w:rPr>
        <w:t xml:space="preserve"> с резолюцией о доработке. </w:t>
      </w:r>
    </w:p>
    <w:p w:rsidR="00D86874" w:rsidRDefault="00E52716" w:rsidP="00D868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Доработанный проект</w:t>
      </w:r>
      <w:r w:rsidR="00D86874" w:rsidRPr="00456BBE">
        <w:rPr>
          <w:rFonts w:ascii="Times New Roman" w:hAnsi="Times New Roman" w:cs="Times New Roman"/>
          <w:sz w:val="24"/>
          <w:szCs w:val="24"/>
        </w:rPr>
        <w:t xml:space="preserve"> </w:t>
      </w:r>
      <w:r w:rsidR="00994F18">
        <w:rPr>
          <w:rFonts w:ascii="Times New Roman" w:hAnsi="Times New Roman" w:cs="Times New Roman"/>
          <w:sz w:val="24"/>
          <w:szCs w:val="24"/>
        </w:rPr>
        <w:t xml:space="preserve">постановления </w:t>
      </w:r>
      <w:r w:rsidR="00CA1F19">
        <w:rPr>
          <w:rFonts w:ascii="Times New Roman" w:hAnsi="Times New Roman" w:cs="Times New Roman"/>
          <w:sz w:val="24"/>
          <w:szCs w:val="24"/>
        </w:rPr>
        <w:t>передае</w:t>
      </w:r>
      <w:r w:rsidR="00D86874" w:rsidRPr="00456BBE">
        <w:rPr>
          <w:rFonts w:ascii="Times New Roman" w:hAnsi="Times New Roman" w:cs="Times New Roman"/>
          <w:sz w:val="24"/>
          <w:szCs w:val="24"/>
        </w:rPr>
        <w:t>тся (направляются в электронном виде)</w:t>
      </w:r>
      <w:r>
        <w:rPr>
          <w:rFonts w:ascii="Times New Roman" w:hAnsi="Times New Roman" w:cs="Times New Roman"/>
          <w:sz w:val="24"/>
          <w:szCs w:val="24"/>
        </w:rPr>
        <w:t xml:space="preserve"> </w:t>
      </w:r>
      <w:r w:rsidR="00D86874" w:rsidRPr="00456BBE">
        <w:rPr>
          <w:rFonts w:ascii="Times New Roman" w:hAnsi="Times New Roman" w:cs="Times New Roman"/>
          <w:sz w:val="24"/>
          <w:szCs w:val="24"/>
        </w:rPr>
        <w:t xml:space="preserve">специалистом руководителю уполномоченного органа, ответственного за выдачу разрешения на прекращение права постоянного (бессрочного) пользования или права пожизненного наследуемого владения земельным участком, </w:t>
      </w:r>
      <w:r>
        <w:rPr>
          <w:rFonts w:ascii="Times New Roman" w:hAnsi="Times New Roman" w:cs="Times New Roman"/>
          <w:sz w:val="24"/>
          <w:szCs w:val="24"/>
        </w:rPr>
        <w:t xml:space="preserve">Главе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w:t>
      </w:r>
      <w:r w:rsidR="00D86874" w:rsidRPr="00456BBE">
        <w:rPr>
          <w:rFonts w:ascii="Times New Roman" w:hAnsi="Times New Roman" w:cs="Times New Roman"/>
          <w:sz w:val="24"/>
          <w:szCs w:val="24"/>
        </w:rPr>
        <w:t xml:space="preserve">для </w:t>
      </w:r>
      <w:r>
        <w:rPr>
          <w:rFonts w:ascii="Times New Roman" w:hAnsi="Times New Roman" w:cs="Times New Roman"/>
          <w:sz w:val="24"/>
          <w:szCs w:val="24"/>
        </w:rPr>
        <w:t>подписания.</w:t>
      </w:r>
    </w:p>
    <w:p w:rsidR="00CA1F19" w:rsidRDefault="00CA1F19" w:rsidP="00D86874">
      <w:pPr>
        <w:pStyle w:val="ConsPlusNormal"/>
        <w:ind w:firstLine="567"/>
        <w:jc w:val="both"/>
        <w:rPr>
          <w:rFonts w:ascii="Times New Roman" w:hAnsi="Times New Roman" w:cs="Times New Roman"/>
          <w:sz w:val="24"/>
          <w:szCs w:val="24"/>
        </w:rPr>
      </w:pPr>
    </w:p>
    <w:p w:rsidR="00474738" w:rsidRDefault="00474738"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в п. 2.8.2. настоящего административного регламента специалист готовит проект отказа </w:t>
      </w:r>
      <w:r w:rsidRPr="00456BBE">
        <w:rPr>
          <w:rFonts w:ascii="Times New Roman" w:hAnsi="Times New Roman" w:cs="Times New Roman"/>
          <w:sz w:val="24"/>
          <w:szCs w:val="24"/>
        </w:rPr>
        <w:t>в принятии решения о 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w:t>
      </w:r>
    </w:p>
    <w:p w:rsidR="00CA1F19" w:rsidRDefault="00474738"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A1F19">
        <w:rPr>
          <w:rFonts w:ascii="Times New Roman" w:hAnsi="Times New Roman" w:cs="Times New Roman"/>
          <w:sz w:val="24"/>
          <w:szCs w:val="24"/>
        </w:rPr>
        <w:t xml:space="preserve">Подготовленный проект </w:t>
      </w:r>
      <w:r w:rsidR="00CA1F19" w:rsidRPr="00456BBE">
        <w:rPr>
          <w:rFonts w:ascii="Times New Roman" w:hAnsi="Times New Roman" w:cs="Times New Roman"/>
          <w:sz w:val="24"/>
          <w:szCs w:val="24"/>
        </w:rPr>
        <w:t>отказ</w:t>
      </w:r>
      <w:r w:rsidR="00CA1F19">
        <w:rPr>
          <w:rFonts w:ascii="Times New Roman" w:hAnsi="Times New Roman" w:cs="Times New Roman"/>
          <w:sz w:val="24"/>
          <w:szCs w:val="24"/>
        </w:rPr>
        <w:t>а</w:t>
      </w:r>
      <w:r w:rsidR="00CA1F19" w:rsidRPr="00456BBE">
        <w:rPr>
          <w:rFonts w:ascii="Times New Roman" w:hAnsi="Times New Roman" w:cs="Times New Roman"/>
          <w:sz w:val="24"/>
          <w:szCs w:val="24"/>
        </w:rPr>
        <w:t xml:space="preserve"> в принятии решения о прекращении права постоянного (бессрочного) пользования или права пожизненного наследуем</w:t>
      </w:r>
      <w:r w:rsidR="00CA1F19">
        <w:rPr>
          <w:rFonts w:ascii="Times New Roman" w:hAnsi="Times New Roman" w:cs="Times New Roman"/>
          <w:sz w:val="24"/>
          <w:szCs w:val="24"/>
        </w:rPr>
        <w:t>ого владения з</w:t>
      </w:r>
      <w:r>
        <w:rPr>
          <w:rFonts w:ascii="Times New Roman" w:hAnsi="Times New Roman" w:cs="Times New Roman"/>
          <w:sz w:val="24"/>
          <w:szCs w:val="24"/>
        </w:rPr>
        <w:t>емельным участком направляется</w:t>
      </w:r>
      <w:r w:rsidR="00CA1F19">
        <w:rPr>
          <w:rFonts w:ascii="Times New Roman" w:hAnsi="Times New Roman" w:cs="Times New Roman"/>
          <w:sz w:val="24"/>
          <w:szCs w:val="24"/>
        </w:rPr>
        <w:t xml:space="preserve"> специалистом руководителю уполномоченного органа.</w:t>
      </w:r>
    </w:p>
    <w:p w:rsidR="00CA1F19" w:rsidRPr="00456BBE" w:rsidRDefault="00CA1F19" w:rsidP="00CA1F1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проверяет правильность подготовленного специалистом проекта отказа в выдаче решения о </w:t>
      </w:r>
      <w:r w:rsidRPr="00456BBE">
        <w:rPr>
          <w:rFonts w:ascii="Times New Roman" w:hAnsi="Times New Roman" w:cs="Times New Roman"/>
          <w:sz w:val="24"/>
          <w:szCs w:val="24"/>
        </w:rPr>
        <w:t>прекращении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w:t>
      </w:r>
    </w:p>
    <w:p w:rsidR="00CA1F19" w:rsidRDefault="00CA1F19" w:rsidP="00D86874">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согласия и отсутствия замечаний к проекту</w:t>
      </w:r>
      <w:r>
        <w:rPr>
          <w:rFonts w:ascii="Times New Roman" w:hAnsi="Times New Roman" w:cs="Times New Roman"/>
          <w:sz w:val="24"/>
          <w:szCs w:val="24"/>
        </w:rPr>
        <w:t xml:space="preserve"> </w:t>
      </w:r>
      <w:r w:rsidR="00994F18" w:rsidRPr="00456BBE">
        <w:rPr>
          <w:rFonts w:ascii="Times New Roman" w:hAnsi="Times New Roman" w:cs="Times New Roman"/>
          <w:sz w:val="24"/>
          <w:szCs w:val="24"/>
        </w:rPr>
        <w:t>отказ</w:t>
      </w:r>
      <w:r w:rsidR="00994F18">
        <w:rPr>
          <w:rFonts w:ascii="Times New Roman" w:hAnsi="Times New Roman" w:cs="Times New Roman"/>
          <w:sz w:val="24"/>
          <w:szCs w:val="24"/>
        </w:rPr>
        <w:t>а</w:t>
      </w:r>
      <w:r w:rsidR="00994F18" w:rsidRPr="00456BBE">
        <w:rPr>
          <w:rFonts w:ascii="Times New Roman" w:hAnsi="Times New Roman" w:cs="Times New Roman"/>
          <w:sz w:val="24"/>
          <w:szCs w:val="24"/>
        </w:rPr>
        <w:t xml:space="preserve"> в принятии решения о прекращении права постоянного (бессрочного) пользования или права пожизненного наследуем</w:t>
      </w:r>
      <w:r w:rsidR="00994F18">
        <w:rPr>
          <w:rFonts w:ascii="Times New Roman" w:hAnsi="Times New Roman" w:cs="Times New Roman"/>
          <w:sz w:val="24"/>
          <w:szCs w:val="24"/>
        </w:rPr>
        <w:t>ого владения земельным участком руководитель уполномоченного органа подписывает проект отказа.</w:t>
      </w:r>
    </w:p>
    <w:p w:rsidR="00994F18" w:rsidRDefault="00994F18" w:rsidP="00994F18">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 случае наличия замечаний у </w:t>
      </w:r>
      <w:r>
        <w:rPr>
          <w:rFonts w:ascii="Times New Roman" w:hAnsi="Times New Roman" w:cs="Times New Roman"/>
          <w:sz w:val="24"/>
          <w:szCs w:val="24"/>
        </w:rPr>
        <w:t>руководителя</w:t>
      </w:r>
      <w:r w:rsidRPr="00456BBE">
        <w:rPr>
          <w:rFonts w:ascii="Times New Roman" w:hAnsi="Times New Roman" w:cs="Times New Roman"/>
          <w:sz w:val="24"/>
          <w:szCs w:val="24"/>
        </w:rPr>
        <w:t xml:space="preserve"> уполномоченного органа</w:t>
      </w:r>
      <w:r>
        <w:rPr>
          <w:rFonts w:ascii="Times New Roman" w:hAnsi="Times New Roman" w:cs="Times New Roman"/>
          <w:sz w:val="24"/>
          <w:szCs w:val="24"/>
        </w:rPr>
        <w:t xml:space="preserve"> </w:t>
      </w:r>
      <w:r w:rsidRPr="00456BBE">
        <w:rPr>
          <w:rFonts w:ascii="Times New Roman" w:hAnsi="Times New Roman" w:cs="Times New Roman"/>
          <w:sz w:val="24"/>
          <w:szCs w:val="24"/>
        </w:rPr>
        <w:t xml:space="preserve">по проекту </w:t>
      </w:r>
      <w:r>
        <w:rPr>
          <w:rFonts w:ascii="Times New Roman" w:hAnsi="Times New Roman" w:cs="Times New Roman"/>
          <w:sz w:val="24"/>
          <w:szCs w:val="24"/>
        </w:rPr>
        <w:t>отказа</w:t>
      </w:r>
      <w:r w:rsidRPr="00456BBE">
        <w:rPr>
          <w:rFonts w:ascii="Times New Roman" w:hAnsi="Times New Roman" w:cs="Times New Roman"/>
          <w:sz w:val="24"/>
          <w:szCs w:val="24"/>
        </w:rPr>
        <w:t xml:space="preserve"> в принятии решения о прекращении</w:t>
      </w:r>
      <w:proofErr w:type="gramEnd"/>
      <w:r w:rsidRPr="00456BBE">
        <w:rPr>
          <w:rFonts w:ascii="Times New Roman" w:hAnsi="Times New Roman" w:cs="Times New Roman"/>
          <w:sz w:val="24"/>
          <w:szCs w:val="24"/>
        </w:rPr>
        <w:t xml:space="preserve"> права постоянного (бессрочного) пользования или права пожизненного наследуем</w:t>
      </w:r>
      <w:r>
        <w:rPr>
          <w:rFonts w:ascii="Times New Roman" w:hAnsi="Times New Roman" w:cs="Times New Roman"/>
          <w:sz w:val="24"/>
          <w:szCs w:val="24"/>
        </w:rPr>
        <w:t>ого владения земельным участком, специалист забирает проект отказа</w:t>
      </w:r>
      <w:r w:rsidRPr="00456BBE">
        <w:rPr>
          <w:rFonts w:ascii="Times New Roman" w:hAnsi="Times New Roman" w:cs="Times New Roman"/>
          <w:sz w:val="24"/>
          <w:szCs w:val="24"/>
        </w:rPr>
        <w:t xml:space="preserve"> с резолюцией о доработке. </w:t>
      </w:r>
    </w:p>
    <w:p w:rsidR="00CA1F19" w:rsidRPr="00456BBE" w:rsidRDefault="00994F18" w:rsidP="00D868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Доработанный проект</w:t>
      </w:r>
      <w:r w:rsidRPr="00456BBE">
        <w:rPr>
          <w:rFonts w:ascii="Times New Roman" w:hAnsi="Times New Roman" w:cs="Times New Roman"/>
          <w:sz w:val="24"/>
          <w:szCs w:val="24"/>
        </w:rPr>
        <w:t xml:space="preserve"> </w:t>
      </w:r>
      <w:r>
        <w:rPr>
          <w:rFonts w:ascii="Times New Roman" w:hAnsi="Times New Roman" w:cs="Times New Roman"/>
          <w:sz w:val="24"/>
          <w:szCs w:val="24"/>
        </w:rPr>
        <w:t>отказа передае</w:t>
      </w:r>
      <w:r w:rsidRPr="00456BBE">
        <w:rPr>
          <w:rFonts w:ascii="Times New Roman" w:hAnsi="Times New Roman" w:cs="Times New Roman"/>
          <w:sz w:val="24"/>
          <w:szCs w:val="24"/>
        </w:rPr>
        <w:t>тся (направляются в электронном виде)</w:t>
      </w:r>
      <w:r>
        <w:rPr>
          <w:rFonts w:ascii="Times New Roman" w:hAnsi="Times New Roman" w:cs="Times New Roman"/>
          <w:sz w:val="24"/>
          <w:szCs w:val="24"/>
        </w:rPr>
        <w:t xml:space="preserve"> </w:t>
      </w:r>
      <w:r w:rsidRPr="00456BBE">
        <w:rPr>
          <w:rFonts w:ascii="Times New Roman" w:hAnsi="Times New Roman" w:cs="Times New Roman"/>
          <w:sz w:val="24"/>
          <w:szCs w:val="24"/>
        </w:rPr>
        <w:t>специалистом руководителю уполномоченного органа, ответственного за выдачу разрешения на прекращение права постоянного (бессрочного) пользования или права пожизненного наследуемого владения земельным участком</w:t>
      </w:r>
      <w:r>
        <w:rPr>
          <w:rFonts w:ascii="Times New Roman" w:hAnsi="Times New Roman" w:cs="Times New Roman"/>
          <w:sz w:val="24"/>
          <w:szCs w:val="24"/>
        </w:rPr>
        <w:t xml:space="preserve"> для подписания.</w:t>
      </w:r>
    </w:p>
    <w:p w:rsidR="00994F18" w:rsidRPr="00456BBE" w:rsidRDefault="00994F18" w:rsidP="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уполномоченного органа подписывает </w:t>
      </w:r>
      <w:r w:rsidRPr="00456BBE">
        <w:rPr>
          <w:rFonts w:ascii="Times New Roman" w:hAnsi="Times New Roman" w:cs="Times New Roman"/>
          <w:sz w:val="24"/>
          <w:szCs w:val="24"/>
        </w:rPr>
        <w:t xml:space="preserve">отказ в выдаче решения на  прекращение права постоянного (бессрочного) пользования или права пожизненного наследуемого владения земельным участком на бумажном носителе в двух экземплярах и передает их </w:t>
      </w:r>
      <w:r>
        <w:rPr>
          <w:rFonts w:ascii="Times New Roman" w:hAnsi="Times New Roman" w:cs="Times New Roman"/>
          <w:sz w:val="24"/>
          <w:szCs w:val="24"/>
        </w:rPr>
        <w:t>специалисту уполномоченного органа.</w:t>
      </w:r>
    </w:p>
    <w:p w:rsidR="000E117E" w:rsidRPr="00456BBE" w:rsidRDefault="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2C5723" w:rsidRPr="00456BBE">
        <w:rPr>
          <w:rFonts w:ascii="Times New Roman" w:hAnsi="Times New Roman" w:cs="Times New Roman"/>
          <w:sz w:val="24"/>
          <w:szCs w:val="24"/>
        </w:rPr>
        <w:t xml:space="preserve"> случае</w:t>
      </w:r>
      <w:proofErr w:type="gramStart"/>
      <w:r w:rsidR="002C5723" w:rsidRPr="00456BBE">
        <w:rPr>
          <w:rFonts w:ascii="Times New Roman" w:hAnsi="Times New Roman" w:cs="Times New Roman"/>
          <w:sz w:val="24"/>
          <w:szCs w:val="24"/>
        </w:rPr>
        <w:t>,</w:t>
      </w:r>
      <w:proofErr w:type="gramEnd"/>
      <w:r w:rsidR="002C5723" w:rsidRPr="00456BBE">
        <w:rPr>
          <w:rFonts w:ascii="Times New Roman" w:hAnsi="Times New Roman" w:cs="Times New Roman"/>
          <w:sz w:val="24"/>
          <w:szCs w:val="24"/>
        </w:rPr>
        <w:t xml:space="preserve"> если указано в заявлении о выдаче решения на  прекращение права постоянного (бессрочного) пользования или права пожизненного наследуемого владения земельным участком, направленном через ЕПГУ, РПГУ (при наличии технической возможности), о получении результата предоставления услуги в электронной форме, </w:t>
      </w:r>
      <w:r>
        <w:rPr>
          <w:rFonts w:ascii="Times New Roman" w:hAnsi="Times New Roman" w:cs="Times New Roman"/>
          <w:sz w:val="24"/>
          <w:szCs w:val="24"/>
        </w:rPr>
        <w:t xml:space="preserve">руководитель уполномоченного органа </w:t>
      </w:r>
      <w:r w:rsidR="002C5723" w:rsidRPr="00456BBE">
        <w:rPr>
          <w:rFonts w:ascii="Times New Roman" w:hAnsi="Times New Roman" w:cs="Times New Roman"/>
          <w:sz w:val="24"/>
          <w:szCs w:val="24"/>
        </w:rPr>
        <w:t>подписывает электронной подписью отказ в выдаче решения на  прекращение права постоянного (бессрочного) пользования или права пожизненного наследуемого владения земельным участком в форме электронного документа;</w:t>
      </w:r>
    </w:p>
    <w:p w:rsidR="000E117E" w:rsidRPr="00456BBE" w:rsidRDefault="00994F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В</w:t>
      </w:r>
      <w:r w:rsidR="002C5723" w:rsidRPr="00456BBE">
        <w:rPr>
          <w:rFonts w:ascii="Times New Roman" w:hAnsi="Times New Roman" w:cs="Times New Roman"/>
          <w:sz w:val="24"/>
          <w:szCs w:val="24"/>
        </w:rPr>
        <w:t xml:space="preserve"> случае</w:t>
      </w:r>
      <w:proofErr w:type="gramStart"/>
      <w:r w:rsidR="002C5723" w:rsidRPr="00456BBE">
        <w:rPr>
          <w:rFonts w:ascii="Times New Roman" w:hAnsi="Times New Roman" w:cs="Times New Roman"/>
          <w:sz w:val="24"/>
          <w:szCs w:val="24"/>
        </w:rPr>
        <w:t>,</w:t>
      </w:r>
      <w:proofErr w:type="gramEnd"/>
      <w:r w:rsidR="002C5723" w:rsidRPr="00456BBE">
        <w:rPr>
          <w:rFonts w:ascii="Times New Roman" w:hAnsi="Times New Roman" w:cs="Times New Roman"/>
          <w:sz w:val="24"/>
          <w:szCs w:val="24"/>
        </w:rPr>
        <w:t xml:space="preserve"> если указано в заявлении о выдаче решения  о прекращении права постоянного (бессрочного) пользования или права пожизненного наследуемого владения земельным участком, направленном через ЕПГУ, РПГУ (при наличии технической возможности), о получении результата предоставления услуги в электронной форме, </w:t>
      </w:r>
      <w:r>
        <w:rPr>
          <w:rFonts w:ascii="Times New Roman" w:hAnsi="Times New Roman" w:cs="Times New Roman"/>
          <w:sz w:val="24"/>
          <w:szCs w:val="24"/>
        </w:rPr>
        <w:t xml:space="preserve">уполномоченное лицо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w:t>
      </w:r>
      <w:r w:rsidR="002C5723" w:rsidRPr="00456BBE">
        <w:rPr>
          <w:rFonts w:ascii="Times New Roman" w:hAnsi="Times New Roman" w:cs="Times New Roman"/>
          <w:sz w:val="24"/>
          <w:szCs w:val="24"/>
        </w:rPr>
        <w:t>подписывает электронной подписью решение о прекращении права постоянного (бессрочного) пользования или права пожизненного наследуемого владения земельным участком в форме электронного документа и направляет его уполномоченному лицу для подписания электронной подписью.</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Уполномоченное лицо подписывает и заверяет два экземпляра решения на прекращение права постоянного (бессрочного) пользования или права пожизненного наследуемого владения земельным участком специальной печатью администрации </w:t>
      </w:r>
      <w:proofErr w:type="spellStart"/>
      <w:r w:rsidR="00474738">
        <w:rPr>
          <w:rFonts w:ascii="Times New Roman" w:hAnsi="Times New Roman" w:cs="Times New Roman"/>
          <w:sz w:val="24"/>
          <w:szCs w:val="24"/>
        </w:rPr>
        <w:t>Осинниковского</w:t>
      </w:r>
      <w:proofErr w:type="spellEnd"/>
      <w:r w:rsidR="00474738">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передает документы руководителю уполномоченного органа, ответственного за выдачу решения  на прекращение права постоянного (бессрочного) пользования или права пожизненного наследуемого владения земельным участком.</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 случае выдачи решения на прекращение права постоянного (бессрочного) пользования или права пожизненного наследуемого владения земельным участком в электронном виде, уполномоченное лицо подписывает решение на прекращение права постоянного (бессрочного) пользования или права пожизненного наследуемого владения земельным участком электронной подписью и заверяет его электронной подписью администрации </w:t>
      </w:r>
      <w:proofErr w:type="spellStart"/>
      <w:r w:rsidR="00474738">
        <w:rPr>
          <w:rFonts w:ascii="Times New Roman" w:hAnsi="Times New Roman" w:cs="Times New Roman"/>
          <w:sz w:val="24"/>
          <w:szCs w:val="24"/>
        </w:rPr>
        <w:t>Осинниковского</w:t>
      </w:r>
      <w:proofErr w:type="spellEnd"/>
      <w:r w:rsidR="00474738">
        <w:rPr>
          <w:rFonts w:ascii="Times New Roman" w:hAnsi="Times New Roman" w:cs="Times New Roman"/>
          <w:sz w:val="24"/>
          <w:szCs w:val="24"/>
        </w:rPr>
        <w:t xml:space="preserve"> городского округа</w:t>
      </w:r>
      <w:r w:rsidRPr="00456BBE">
        <w:rPr>
          <w:rFonts w:ascii="Times New Roman" w:hAnsi="Times New Roman" w:cs="Times New Roman"/>
          <w:sz w:val="24"/>
          <w:szCs w:val="24"/>
        </w:rPr>
        <w:t>, далее направляет документы руководителю уполномоченного органа, ответственного за выдачу решения на прекращение</w:t>
      </w:r>
      <w:proofErr w:type="gramEnd"/>
      <w:r w:rsidRPr="00456BBE">
        <w:rPr>
          <w:rFonts w:ascii="Times New Roman" w:hAnsi="Times New Roman" w:cs="Times New Roman"/>
          <w:sz w:val="24"/>
          <w:szCs w:val="24"/>
        </w:rPr>
        <w:t xml:space="preserve"> права постоянного (бессрочного) пользования или права пожизненного наследуемого владения земельным участком.</w:t>
      </w:r>
    </w:p>
    <w:p w:rsidR="00474738"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Руководитель уполномоченного органа, ответственного за выдачу решения на прекращение права постоянного (бессрочного) пользования или права пожизненного наследуемого владения земельным участком, передает (направляет в электронном виде) полученные документы уполномоченному специалисту, подготавливавшему проект решения на прекращение права постоянного (бессрочного) пользования или права пожизненного наследуемого владения земельным участком для передачи (направления) специалисту, ответственному за прием-выдачу документов.</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решения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 прекращение права постоянного (бессрочного) пользования или права пожизненного наследуемого владения земельным участком). Второй экземпляр решения на прекращение права постоянного (бессрочного) пользования или права пожизненного наследуемого владения земельным участком (отказа в выдаче решения на прекращение права постоянного (бессрочного) пользования или права пожизненного наследуемого владения земельным участком) хранится в архиве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 прекращение права постоянного (бессрочного) пользования или права пожизненного наследуемого владения земельным участком.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уполномоченного органа.</w:t>
      </w:r>
    </w:p>
    <w:p w:rsidR="000E117E" w:rsidRDefault="002C5723">
      <w:pPr>
        <w:pStyle w:val="ConsPlusNormal"/>
        <w:ind w:firstLine="567"/>
        <w:jc w:val="both"/>
        <w:rPr>
          <w:rFonts w:ascii="Times New Roman" w:eastAsia="Calibri" w:hAnsi="Times New Roman"/>
          <w:sz w:val="24"/>
          <w:szCs w:val="24"/>
        </w:rPr>
      </w:pPr>
      <w:r w:rsidRPr="00456BBE">
        <w:rPr>
          <w:rFonts w:ascii="Times New Roman" w:hAnsi="Times New Roman" w:cs="Times New Roman"/>
          <w:sz w:val="24"/>
          <w:szCs w:val="24"/>
        </w:rPr>
        <w:t>В случае поступления заявления и документов посредством ЕПГУ, РПГ</w:t>
      </w:r>
      <w:proofErr w:type="gramStart"/>
      <w:r w:rsidRPr="00456BBE">
        <w:rPr>
          <w:rFonts w:ascii="Times New Roman" w:hAnsi="Times New Roman" w:cs="Times New Roman"/>
          <w:sz w:val="24"/>
          <w:szCs w:val="24"/>
        </w:rPr>
        <w:t>У(</w:t>
      </w:r>
      <w:proofErr w:type="gramEnd"/>
      <w:r w:rsidRPr="00456BBE">
        <w:rPr>
          <w:rFonts w:ascii="Times New Roman" w:hAnsi="Times New Roman" w:cs="Times New Roman"/>
          <w:sz w:val="24"/>
          <w:szCs w:val="24"/>
        </w:rPr>
        <w:t xml:space="preserve">при наличии технической возможности), </w:t>
      </w:r>
      <w:r w:rsidRPr="00456BBE">
        <w:rPr>
          <w:rFonts w:ascii="Times New Roman" w:eastAsia="Calibri" w:hAnsi="Times New Roman"/>
          <w:sz w:val="24"/>
          <w:szCs w:val="24"/>
        </w:rPr>
        <w:t>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474738" w:rsidRDefault="00474738" w:rsidP="0047473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составляет 23 дня.</w:t>
      </w:r>
    </w:p>
    <w:p w:rsidR="00474738" w:rsidRPr="00456BBE" w:rsidRDefault="00474738">
      <w:pPr>
        <w:pStyle w:val="ConsPlusNormal"/>
        <w:ind w:firstLine="567"/>
        <w:jc w:val="both"/>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0E117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Основанием для начала процедуры выдачи документов является принятие решения о выдаче решения на  прекращение права постоянного (бессрочного) пользования или права пожизненного наследуемого владения земельным участком либо об отказе в выдаче такого решения и поступление к специалисту, ответственному за прием-выдачу документов, решение на прекращение права постоянного (бессрочного) пользования или права пожизненного наследуемого владения земельным участком либо отказа в выдаче решения  на</w:t>
      </w:r>
      <w:proofErr w:type="gramEnd"/>
      <w:r w:rsidRPr="00456BBE">
        <w:rPr>
          <w:rFonts w:ascii="Times New Roman" w:hAnsi="Times New Roman" w:cs="Times New Roman"/>
          <w:sz w:val="24"/>
          <w:szCs w:val="24"/>
        </w:rPr>
        <w:t xml:space="preserve">  прекращение права постоянного (бессрочного) пользования или права пожизненного наследуемого владения земельным участком, обращение заявителя для получения документов.</w:t>
      </w:r>
    </w:p>
    <w:p w:rsidR="00CA2508" w:rsidRPr="00456BBE" w:rsidRDefault="00CA250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данной административной процедуры – 3 дня со дня принятия решения.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заявитель предъявляет следующие документы:</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документ, удостоверяющий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оригиналы документов, указанные в п. 2.6.1 административного регламента,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устанавливает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правомочия заявителя действовать от его имени при получении документов;</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находит копию заявления о выдаче решения на прекращение права постоянного (бессрочного) пользования или права пожизненного наследуемого владения земельным участком и документы, подлежащие выдаче заявителю (решение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w:t>
      </w:r>
      <w:proofErr w:type="gramEnd"/>
      <w:r w:rsidRPr="00456BBE">
        <w:rPr>
          <w:rFonts w:ascii="Times New Roman" w:hAnsi="Times New Roman"/>
          <w:bCs/>
          <w:sz w:val="24"/>
          <w:szCs w:val="24"/>
          <w:lang w:eastAsia="zh-CN" w:bidi="hi-IN"/>
        </w:rPr>
        <w:t xml:space="preserve">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xml:space="preserve"> и при указании в запросе о получении результата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знакомит заявителя с решением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отказом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roofErr w:type="gramEnd"/>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выдает заявителю решение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w:t>
      </w:r>
      <w:proofErr w:type="gramEnd"/>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вносит запись о выдаче заявителю решения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w:t>
      </w:r>
      <w:r w:rsidRPr="00456BBE">
        <w:rPr>
          <w:rFonts w:ascii="Times New Roman" w:hAnsi="Times New Roman"/>
          <w:bCs/>
          <w:sz w:val="24"/>
          <w:szCs w:val="24"/>
          <w:lang w:eastAsia="zh-CN" w:bidi="hi-IN"/>
        </w:rPr>
        <w:lastRenderedPageBreak/>
        <w:t>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w:t>
      </w:r>
      <w:r w:rsidRPr="00456BBE">
        <w:rPr>
          <w:rFonts w:ascii="Times New Roman" w:hAnsi="Times New Roman" w:cs="Times New Roman"/>
          <w:sz w:val="24"/>
          <w:szCs w:val="24"/>
        </w:rPr>
        <w:t xml:space="preserve"> в систему электронного документооборота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уполномоченного органа и в журнал регистрации;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отказывает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отказе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в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обратившееся лицо отказалось предъявить документ, удостоверяющий его личность;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Если заявитель, не согласившись с решением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участком при отказе </w:t>
      </w:r>
      <w:proofErr w:type="gramStart"/>
      <w:r w:rsidRPr="00456BBE">
        <w:rPr>
          <w:rFonts w:ascii="Times New Roman" w:hAnsi="Times New Roman"/>
          <w:bCs/>
          <w:sz w:val="24"/>
          <w:szCs w:val="24"/>
          <w:lang w:eastAsia="zh-CN" w:bidi="hi-IN"/>
        </w:rPr>
        <w:t>землепользователя</w:t>
      </w:r>
      <w:proofErr w:type="gramEnd"/>
      <w:r w:rsidRPr="00456BBE">
        <w:rPr>
          <w:rFonts w:ascii="Times New Roman" w:hAnsi="Times New Roman" w:cs="Times New Roman"/>
          <w:sz w:val="24"/>
          <w:szCs w:val="24"/>
        </w:rPr>
        <w:t xml:space="preserve"> либо отказом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отказался проставить свою подпись в получении документов, решение на </w:t>
      </w:r>
      <w:r w:rsidRPr="00456BBE">
        <w:rPr>
          <w:rFonts w:ascii="Times New Roman" w:hAnsi="Times New Roman"/>
          <w:bCs/>
          <w:sz w:val="24"/>
          <w:szCs w:val="24"/>
          <w:lang w:eastAsia="zh-CN" w:bidi="hi-IN"/>
        </w:rPr>
        <w:t xml:space="preserve">прекращение права постоянного (бессрочного) пользования и пожизненного наследуемого владения земельным </w:t>
      </w:r>
      <w:proofErr w:type="gramStart"/>
      <w:r w:rsidRPr="00456BBE">
        <w:rPr>
          <w:rFonts w:ascii="Times New Roman" w:hAnsi="Times New Roman"/>
          <w:bCs/>
          <w:sz w:val="24"/>
          <w:szCs w:val="24"/>
          <w:lang w:eastAsia="zh-CN" w:bidi="hi-IN"/>
        </w:rPr>
        <w:t>участком при отказе землепользователя</w:t>
      </w:r>
      <w:r w:rsidRPr="00456BBE">
        <w:rPr>
          <w:rFonts w:ascii="Times New Roman" w:hAnsi="Times New Roman" w:cs="Times New Roman"/>
          <w:sz w:val="24"/>
          <w:szCs w:val="24"/>
        </w:rPr>
        <w:t xml:space="preserve"> либо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ему не выдается и специалист, ответственный за прием и выдачу документов, на копии заявления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проставляет отметку об отказе</w:t>
      </w:r>
      <w:proofErr w:type="gramEnd"/>
      <w:r w:rsidRPr="00456BBE">
        <w:rPr>
          <w:rFonts w:ascii="Times New Roman" w:hAnsi="Times New Roman" w:cs="Times New Roman"/>
          <w:sz w:val="24"/>
          <w:szCs w:val="24"/>
        </w:rPr>
        <w:t xml:space="preserve"> в получении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путем внесения слов «Получить документы отказался», заверяет своей подписью.</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w:t>
      </w:r>
      <w:proofErr w:type="spellStart"/>
      <w:r w:rsidRPr="00456BBE">
        <w:rPr>
          <w:rFonts w:ascii="Times New Roman" w:hAnsi="Times New Roman" w:cs="Times New Roman"/>
          <w:sz w:val="24"/>
          <w:szCs w:val="24"/>
        </w:rPr>
        <w:t>невыданных</w:t>
      </w:r>
      <w:proofErr w:type="spellEnd"/>
      <w:r w:rsidRPr="00456BBE">
        <w:rPr>
          <w:rFonts w:ascii="Times New Roman" w:hAnsi="Times New Roman" w:cs="Times New Roman"/>
          <w:sz w:val="24"/>
          <w:szCs w:val="24"/>
        </w:rPr>
        <w:t xml:space="preserve">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разрешения на </w:t>
      </w:r>
      <w:r w:rsidRPr="00456BBE">
        <w:rPr>
          <w:rFonts w:ascii="Times New Roman" w:hAnsi="Times New Roman"/>
          <w:bCs/>
          <w:sz w:val="24"/>
          <w:szCs w:val="24"/>
          <w:lang w:eastAsia="zh-CN" w:bidi="hi-IN"/>
        </w:rPr>
        <w:t>прекращение права постоянного (бессрочного) пользования и</w:t>
      </w:r>
      <w:proofErr w:type="gramEnd"/>
      <w:r w:rsidRPr="00456BBE">
        <w:rPr>
          <w:rFonts w:ascii="Times New Roman" w:hAnsi="Times New Roman"/>
          <w:bCs/>
          <w:sz w:val="24"/>
          <w:szCs w:val="24"/>
          <w:lang w:eastAsia="zh-CN" w:bidi="hi-IN"/>
        </w:rPr>
        <w:t xml:space="preserve"> пожизненного наследуемого владения земельным участком</w:t>
      </w:r>
      <w:r w:rsidRPr="00456BBE">
        <w:rPr>
          <w:rFonts w:ascii="Times New Roman" w:hAnsi="Times New Roman" w:cs="Times New Roman"/>
          <w:sz w:val="24"/>
          <w:szCs w:val="24"/>
        </w:rPr>
        <w:t xml:space="preserve"> либо отказа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3.1.4.2. В случае подачи заявителем документов в электронном виде посредством ЕПГУ, РПГУ </w:t>
      </w:r>
      <w:r w:rsidRPr="00456BBE">
        <w:rPr>
          <w:rFonts w:ascii="Times New Roman" w:eastAsia="Calibri" w:hAnsi="Times New Roman"/>
          <w:sz w:val="24"/>
          <w:szCs w:val="24"/>
        </w:rPr>
        <w:t xml:space="preserve">(при наличии технической возможности) </w:t>
      </w:r>
      <w:r w:rsidRPr="00456BBE">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устанавливает личность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проверяет правомочия заявителя действовать от его имени при получении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случае если заявителю отказано в предоставлении муниципальной услуги, отказ в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w:t>
      </w:r>
      <w:r w:rsidRPr="00456BBE">
        <w:rPr>
          <w:rFonts w:ascii="Times New Roman" w:hAnsi="Times New Roman" w:cs="Times New Roman"/>
          <w:sz w:val="24"/>
          <w:szCs w:val="24"/>
        </w:rPr>
        <w:t xml:space="preserve"> сканируется и направляется заявителю через ЕПГУ, </w:t>
      </w:r>
      <w:proofErr w:type="gramStart"/>
      <w:r w:rsidRPr="00456BBE">
        <w:rPr>
          <w:rFonts w:ascii="Times New Roman" w:hAnsi="Times New Roman" w:cs="Times New Roman"/>
          <w:sz w:val="24"/>
          <w:szCs w:val="24"/>
        </w:rPr>
        <w:t>РПГУ</w:t>
      </w:r>
      <w:proofErr w:type="gramEnd"/>
      <w:r w:rsidRPr="00456BBE">
        <w:rPr>
          <w:rFonts w:ascii="Times New Roman" w:hAnsi="Times New Roman" w:cs="Times New Roman"/>
          <w:sz w:val="24"/>
          <w:szCs w:val="24"/>
        </w:rPr>
        <w:t xml:space="preserve"> либо направляется в форме электронного документа, подписанного электронной подписью в личный кабинет заявителя на ЕПГУ, РПГУ </w:t>
      </w:r>
      <w:r w:rsidRPr="00456BBE">
        <w:rPr>
          <w:rFonts w:ascii="Times New Roman" w:eastAsia="Calibri" w:hAnsi="Times New Roman"/>
          <w:sz w:val="24"/>
          <w:szCs w:val="24"/>
        </w:rPr>
        <w:t>(при наличии технической возможности)</w:t>
      </w:r>
      <w:r w:rsidRPr="00456BBE">
        <w:rPr>
          <w:rFonts w:ascii="Times New Roman" w:hAnsi="Times New Roman" w:cs="Times New Roman"/>
          <w:sz w:val="24"/>
          <w:szCs w:val="24"/>
        </w:rPr>
        <w:t>. Оригинал решения заявитель вправе забрать в уполномоченном органе.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Выдача результата предоставления муниципальной услуги возможна в день принятия решения о выдаче 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об отказе в выдаче такого 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Критерий принятия решения: принятие решения о выдаче разрешения на </w:t>
      </w:r>
      <w:r w:rsidRPr="00456BBE">
        <w:rPr>
          <w:rFonts w:ascii="Times New Roman" w:hAnsi="Times New Roman"/>
          <w:bCs/>
          <w:sz w:val="24"/>
          <w:szCs w:val="24"/>
          <w:lang w:eastAsia="zh-CN"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sidRPr="00456BBE">
        <w:rPr>
          <w:rFonts w:ascii="Times New Roman" w:hAnsi="Times New Roman" w:cs="Times New Roman"/>
          <w:sz w:val="24"/>
          <w:szCs w:val="24"/>
        </w:rPr>
        <w:t xml:space="preserve"> либо об отказе в выдаче такого разрешения.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Основанием является представление заявителем в уполномоченный орган заявления по форме согласно 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456BBE">
        <w:rPr>
          <w:rFonts w:ascii="Times New Roman" w:hAnsi="Times New Roman"/>
          <w:sz w:val="24"/>
          <w:szCs w:val="24"/>
        </w:rPr>
        <w:t>с даты регистрации</w:t>
      </w:r>
      <w:proofErr w:type="gramEnd"/>
      <w:r w:rsidRPr="00456BBE">
        <w:rPr>
          <w:rFonts w:ascii="Times New Roman" w:hAnsi="Times New Roman"/>
          <w:sz w:val="24"/>
          <w:szCs w:val="24"/>
        </w:rPr>
        <w:t xml:space="preserve"> соответствующего заявления.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Критерием принятия решения, является наличие или отсутствие таких опечаток и (или) ошибок. </w:t>
      </w:r>
      <w:proofErr w:type="gramStart"/>
      <w:r w:rsidRPr="00456BBE">
        <w:rPr>
          <w:rFonts w:ascii="Times New Roman" w:hAnsi="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0E117E" w:rsidRDefault="002C5723">
      <w:pPr>
        <w:spacing w:after="0" w:line="240" w:lineRule="auto"/>
        <w:ind w:firstLine="567"/>
        <w:jc w:val="both"/>
        <w:rPr>
          <w:rFonts w:ascii="Times New Roman" w:hAnsi="Times New Roman"/>
          <w:sz w:val="24"/>
          <w:szCs w:val="24"/>
        </w:rPr>
      </w:pPr>
      <w:proofErr w:type="gramStart"/>
      <w:r w:rsidRPr="00456BBE">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roofErr w:type="gramEnd"/>
    </w:p>
    <w:p w:rsidR="00CA2508" w:rsidRDefault="00CA2508">
      <w:pPr>
        <w:spacing w:after="0" w:line="240" w:lineRule="auto"/>
        <w:ind w:firstLine="567"/>
        <w:jc w:val="both"/>
        <w:rPr>
          <w:rFonts w:ascii="Times New Roman" w:hAnsi="Times New Roman"/>
          <w:sz w:val="24"/>
          <w:szCs w:val="24"/>
        </w:rPr>
      </w:pP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3.3.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sz w:val="24"/>
          <w:szCs w:val="24"/>
        </w:rPr>
        <w:t>3.3</w:t>
      </w:r>
      <w:r w:rsidRPr="0091777E">
        <w:rPr>
          <w:rFonts w:ascii="Times New Roman" w:hAnsi="Times New Roman"/>
          <w:sz w:val="24"/>
          <w:szCs w:val="24"/>
        </w:rPr>
        <w:t xml:space="preserve">.1. Основанием для выдачи </w:t>
      </w:r>
      <w:r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91777E">
        <w:rPr>
          <w:rFonts w:ascii="Times New Roman" w:hAnsi="Times New Roman"/>
          <w:bCs/>
          <w:sz w:val="24"/>
          <w:szCs w:val="24"/>
        </w:rPr>
        <w:t xml:space="preserve">документа, </w:t>
      </w:r>
      <w:r w:rsidRPr="0091777E">
        <w:rPr>
          <w:rFonts w:ascii="Times New Roman" w:hAnsi="Times New Roman"/>
          <w:bCs/>
          <w:sz w:val="24"/>
          <w:szCs w:val="24"/>
        </w:rPr>
        <w:lastRenderedPageBreak/>
        <w:t>выданного по результатам предоставления муниципальной услуги</w:t>
      </w:r>
      <w:r w:rsidRPr="0091777E">
        <w:rPr>
          <w:rFonts w:ascii="Times New Roman" w:hAnsi="Times New Roman"/>
          <w:sz w:val="24"/>
          <w:szCs w:val="24"/>
        </w:rPr>
        <w:t>, и до</w:t>
      </w:r>
      <w:r>
        <w:rPr>
          <w:rFonts w:ascii="Times New Roman" w:hAnsi="Times New Roman"/>
          <w:sz w:val="24"/>
          <w:szCs w:val="24"/>
        </w:rPr>
        <w:t>кументов, указанных в пункте 2.3</w:t>
      </w:r>
      <w:r w:rsidRPr="0091777E">
        <w:rPr>
          <w:rFonts w:ascii="Times New Roman" w:hAnsi="Times New Roman"/>
          <w:sz w:val="24"/>
          <w:szCs w:val="24"/>
        </w:rPr>
        <w:t xml:space="preserve"> настоящего Административного регламента одним из следующих способов:</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CA2508" w:rsidRPr="0091777E" w:rsidRDefault="00CA2508" w:rsidP="00CA250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CA2508" w:rsidRPr="0091777E" w:rsidRDefault="00CA2508" w:rsidP="00CA2508">
      <w:pPr>
        <w:autoSpaceDE w:val="0"/>
        <w:autoSpaceDN w:val="0"/>
        <w:adjustRightInd w:val="0"/>
        <w:spacing w:after="0" w:line="240" w:lineRule="auto"/>
        <w:jc w:val="both"/>
        <w:rPr>
          <w:rFonts w:ascii="Times New Roman" w:hAnsi="Times New Roman"/>
          <w:sz w:val="24"/>
          <w:szCs w:val="24"/>
        </w:rPr>
      </w:pPr>
    </w:p>
    <w:p w:rsidR="00CA2508" w:rsidRPr="0091777E" w:rsidRDefault="00CA2508" w:rsidP="00CA25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A2508" w:rsidRPr="0091777E" w:rsidRDefault="00CA2508" w:rsidP="00CA250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CA2508" w:rsidRPr="0091777E" w:rsidRDefault="00CA2508" w:rsidP="00CA250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 xml:space="preserve">         </w:t>
      </w:r>
      <w:r>
        <w:rPr>
          <w:rFonts w:ascii="Times New Roman" w:hAnsi="Times New Roman"/>
          <w:sz w:val="24"/>
          <w:szCs w:val="24"/>
        </w:rPr>
        <w:t xml:space="preserve">  3.3</w:t>
      </w:r>
      <w:r w:rsidRPr="0091777E">
        <w:rPr>
          <w:rFonts w:ascii="Times New Roman" w:hAnsi="Times New Roman"/>
          <w:sz w:val="24"/>
          <w:szCs w:val="24"/>
        </w:rPr>
        <w:t xml:space="preserve">.3. Уполномоченным органом рассматривается 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91777E">
        <w:rPr>
          <w:rFonts w:ascii="Times New Roman" w:hAnsi="Times New Roman"/>
          <w:sz w:val="24"/>
          <w:szCs w:val="24"/>
        </w:rPr>
        <w:t>с даты регистрации</w:t>
      </w:r>
      <w:proofErr w:type="gramEnd"/>
      <w:r w:rsidRPr="0091777E">
        <w:rPr>
          <w:rFonts w:ascii="Times New Roman" w:hAnsi="Times New Roman"/>
          <w:sz w:val="24"/>
          <w:szCs w:val="24"/>
        </w:rPr>
        <w:t xml:space="preserve"> соответствующего заявления и документов.</w:t>
      </w:r>
    </w:p>
    <w:p w:rsidR="00CA2508" w:rsidRPr="0091777E" w:rsidRDefault="00CA2508" w:rsidP="00CA250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b/>
          <w:bCs/>
          <w:sz w:val="24"/>
          <w:szCs w:val="24"/>
        </w:rPr>
        <w:t xml:space="preserve">        </w:t>
      </w:r>
      <w:r>
        <w:rPr>
          <w:rFonts w:ascii="Times New Roman" w:hAnsi="Times New Roman"/>
          <w:b/>
          <w:bCs/>
          <w:sz w:val="24"/>
          <w:szCs w:val="24"/>
        </w:rPr>
        <w:t xml:space="preserve"> </w:t>
      </w:r>
      <w:r w:rsidRPr="0091777E">
        <w:rPr>
          <w:rFonts w:ascii="Times New Roman" w:hAnsi="Times New Roman"/>
          <w:b/>
          <w:bCs/>
          <w:sz w:val="24"/>
          <w:szCs w:val="24"/>
        </w:rPr>
        <w:t xml:space="preserve"> </w:t>
      </w:r>
      <w:r w:rsidRPr="0091777E">
        <w:rPr>
          <w:rFonts w:ascii="Times New Roman" w:hAnsi="Times New Roman"/>
          <w:sz w:val="24"/>
          <w:szCs w:val="24"/>
        </w:rPr>
        <w:t>3.</w:t>
      </w:r>
      <w:r>
        <w:rPr>
          <w:rFonts w:ascii="Times New Roman" w:hAnsi="Times New Roman"/>
          <w:sz w:val="24"/>
          <w:szCs w:val="24"/>
        </w:rPr>
        <w:t>3</w:t>
      </w:r>
      <w:r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91777E" w:rsidRDefault="00CA2508" w:rsidP="00CA2508">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CA2508" w:rsidRPr="0091777E" w:rsidRDefault="00CA2508" w:rsidP="00CA250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 xml:space="preserve">отсутствие или неполнота обязательных для указания в заявлении сведений, а также, если сведения в заявлении не поддаются </w:t>
      </w:r>
      <w:proofErr w:type="gramStart"/>
      <w:r w:rsidRPr="0091777E">
        <w:rPr>
          <w:rFonts w:ascii="Times New Roman" w:hAnsi="Times New Roman"/>
          <w:bCs/>
          <w:sz w:val="24"/>
          <w:szCs w:val="24"/>
        </w:rPr>
        <w:t>прочтению</w:t>
      </w:r>
      <w:proofErr w:type="gramEnd"/>
      <w:r w:rsidRPr="0091777E">
        <w:rPr>
          <w:rFonts w:ascii="Times New Roman" w:hAnsi="Times New Roman"/>
          <w:bCs/>
          <w:sz w:val="24"/>
          <w:szCs w:val="24"/>
        </w:rPr>
        <w:t xml:space="preserve"> либо отсутствует подпись заявителя (представителя заявителя);</w:t>
      </w:r>
    </w:p>
    <w:p w:rsidR="00CA2508" w:rsidRPr="0091777E" w:rsidRDefault="00CA2508" w:rsidP="00CA250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 xml:space="preserve">какой-либо из представленных заявителем документов </w:t>
      </w:r>
      <w:proofErr w:type="spellStart"/>
      <w:r w:rsidRPr="0091777E">
        <w:rPr>
          <w:rFonts w:ascii="Times New Roman" w:hAnsi="Times New Roman"/>
          <w:bCs/>
          <w:sz w:val="24"/>
          <w:szCs w:val="24"/>
        </w:rPr>
        <w:t>нечитаем</w:t>
      </w:r>
      <w:proofErr w:type="spellEnd"/>
      <w:r w:rsidRPr="0091777E">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w:t>
      </w:r>
      <w:proofErr w:type="gramStart"/>
      <w:r w:rsidRPr="0091777E">
        <w:rPr>
          <w:rFonts w:ascii="Times New Roman" w:hAnsi="Times New Roman"/>
          <w:sz w:val="24"/>
          <w:szCs w:val="24"/>
        </w:rPr>
        <w:t xml:space="preserve">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 xml:space="preserve">документа, выданного по результатам предоставления </w:t>
      </w:r>
      <w:r w:rsidRPr="0091777E">
        <w:rPr>
          <w:rFonts w:ascii="Times New Roman" w:hAnsi="Times New Roman"/>
          <w:bCs/>
          <w:sz w:val="24"/>
          <w:szCs w:val="24"/>
        </w:rPr>
        <w:lastRenderedPageBreak/>
        <w:t>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roofErr w:type="gramEnd"/>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A2508" w:rsidRPr="0091777E" w:rsidRDefault="00CA2508" w:rsidP="00CA2508">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w:t>
      </w:r>
      <w:proofErr w:type="gramStart"/>
      <w:r w:rsidRPr="0091777E">
        <w:rPr>
          <w:rFonts w:ascii="Times New Roman" w:hAnsi="Times New Roman"/>
          <w:sz w:val="24"/>
          <w:szCs w:val="24"/>
        </w:rPr>
        <w:t xml:space="preserve">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w:t>
      </w:r>
      <w:proofErr w:type="gramEnd"/>
      <w:r w:rsidRPr="0091777E">
        <w:rPr>
          <w:rFonts w:ascii="Times New Roman" w:hAnsi="Times New Roman"/>
          <w:sz w:val="24"/>
          <w:szCs w:val="24"/>
        </w:rPr>
        <w:t xml:space="preserve"> в личном кабинете заявителя на ЕПГУ, РПГУ.</w:t>
      </w:r>
    </w:p>
    <w:p w:rsidR="00CA2508" w:rsidRPr="0091777E" w:rsidRDefault="00CA2508" w:rsidP="00CA250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025F18" w:rsidRDefault="00CA2508" w:rsidP="00CA250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A2508" w:rsidRPr="00456BBE" w:rsidRDefault="00CA2508">
      <w:pPr>
        <w:spacing w:after="0" w:line="240" w:lineRule="auto"/>
        <w:ind w:firstLine="567"/>
        <w:jc w:val="both"/>
        <w:rPr>
          <w:rFonts w:ascii="Times New Roman" w:hAnsi="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 xml:space="preserve">4. </w:t>
      </w:r>
      <w:r w:rsidRPr="00456BBE">
        <w:rPr>
          <w:rFonts w:ascii="Times New Roman" w:hAnsi="Times New Roman"/>
          <w:sz w:val="24"/>
          <w:szCs w:val="24"/>
        </w:rPr>
        <w:t xml:space="preserve">Формы </w:t>
      </w:r>
      <w:proofErr w:type="gramStart"/>
      <w:r w:rsidRPr="00456BBE">
        <w:rPr>
          <w:rFonts w:ascii="Times New Roman" w:hAnsi="Times New Roman"/>
          <w:sz w:val="24"/>
          <w:szCs w:val="24"/>
        </w:rPr>
        <w:t>контроля за</w:t>
      </w:r>
      <w:proofErr w:type="gramEnd"/>
      <w:r w:rsidRPr="00456BBE">
        <w:rPr>
          <w:rFonts w:ascii="Times New Roman" w:hAnsi="Times New Roman"/>
          <w:sz w:val="24"/>
          <w:szCs w:val="24"/>
        </w:rPr>
        <w:t xml:space="preserve"> исполнением административного регламента</w:t>
      </w:r>
    </w:p>
    <w:p w:rsidR="000E117E" w:rsidRPr="00456BBE" w:rsidRDefault="000E117E">
      <w:pPr>
        <w:pStyle w:val="ConsPlusTitle"/>
        <w:ind w:firstLine="567"/>
        <w:jc w:val="center"/>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4.1. Порядок осуществления текущего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Текущий </w:t>
      </w: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полнотой и качеством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E117E" w:rsidRPr="00456BBE" w:rsidRDefault="002C5723">
      <w:pPr>
        <w:pStyle w:val="Style2"/>
        <w:spacing w:line="240" w:lineRule="auto"/>
        <w:ind w:firstLine="567"/>
        <w:jc w:val="both"/>
      </w:pPr>
      <w:r w:rsidRPr="00456BBE">
        <w:t>Периодичность осуществления плановых проверок – не реже одного раза в квартал.</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4.4. Положения, характеризующие требования к порядку и формам </w:t>
      </w:r>
      <w:proofErr w:type="gramStart"/>
      <w:r w:rsidRPr="00456BBE">
        <w:rPr>
          <w:rFonts w:ascii="Times New Roman" w:hAnsi="Times New Roman" w:cs="Times New Roman"/>
          <w:sz w:val="24"/>
          <w:szCs w:val="24"/>
        </w:rPr>
        <w:t>контроля за</w:t>
      </w:r>
      <w:proofErr w:type="gramEnd"/>
      <w:r w:rsidRPr="00456BBE">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Контроль за</w:t>
      </w:r>
      <w:proofErr w:type="gramEnd"/>
      <w:r w:rsidRPr="00456BBE">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E117E" w:rsidRPr="00456BBE" w:rsidRDefault="000E117E">
      <w:pPr>
        <w:pStyle w:val="ConsPlusNormal"/>
        <w:ind w:firstLine="567"/>
        <w:jc w:val="both"/>
        <w:rPr>
          <w:rFonts w:ascii="Times New Roman" w:hAnsi="Times New Roman" w:cs="Times New Roman"/>
          <w:sz w:val="24"/>
          <w:szCs w:val="24"/>
        </w:rPr>
      </w:pP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5. Досудебный (внесудебный) порядок обжалования решений</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и действий (бездействия) органа, предоставляющего</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муниципальную услугу, МФЦ, организаций, а также</w:t>
      </w:r>
    </w:p>
    <w:p w:rsidR="000E117E" w:rsidRPr="00456BBE" w:rsidRDefault="002C5723">
      <w:pPr>
        <w:pStyle w:val="ConsPlusTitle"/>
        <w:ind w:firstLine="567"/>
        <w:jc w:val="center"/>
        <w:rPr>
          <w:rFonts w:ascii="Times New Roman" w:hAnsi="Times New Roman" w:cs="Times New Roman"/>
          <w:sz w:val="24"/>
          <w:szCs w:val="24"/>
        </w:rPr>
      </w:pPr>
      <w:r w:rsidRPr="00456BBE">
        <w:rPr>
          <w:rFonts w:ascii="Times New Roman" w:hAnsi="Times New Roman" w:cs="Times New Roman"/>
          <w:sz w:val="24"/>
          <w:szCs w:val="24"/>
        </w:rPr>
        <w:t>их должностных лиц, муниципальных служащих, работников</w:t>
      </w:r>
    </w:p>
    <w:p w:rsidR="000E117E" w:rsidRPr="00456BBE" w:rsidRDefault="000E117E">
      <w:pPr>
        <w:pStyle w:val="ConsPlusNormal"/>
        <w:ind w:firstLine="567"/>
        <w:jc w:val="center"/>
        <w:rPr>
          <w:rFonts w:ascii="Times New Roman" w:hAnsi="Times New Roman" w:cs="Times New Roman"/>
          <w:sz w:val="24"/>
          <w:szCs w:val="24"/>
        </w:rPr>
      </w:pP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при предоставлении муниципальной услуги (далее - жалоба).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при предоставлении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5.2. Предмет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w:t>
      </w:r>
      <w:r w:rsidR="00CA2508">
        <w:rPr>
          <w:rFonts w:ascii="Times New Roman" w:hAnsi="Times New Roman" w:cs="Times New Roman"/>
          <w:sz w:val="24"/>
          <w:szCs w:val="24"/>
        </w:rPr>
        <w:t>ации муниципального образования.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может обратиться с жалобой, в том числе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нарушение срока регистрации запроса о предоставлении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нарушение срока предоставления муниципальной услуги;</w:t>
      </w:r>
    </w:p>
    <w:p w:rsidR="000E117E" w:rsidRPr="00CA2508"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50"/>
        <w:jc w:val="both"/>
        <w:rPr>
          <w:rFonts w:ascii="Times New Roman" w:hAnsi="Times New Roman"/>
          <w:color w:val="000000"/>
          <w:sz w:val="24"/>
        </w:rPr>
      </w:pPr>
      <w:r w:rsidRPr="00CA2508">
        <w:rPr>
          <w:rFonts w:ascii="Times New Roman" w:hAnsi="Times New Roman"/>
          <w:sz w:val="24"/>
          <w:szCs w:val="24"/>
        </w:rPr>
        <w:t xml:space="preserve">3) </w:t>
      </w:r>
      <w:r w:rsidRPr="00CA2508">
        <w:rPr>
          <w:rFonts w:ascii="Times New Roman" w:hAnsi="Times New Roman"/>
          <w:color w:val="000000"/>
          <w:sz w:val="24"/>
        </w:rPr>
        <w:t>требование</w:t>
      </w:r>
      <w:r w:rsidR="00CA2508" w:rsidRPr="00CA2508">
        <w:rPr>
          <w:rFonts w:ascii="Times New Roman" w:hAnsi="Times New Roman"/>
          <w:color w:val="000000"/>
          <w:sz w:val="24"/>
        </w:rPr>
        <w:t xml:space="preserve"> </w:t>
      </w:r>
      <w:r w:rsidRPr="00CA2508">
        <w:rPr>
          <w:rFonts w:ascii="Times New Roman" w:hAnsi="Times New Roman"/>
          <w:color w:val="000000"/>
          <w:sz w:val="24"/>
        </w:rPr>
        <w:t>у</w:t>
      </w:r>
      <w:r w:rsidR="00CA2508" w:rsidRPr="00CA2508">
        <w:rPr>
          <w:rFonts w:ascii="Times New Roman" w:hAnsi="Times New Roman"/>
          <w:color w:val="000000"/>
          <w:sz w:val="24"/>
        </w:rPr>
        <w:t xml:space="preserve"> </w:t>
      </w:r>
      <w:r w:rsidRPr="00CA2508">
        <w:rPr>
          <w:rFonts w:ascii="Times New Roman" w:hAnsi="Times New Roman"/>
          <w:color w:val="000000"/>
          <w:sz w:val="24"/>
        </w:rPr>
        <w:t>заявителя</w:t>
      </w:r>
      <w:r w:rsidR="00CA2508" w:rsidRPr="00CA2508">
        <w:rPr>
          <w:rFonts w:ascii="Times New Roman" w:hAnsi="Times New Roman"/>
          <w:color w:val="000000"/>
          <w:sz w:val="24"/>
        </w:rPr>
        <w:t xml:space="preserve"> </w:t>
      </w:r>
      <w:r w:rsidRPr="00CA2508">
        <w:rPr>
          <w:rFonts w:ascii="Times New Roman" w:hAnsi="Times New Roman"/>
          <w:color w:val="000000"/>
          <w:sz w:val="24"/>
        </w:rPr>
        <w:t>документов</w:t>
      </w:r>
      <w:r w:rsidR="00CA2508" w:rsidRPr="00CA2508">
        <w:rPr>
          <w:rFonts w:ascii="Times New Roman" w:hAnsi="Times New Roman"/>
          <w:color w:val="000000"/>
          <w:sz w:val="24"/>
        </w:rPr>
        <w:t xml:space="preserve"> </w:t>
      </w:r>
      <w:r w:rsidRPr="00CA2508">
        <w:rPr>
          <w:rFonts w:ascii="Times New Roman" w:hAnsi="Times New Roman"/>
          <w:color w:val="000000"/>
          <w:sz w:val="24"/>
        </w:rPr>
        <w:t>или</w:t>
      </w:r>
      <w:r w:rsidR="00CA2508" w:rsidRPr="00CA2508">
        <w:rPr>
          <w:rFonts w:ascii="Times New Roman" w:hAnsi="Times New Roman"/>
          <w:color w:val="000000"/>
          <w:sz w:val="24"/>
        </w:rPr>
        <w:t xml:space="preserve"> </w:t>
      </w:r>
      <w:r w:rsidRPr="00CA2508">
        <w:rPr>
          <w:rFonts w:ascii="Times New Roman" w:hAnsi="Times New Roman"/>
          <w:color w:val="000000"/>
          <w:sz w:val="24"/>
        </w:rPr>
        <w:t>информации, либо</w:t>
      </w:r>
      <w:r w:rsidR="00CA2508" w:rsidRPr="00CA2508">
        <w:rPr>
          <w:rFonts w:ascii="Times New Roman" w:hAnsi="Times New Roman"/>
          <w:color w:val="000000"/>
          <w:sz w:val="24"/>
        </w:rPr>
        <w:t xml:space="preserve"> </w:t>
      </w:r>
      <w:r w:rsidRPr="00CA2508">
        <w:rPr>
          <w:rFonts w:ascii="Times New Roman" w:hAnsi="Times New Roman"/>
          <w:color w:val="000000"/>
          <w:sz w:val="24"/>
        </w:rPr>
        <w:t>осуществления</w:t>
      </w:r>
      <w:r w:rsidR="00CA2508" w:rsidRPr="00CA2508">
        <w:rPr>
          <w:rFonts w:ascii="Times New Roman" w:hAnsi="Times New Roman"/>
          <w:color w:val="000000"/>
          <w:sz w:val="24"/>
        </w:rPr>
        <w:t xml:space="preserve"> </w:t>
      </w:r>
      <w:r w:rsidRPr="00CA2508">
        <w:rPr>
          <w:rFonts w:ascii="Times New Roman" w:hAnsi="Times New Roman"/>
          <w:color w:val="000000"/>
          <w:sz w:val="24"/>
        </w:rPr>
        <w:t>действий, предоставление</w:t>
      </w:r>
      <w:r w:rsidR="00CA2508" w:rsidRPr="00CA2508">
        <w:rPr>
          <w:rFonts w:ascii="Times New Roman" w:hAnsi="Times New Roman"/>
          <w:color w:val="000000"/>
          <w:sz w:val="24"/>
        </w:rPr>
        <w:t xml:space="preserve"> </w:t>
      </w:r>
      <w:r w:rsidRPr="00CA2508">
        <w:rPr>
          <w:rFonts w:ascii="Times New Roman" w:hAnsi="Times New Roman"/>
          <w:color w:val="000000"/>
          <w:sz w:val="24"/>
        </w:rPr>
        <w:t>или</w:t>
      </w:r>
      <w:r w:rsidR="00CA2508" w:rsidRPr="00CA2508">
        <w:rPr>
          <w:rFonts w:ascii="Times New Roman" w:hAnsi="Times New Roman"/>
          <w:color w:val="000000"/>
          <w:sz w:val="24"/>
        </w:rPr>
        <w:t xml:space="preserve"> </w:t>
      </w:r>
      <w:r w:rsidRPr="00CA2508">
        <w:rPr>
          <w:rFonts w:ascii="Times New Roman" w:hAnsi="Times New Roman"/>
          <w:color w:val="000000"/>
          <w:sz w:val="24"/>
        </w:rPr>
        <w:t>осуществление</w:t>
      </w:r>
      <w:r w:rsidR="00CA2508" w:rsidRPr="00CA2508">
        <w:rPr>
          <w:rFonts w:ascii="Times New Roman" w:hAnsi="Times New Roman"/>
          <w:color w:val="000000"/>
          <w:sz w:val="24"/>
        </w:rPr>
        <w:t xml:space="preserve"> </w:t>
      </w:r>
      <w:r w:rsidRPr="00CA2508">
        <w:rPr>
          <w:rFonts w:ascii="Times New Roman" w:hAnsi="Times New Roman"/>
          <w:color w:val="000000"/>
          <w:sz w:val="24"/>
        </w:rPr>
        <w:t>которых</w:t>
      </w:r>
      <w:r w:rsidR="00CA2508" w:rsidRPr="00CA2508">
        <w:rPr>
          <w:rFonts w:ascii="Times New Roman" w:hAnsi="Times New Roman"/>
          <w:color w:val="000000"/>
          <w:sz w:val="24"/>
        </w:rPr>
        <w:t xml:space="preserve"> </w:t>
      </w:r>
      <w:r w:rsidRPr="00CA2508">
        <w:rPr>
          <w:rFonts w:ascii="Times New Roman" w:hAnsi="Times New Roman"/>
          <w:color w:val="000000"/>
          <w:sz w:val="24"/>
        </w:rPr>
        <w:t>не</w:t>
      </w:r>
      <w:r w:rsidR="00CA2508" w:rsidRPr="00CA2508">
        <w:rPr>
          <w:rFonts w:ascii="Times New Roman" w:hAnsi="Times New Roman"/>
          <w:color w:val="000000"/>
          <w:sz w:val="24"/>
        </w:rPr>
        <w:t xml:space="preserve"> </w:t>
      </w:r>
      <w:r w:rsidRPr="00CA2508">
        <w:rPr>
          <w:rFonts w:ascii="Times New Roman" w:hAnsi="Times New Roman"/>
          <w:color w:val="000000"/>
          <w:sz w:val="24"/>
        </w:rPr>
        <w:t>предусмотрено</w:t>
      </w:r>
      <w:r w:rsidR="00CA2508" w:rsidRPr="00CA2508">
        <w:rPr>
          <w:rFonts w:ascii="Times New Roman" w:hAnsi="Times New Roman"/>
          <w:color w:val="000000"/>
          <w:sz w:val="24"/>
        </w:rPr>
        <w:t xml:space="preserve"> </w:t>
      </w:r>
      <w:r w:rsidRPr="00CA2508">
        <w:rPr>
          <w:rFonts w:ascii="Times New Roman" w:hAnsi="Times New Roman"/>
          <w:color w:val="000000"/>
          <w:sz w:val="24"/>
        </w:rPr>
        <w:t>нормативными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Российской</w:t>
      </w:r>
      <w:r w:rsidR="00CA2508" w:rsidRPr="00CA2508">
        <w:rPr>
          <w:rFonts w:ascii="Times New Roman" w:hAnsi="Times New Roman"/>
          <w:color w:val="000000"/>
          <w:sz w:val="24"/>
        </w:rPr>
        <w:t xml:space="preserve"> </w:t>
      </w:r>
      <w:r w:rsidRPr="00CA2508">
        <w:rPr>
          <w:rFonts w:ascii="Times New Roman" w:hAnsi="Times New Roman"/>
          <w:color w:val="000000"/>
          <w:sz w:val="24"/>
        </w:rPr>
        <w:t>Федерации, нормативными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Кемеровской</w:t>
      </w:r>
      <w:r w:rsidR="00CA2508" w:rsidRPr="00CA2508">
        <w:rPr>
          <w:rFonts w:ascii="Times New Roman" w:hAnsi="Times New Roman"/>
          <w:color w:val="000000"/>
          <w:sz w:val="24"/>
        </w:rPr>
        <w:t xml:space="preserve"> </w:t>
      </w:r>
      <w:r w:rsidRPr="00CA2508">
        <w:rPr>
          <w:rFonts w:ascii="Times New Roman" w:hAnsi="Times New Roman"/>
          <w:color w:val="000000"/>
          <w:sz w:val="24"/>
        </w:rPr>
        <w:t>области - Кузбасса, муниципальными</w:t>
      </w:r>
      <w:r w:rsidR="00CA2508" w:rsidRPr="00CA2508">
        <w:rPr>
          <w:rFonts w:ascii="Times New Roman" w:hAnsi="Times New Roman"/>
          <w:color w:val="000000"/>
          <w:sz w:val="24"/>
        </w:rPr>
        <w:t xml:space="preserve"> </w:t>
      </w:r>
      <w:r w:rsidRPr="00CA2508">
        <w:rPr>
          <w:rFonts w:ascii="Times New Roman" w:hAnsi="Times New Roman"/>
          <w:color w:val="000000"/>
          <w:sz w:val="24"/>
        </w:rPr>
        <w:t>правовыми</w:t>
      </w:r>
      <w:r w:rsidR="00CA2508" w:rsidRPr="00CA2508">
        <w:rPr>
          <w:rFonts w:ascii="Times New Roman" w:hAnsi="Times New Roman"/>
          <w:color w:val="000000"/>
          <w:sz w:val="24"/>
        </w:rPr>
        <w:t xml:space="preserve"> </w:t>
      </w:r>
      <w:r w:rsidRPr="00CA2508">
        <w:rPr>
          <w:rFonts w:ascii="Times New Roman" w:hAnsi="Times New Roman"/>
          <w:color w:val="000000"/>
          <w:sz w:val="24"/>
        </w:rPr>
        <w:t>актами</w:t>
      </w:r>
      <w:r w:rsidR="00CA2508" w:rsidRPr="00CA2508">
        <w:rPr>
          <w:rFonts w:ascii="Times New Roman" w:hAnsi="Times New Roman"/>
          <w:color w:val="000000"/>
          <w:sz w:val="24"/>
        </w:rPr>
        <w:t xml:space="preserve"> </w:t>
      </w:r>
      <w:r w:rsidRPr="00CA2508">
        <w:rPr>
          <w:rFonts w:ascii="Times New Roman" w:hAnsi="Times New Roman"/>
          <w:color w:val="000000"/>
          <w:sz w:val="24"/>
        </w:rPr>
        <w:t>для</w:t>
      </w:r>
      <w:r w:rsidR="00CA2508" w:rsidRPr="00CA2508">
        <w:rPr>
          <w:rFonts w:ascii="Times New Roman" w:hAnsi="Times New Roman"/>
          <w:color w:val="000000"/>
          <w:sz w:val="24"/>
        </w:rPr>
        <w:t xml:space="preserve"> </w:t>
      </w:r>
      <w:r w:rsidRPr="00CA2508">
        <w:rPr>
          <w:rFonts w:ascii="Times New Roman" w:hAnsi="Times New Roman"/>
          <w:color w:val="000000"/>
          <w:sz w:val="24"/>
        </w:rPr>
        <w:t>предоставления</w:t>
      </w:r>
      <w:r w:rsidR="00CA2508" w:rsidRPr="00CA2508">
        <w:rPr>
          <w:rFonts w:ascii="Times New Roman" w:hAnsi="Times New Roman"/>
          <w:color w:val="000000"/>
          <w:sz w:val="24"/>
        </w:rPr>
        <w:t xml:space="preserve"> </w:t>
      </w:r>
      <w:r w:rsidRPr="00CA2508">
        <w:rPr>
          <w:rFonts w:ascii="Times New Roman" w:hAnsi="Times New Roman"/>
          <w:color w:val="000000"/>
          <w:sz w:val="24"/>
        </w:rPr>
        <w:t>муниципальной</w:t>
      </w:r>
      <w:r w:rsidR="00CA2508" w:rsidRPr="00CA2508">
        <w:rPr>
          <w:rFonts w:ascii="Times New Roman" w:hAnsi="Times New Roman"/>
          <w:color w:val="000000"/>
          <w:sz w:val="24"/>
        </w:rPr>
        <w:t xml:space="preserve"> </w:t>
      </w:r>
      <w:r w:rsidRPr="00CA2508">
        <w:rPr>
          <w:rFonts w:ascii="Times New Roman" w:hAnsi="Times New Roman"/>
          <w:color w:val="000000"/>
          <w:sz w:val="24"/>
        </w:rPr>
        <w:t>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0E117E" w:rsidRPr="00456BBE" w:rsidRDefault="002C5723">
      <w:pPr>
        <w:pStyle w:val="ConsPlusNormal"/>
        <w:ind w:firstLine="567"/>
        <w:jc w:val="both"/>
        <w:rPr>
          <w:rFonts w:ascii="Times New Roman" w:hAnsi="Times New Roman"/>
          <w:sz w:val="24"/>
          <w:szCs w:val="24"/>
        </w:rPr>
      </w:pPr>
      <w:r w:rsidRPr="00456BBE">
        <w:rPr>
          <w:rFonts w:ascii="Times New Roman" w:hAnsi="Times New Roman" w:cs="Times New Roman"/>
          <w:sz w:val="24"/>
          <w:szCs w:val="24"/>
        </w:rPr>
        <w:t xml:space="preserve">10) </w:t>
      </w:r>
      <w:r w:rsidRPr="00456BBE">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должна содержать:</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w:t>
      </w:r>
      <w:r w:rsidR="00CA2508">
        <w:rPr>
          <w:rFonts w:ascii="Times New Roman" w:hAnsi="Times New Roman" w:cs="Times New Roman"/>
          <w:sz w:val="24"/>
          <w:szCs w:val="24"/>
        </w:rPr>
        <w:t>авляющего муниципальную услугу</w:t>
      </w:r>
      <w:r w:rsidRPr="00456BBE">
        <w:rPr>
          <w:rFonts w:ascii="Times New Roman" w:hAnsi="Times New Roman" w:cs="Times New Roman"/>
          <w:sz w:val="24"/>
          <w:szCs w:val="24"/>
        </w:rPr>
        <w:t>, решения и действия (бездействие) которых обжалуются;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2508"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CA2508">
        <w:rPr>
          <w:rFonts w:ascii="Times New Roman" w:hAnsi="Times New Roman" w:cs="Times New Roman"/>
          <w:sz w:val="24"/>
          <w:szCs w:val="24"/>
        </w:rPr>
        <w:t>;</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w:t>
      </w:r>
      <w:r w:rsidR="00CA2508">
        <w:rPr>
          <w:rFonts w:ascii="Times New Roman" w:hAnsi="Times New Roman" w:cs="Times New Roman"/>
          <w:sz w:val="24"/>
          <w:szCs w:val="24"/>
        </w:rPr>
        <w:t xml:space="preserve">авляющего муниципальную услугу. </w:t>
      </w:r>
      <w:r w:rsidRPr="00456BB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proofErr w:type="spellStart"/>
      <w:r w:rsidR="00CA2508">
        <w:rPr>
          <w:rFonts w:ascii="Times New Roman" w:hAnsi="Times New Roman" w:cs="Times New Roman"/>
          <w:sz w:val="24"/>
          <w:szCs w:val="24"/>
        </w:rPr>
        <w:t>Осинниковского</w:t>
      </w:r>
      <w:proofErr w:type="spellEnd"/>
      <w:r w:rsidR="00CA2508">
        <w:rPr>
          <w:rFonts w:ascii="Times New Roman" w:hAnsi="Times New Roman" w:cs="Times New Roman"/>
          <w:sz w:val="24"/>
          <w:szCs w:val="24"/>
        </w:rPr>
        <w:t xml:space="preserve"> городского округа.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Жалоба на решение, действия (бездействие) ответственного специалиста подается </w:t>
      </w:r>
      <w:r w:rsidR="00CA2508">
        <w:rPr>
          <w:rFonts w:ascii="Times New Roman" w:hAnsi="Times New Roman" w:cs="Times New Roman"/>
          <w:sz w:val="24"/>
          <w:szCs w:val="24"/>
        </w:rPr>
        <w:t>Руководителю</w:t>
      </w:r>
      <w:r w:rsidRPr="00456BBE">
        <w:rPr>
          <w:rFonts w:ascii="Times New Roman" w:hAnsi="Times New Roman" w:cs="Times New Roman"/>
          <w:sz w:val="24"/>
          <w:szCs w:val="24"/>
        </w:rPr>
        <w:t xml:space="preserve"> уполномоченного органа.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на решение, действия (бездействие</w:t>
      </w:r>
      <w:r w:rsidR="00CA2508">
        <w:rPr>
          <w:rFonts w:ascii="Times New Roman" w:hAnsi="Times New Roman" w:cs="Times New Roman"/>
          <w:sz w:val="24"/>
          <w:szCs w:val="24"/>
        </w:rPr>
        <w:t>) Руководителя</w:t>
      </w:r>
      <w:r w:rsidRPr="00456BBE">
        <w:rPr>
          <w:rFonts w:ascii="Times New Roman" w:hAnsi="Times New Roman" w:cs="Times New Roman"/>
          <w:sz w:val="24"/>
          <w:szCs w:val="24"/>
        </w:rPr>
        <w:t xml:space="preserve"> уполномоченного органа подается </w:t>
      </w:r>
      <w:r w:rsidR="00CA2508">
        <w:rPr>
          <w:rFonts w:ascii="Times New Roman" w:hAnsi="Times New Roman" w:cs="Times New Roman"/>
          <w:sz w:val="24"/>
          <w:szCs w:val="24"/>
        </w:rPr>
        <w:t xml:space="preserve">Главе </w:t>
      </w:r>
      <w:proofErr w:type="spellStart"/>
      <w:r w:rsidR="00CA2508">
        <w:rPr>
          <w:rFonts w:ascii="Times New Roman" w:hAnsi="Times New Roman" w:cs="Times New Roman"/>
          <w:sz w:val="24"/>
          <w:szCs w:val="24"/>
        </w:rPr>
        <w:t>Осинниковского</w:t>
      </w:r>
      <w:proofErr w:type="spellEnd"/>
      <w:r w:rsidR="00CA2508">
        <w:rPr>
          <w:rFonts w:ascii="Times New Roman" w:hAnsi="Times New Roman" w:cs="Times New Roman"/>
          <w:sz w:val="24"/>
          <w:szCs w:val="24"/>
        </w:rPr>
        <w:t xml:space="preserve"> городского округа.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5.4. Порядок подачи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w:t>
      </w:r>
      <w:proofErr w:type="gramStart"/>
      <w:r w:rsidRPr="00456BBE">
        <w:rPr>
          <w:rFonts w:ascii="Times New Roman" w:hAnsi="Times New Roman" w:cs="Times New Roman"/>
          <w:sz w:val="24"/>
          <w:szCs w:val="24"/>
        </w:rPr>
        <w:t>,</w:t>
      </w:r>
      <w:proofErr w:type="gramEnd"/>
      <w:r w:rsidRPr="00456BBE">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5.5. Сроки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5.7. Результат рассмотрения жалобы.</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По результатам рассмотрения жалобы принимается одно из следующих решений:</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удовлетворить жалобу;</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отказать в удовлетворении жалобы.</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proofErr w:type="gramStart"/>
      <w:r w:rsidRPr="00F50561">
        <w:rPr>
          <w:rFonts w:ascii="Times New Roman" w:hAnsi="Times New Roman"/>
          <w:color w:val="000000"/>
          <w:sz w:val="24"/>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w:t>
      </w:r>
      <w:r w:rsidRPr="00F50561">
        <w:rPr>
          <w:rFonts w:ascii="Times New Roman" w:hAnsi="Times New Roman"/>
          <w:color w:val="000000"/>
          <w:sz w:val="24"/>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F50561">
        <w:rPr>
          <w:rFonts w:ascii="Times New Roman" w:hAnsi="Times New Roman"/>
          <w:color w:val="000000"/>
          <w:sz w:val="24"/>
        </w:rPr>
        <w:t>, а также в иных формах.</w:t>
      </w:r>
    </w:p>
    <w:p w:rsidR="000E117E" w:rsidRPr="00F50561" w:rsidRDefault="002C572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olor w:val="000000"/>
          <w:sz w:val="24"/>
        </w:rPr>
      </w:pPr>
      <w:r w:rsidRPr="00F50561">
        <w:rPr>
          <w:rFonts w:ascii="Times New Roman" w:hAnsi="Times New Roman"/>
          <w:color w:val="000000"/>
          <w:sz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F50561">
        <w:rPr>
          <w:rFonts w:ascii="Times New Roman" w:hAnsi="Times New Roman"/>
          <w:color w:val="000000"/>
          <w:sz w:val="24"/>
        </w:rPr>
        <w:t>органа</w:t>
      </w:r>
      <w:proofErr w:type="gramEnd"/>
      <w:r w:rsidRPr="00F50561">
        <w:rPr>
          <w:rFonts w:ascii="Times New Roman" w:hAnsi="Times New Roman"/>
          <w:color w:val="000000"/>
          <w:sz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В случае установления в ходе или по результатам </w:t>
      </w:r>
      <w:proofErr w:type="gramStart"/>
      <w:r w:rsidRPr="00456BBE">
        <w:rPr>
          <w:rFonts w:ascii="Times New Roman" w:hAnsi="Times New Roman"/>
          <w:sz w:val="24"/>
          <w:szCs w:val="24"/>
        </w:rPr>
        <w:t>рассмотрения жалобы признаков состава административного правонарушения</w:t>
      </w:r>
      <w:proofErr w:type="gramEnd"/>
      <w:r w:rsidRPr="00456BBE">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удовлетворении жалобы отказывается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жалоба признана необоснованной;</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Уполномоченный орган вправе оставить жалобу без ответа в следующих случаях:</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 xml:space="preserve">В случае установления в ходе или по результатам </w:t>
      </w:r>
      <w:proofErr w:type="gramStart"/>
      <w:r w:rsidRPr="00456BB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56BBE">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5.8. Порядок информирования заявителя о результатах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В ответе по результатам рассмотрения жалобы указываются:</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3) фамилия, имя, отчество (последнее - при наличии) или наименование заявителя;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4) основания для принятия решения по жалобе;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 принятое по жалобе решение;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7) сведения о порядке обжалования принятого по жалобе решения.</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5.9. Порядок обжалования решения по жалобе.</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hAnsi="Times New Roman" w:cs="Times New Roman"/>
          <w:sz w:val="24"/>
          <w:szCs w:val="24"/>
        </w:rPr>
        <w:t>5.11. Способы информирования заявителей о порядке подачи и рассмотрения жалобы.</w:t>
      </w:r>
    </w:p>
    <w:p w:rsidR="000E117E" w:rsidRPr="00456BBE" w:rsidRDefault="002C5723">
      <w:pPr>
        <w:pStyle w:val="ConsPlusNormal"/>
        <w:ind w:firstLine="567"/>
        <w:jc w:val="both"/>
        <w:rPr>
          <w:rFonts w:ascii="Times New Roman" w:hAnsi="Times New Roman" w:cs="Times New Roman"/>
          <w:sz w:val="24"/>
          <w:szCs w:val="24"/>
        </w:rPr>
      </w:pPr>
      <w:proofErr w:type="gramStart"/>
      <w:r w:rsidRPr="00456BBE">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Pr="00456BBE">
        <w:rPr>
          <w:rFonts w:ascii="Times New Roman" w:hAnsi="Times New Roman" w:cs="Times New Roman"/>
          <w:sz w:val="24"/>
          <w:szCs w:val="24"/>
        </w:rPr>
        <w:t xml:space="preserve"> электронным сообщением по адресу, указанному заявителем.</w:t>
      </w:r>
    </w:p>
    <w:p w:rsidR="000E117E" w:rsidRPr="00456BBE" w:rsidRDefault="002C5723">
      <w:pPr>
        <w:pStyle w:val="ConsPlusNormal"/>
        <w:ind w:firstLine="567"/>
        <w:jc w:val="both"/>
        <w:rPr>
          <w:rFonts w:ascii="Times New Roman" w:hAnsi="Times New Roman" w:cs="Times New Roman"/>
          <w:sz w:val="24"/>
          <w:szCs w:val="24"/>
        </w:rPr>
      </w:pPr>
      <w:r w:rsidRPr="00456BBE">
        <w:rPr>
          <w:rFonts w:ascii="Times New Roman" w:eastAsia="Calibri"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w:t>
      </w:r>
      <w:proofErr w:type="gramStart"/>
      <w:r w:rsidRPr="00456BBE">
        <w:rPr>
          <w:rFonts w:ascii="Times New Roman" w:eastAsia="Calibri" w:hAnsi="Times New Roman"/>
          <w:sz w:val="24"/>
          <w:szCs w:val="24"/>
        </w:rPr>
        <w:t>,п</w:t>
      </w:r>
      <w:proofErr w:type="gramEnd"/>
      <w:r w:rsidRPr="00456BBE">
        <w:rPr>
          <w:rFonts w:ascii="Times New Roman" w:eastAsia="Calibri" w:hAnsi="Times New Roman"/>
          <w:sz w:val="24"/>
          <w:szCs w:val="24"/>
        </w:rPr>
        <w:t xml:space="preserve">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proofErr w:type="gramStart"/>
      <w:r w:rsidRPr="00456BBE">
        <w:rPr>
          <w:rFonts w:ascii="Times New Roman" w:eastAsia="Calibri" w:hAnsi="Times New Roman"/>
          <w:sz w:val="24"/>
          <w:szCs w:val="24"/>
        </w:rPr>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w:t>
      </w:r>
      <w:proofErr w:type="spellStart"/>
      <w:r w:rsidRPr="00456BBE">
        <w:rPr>
          <w:rFonts w:ascii="Times New Roman" w:eastAsia="Calibri" w:hAnsi="Times New Roman"/>
          <w:sz w:val="24"/>
          <w:szCs w:val="24"/>
        </w:rPr>
        <w:t>областиот</w:t>
      </w:r>
      <w:proofErr w:type="spellEnd"/>
      <w:r w:rsidRPr="00456BBE">
        <w:rPr>
          <w:rFonts w:ascii="Times New Roman" w:eastAsia="Calibri" w:hAnsi="Times New Roman"/>
          <w:sz w:val="24"/>
          <w:szCs w:val="24"/>
        </w:rPr>
        <w:t xml:space="preserve"> 11.12.2012 № 562 «Об</w:t>
      </w:r>
      <w:proofErr w:type="gramEnd"/>
      <w:r w:rsidRPr="00456BBE">
        <w:rPr>
          <w:rFonts w:ascii="Times New Roman" w:eastAsia="Calibri" w:hAnsi="Times New Roman"/>
          <w:sz w:val="24"/>
          <w:szCs w:val="24"/>
        </w:rPr>
        <w:t xml:space="preserve"> </w:t>
      </w:r>
      <w:proofErr w:type="gramStart"/>
      <w:r w:rsidRPr="00456BBE">
        <w:rPr>
          <w:rFonts w:ascii="Times New Roman" w:eastAsia="Calibri" w:hAnsi="Times New Roman"/>
          <w:sz w:val="24"/>
          <w:szCs w:val="24"/>
        </w:rPr>
        <w:t>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roofErr w:type="gramEnd"/>
    </w:p>
    <w:p w:rsidR="000E117E" w:rsidRPr="00456BBE" w:rsidRDefault="000E117E">
      <w:pPr>
        <w:spacing w:after="0" w:line="240" w:lineRule="auto"/>
        <w:ind w:firstLine="567"/>
        <w:jc w:val="center"/>
        <w:rPr>
          <w:rFonts w:ascii="Times New Roman" w:hAnsi="Times New Roman"/>
          <w:b/>
          <w:sz w:val="24"/>
          <w:szCs w:val="24"/>
        </w:rPr>
      </w:pPr>
    </w:p>
    <w:p w:rsidR="000E117E" w:rsidRPr="00456BBE" w:rsidRDefault="002C5723">
      <w:pPr>
        <w:spacing w:after="0" w:line="240" w:lineRule="auto"/>
        <w:ind w:firstLine="567"/>
        <w:jc w:val="center"/>
        <w:rPr>
          <w:rFonts w:ascii="Times New Roman" w:hAnsi="Times New Roman"/>
          <w:b/>
          <w:sz w:val="24"/>
          <w:szCs w:val="24"/>
        </w:rPr>
      </w:pPr>
      <w:r w:rsidRPr="00456BBE">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6.1. </w:t>
      </w:r>
      <w:r w:rsidRPr="00456BBE">
        <w:rPr>
          <w:rFonts w:ascii="Times New Roman" w:eastAsia="Calibri" w:hAnsi="Times New Roman"/>
          <w:sz w:val="24"/>
          <w:szCs w:val="24"/>
        </w:rPr>
        <w:t xml:space="preserve">Предоставление муниципальной услуги в МФЦ осуществляется при наличии </w:t>
      </w:r>
      <w:r w:rsidRPr="00456BBE">
        <w:rPr>
          <w:rFonts w:ascii="Times New Roman" w:hAnsi="Times New Roman"/>
          <w:sz w:val="24"/>
          <w:szCs w:val="24"/>
        </w:rPr>
        <w:t xml:space="preserve">заключенного соглашения о взаимодействии между уполномоченным органом и МФЦ.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6.3. </w:t>
      </w:r>
      <w:r w:rsidRPr="00456BBE">
        <w:rPr>
          <w:rFonts w:ascii="Times New Roman" w:eastAsia="Calibri" w:hAnsi="Times New Roman"/>
          <w:sz w:val="24"/>
          <w:szCs w:val="24"/>
        </w:rPr>
        <w:t xml:space="preserve">Информация по вопросам предоставления </w:t>
      </w:r>
      <w:r w:rsidRPr="00456BBE">
        <w:rPr>
          <w:rFonts w:ascii="Times New Roman" w:hAnsi="Times New Roman"/>
          <w:sz w:val="24"/>
          <w:szCs w:val="24"/>
        </w:rPr>
        <w:t>муниципальной</w:t>
      </w:r>
      <w:r w:rsidRPr="00456BBE">
        <w:rPr>
          <w:rFonts w:ascii="Times New Roman" w:eastAsia="Calibri" w:hAnsi="Times New Roman"/>
          <w:sz w:val="24"/>
          <w:szCs w:val="24"/>
        </w:rPr>
        <w:t xml:space="preserve"> услуги,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0E117E" w:rsidRPr="00456BBE" w:rsidRDefault="002C5723">
      <w:pPr>
        <w:spacing w:after="0" w:line="240" w:lineRule="auto"/>
        <w:ind w:firstLine="567"/>
        <w:jc w:val="both"/>
        <w:rPr>
          <w:rFonts w:ascii="Times New Roman" w:eastAsia="Calibri" w:hAnsi="Times New Roman"/>
          <w:sz w:val="24"/>
          <w:szCs w:val="24"/>
        </w:rPr>
      </w:pPr>
      <w:r w:rsidRPr="00456BBE">
        <w:rPr>
          <w:rFonts w:ascii="Times New Roman" w:hAnsi="Times New Roman"/>
          <w:sz w:val="24"/>
          <w:szCs w:val="24"/>
        </w:rPr>
        <w:t xml:space="preserve">Информирование о порядке предоставления муниципальной услуги </w:t>
      </w:r>
      <w:r w:rsidRPr="00456BBE">
        <w:rPr>
          <w:rFonts w:ascii="Times New Roman" w:eastAsia="Calibri" w:hAnsi="Times New Roman"/>
          <w:sz w:val="24"/>
          <w:szCs w:val="24"/>
        </w:rPr>
        <w:t>осуществляется в соответствии с графиком работы МФЦ.</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 xml:space="preserve">6.4. При личном обращении заявителя в МФЦ сотрудник МФЦ: </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lang w:eastAsia="ar-SA"/>
        </w:rPr>
        <w:t>устанавливает личность заявителя</w:t>
      </w:r>
      <w:r w:rsidRPr="00456BBE">
        <w:rPr>
          <w:rFonts w:ascii="Times New Roman" w:hAnsi="Times New Roman"/>
          <w:sz w:val="24"/>
          <w:szCs w:val="24"/>
        </w:rPr>
        <w:t xml:space="preserve"> на основании документа, удостоверяющего его личность, представителя заявителя на основании документов</w:t>
      </w:r>
      <w:r w:rsidRPr="00456BBE">
        <w:rPr>
          <w:rFonts w:ascii="Times New Roman" w:hAnsi="Times New Roman"/>
          <w:sz w:val="24"/>
          <w:szCs w:val="24"/>
          <w:lang w:eastAsia="ar-SA"/>
        </w:rPr>
        <w:t>, удостоверяющих его личность и полномочия (в случае его обращения);</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0E117E" w:rsidRPr="00456BBE" w:rsidRDefault="002C5723">
      <w:pPr>
        <w:spacing w:after="0" w:line="240" w:lineRule="auto"/>
        <w:ind w:firstLine="709"/>
        <w:jc w:val="both"/>
        <w:rPr>
          <w:rFonts w:ascii="Times New Roman" w:hAnsi="Times New Roman"/>
          <w:sz w:val="24"/>
          <w:szCs w:val="24"/>
          <w:lang w:eastAsia="en-US"/>
        </w:rPr>
      </w:pPr>
      <w:r w:rsidRPr="00456BBE">
        <w:rPr>
          <w:rFonts w:ascii="Times New Roman" w:hAnsi="Times New Roman"/>
          <w:sz w:val="24"/>
          <w:szCs w:val="24"/>
        </w:rPr>
        <w:t>принимает</w:t>
      </w:r>
      <w:r w:rsidRPr="00456BBE">
        <w:rPr>
          <w:rFonts w:ascii="Times New Roman" w:hAnsi="Times New Roman"/>
          <w:sz w:val="24"/>
          <w:szCs w:val="24"/>
          <w:lang w:eastAsia="ar-SA"/>
        </w:rPr>
        <w:t xml:space="preserve"> документы, указанные в пункте 2.6.1;</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 xml:space="preserve">сверяет копию представленного документа с подлинником, заверяет его, возвращает заявителю подлинник документа. При </w:t>
      </w:r>
      <w:proofErr w:type="gramStart"/>
      <w:r w:rsidRPr="00456BBE">
        <w:rPr>
          <w:rFonts w:ascii="Times New Roman" w:hAnsi="Times New Roman"/>
          <w:sz w:val="24"/>
          <w:szCs w:val="24"/>
        </w:rPr>
        <w:t>заверении соответствия</w:t>
      </w:r>
      <w:proofErr w:type="gramEnd"/>
      <w:r w:rsidRPr="00456BBE">
        <w:rPr>
          <w:rFonts w:ascii="Times New Roman" w:hAnsi="Times New Roman"/>
          <w:sz w:val="24"/>
          <w:szCs w:val="24"/>
        </w:rPr>
        <w:t xml:space="preserve"> копии документа подлиннику на </w:t>
      </w:r>
      <w:r w:rsidRPr="00456BBE">
        <w:rPr>
          <w:rFonts w:ascii="Times New Roman" w:hAnsi="Times New Roman"/>
          <w:sz w:val="24"/>
          <w:szCs w:val="24"/>
        </w:rPr>
        <w:lastRenderedPageBreak/>
        <w:t>копии документа проставляет надпись «Верно», заверяет подписью с указанием фамилии, инициалов и даты заверения;</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выдает расписку в приеме документов из АИС МФЦ;</w:t>
      </w:r>
    </w:p>
    <w:p w:rsidR="000E117E" w:rsidRPr="00456BBE" w:rsidRDefault="002C5723">
      <w:pPr>
        <w:spacing w:after="0" w:line="240" w:lineRule="auto"/>
        <w:ind w:firstLine="709"/>
        <w:jc w:val="both"/>
        <w:rPr>
          <w:rFonts w:ascii="Times New Roman" w:hAnsi="Times New Roman"/>
          <w:sz w:val="24"/>
          <w:szCs w:val="24"/>
        </w:rPr>
      </w:pPr>
      <w:r w:rsidRPr="00456BBE">
        <w:rPr>
          <w:rFonts w:ascii="Times New Roman" w:hAnsi="Times New Roman"/>
          <w:sz w:val="24"/>
          <w:szCs w:val="24"/>
        </w:rPr>
        <w:t>передает в уполномоченный орган заявление и документы в сроки, указанные в соглашении о взаимодействии.</w:t>
      </w:r>
    </w:p>
    <w:p w:rsidR="000E117E" w:rsidRPr="00456BBE" w:rsidRDefault="002C5723">
      <w:pPr>
        <w:spacing w:after="0" w:line="240" w:lineRule="auto"/>
        <w:ind w:firstLine="567"/>
        <w:jc w:val="both"/>
        <w:rPr>
          <w:rFonts w:ascii="Times New Roman" w:hAnsi="Times New Roman"/>
          <w:sz w:val="28"/>
          <w:szCs w:val="28"/>
        </w:rPr>
      </w:pPr>
      <w:r w:rsidRPr="00456BBE">
        <w:rPr>
          <w:rFonts w:ascii="Times New Roman" w:hAnsi="Times New Roman"/>
          <w:sz w:val="24"/>
          <w:szCs w:val="24"/>
        </w:rPr>
        <w:t>6.5. Для получения документов в МФЦ заявитель предъявляет документ, удостоверяющий личность заявителя.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E117E" w:rsidRDefault="00CA2508">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 </w:t>
      </w:r>
    </w:p>
    <w:p w:rsidR="00CA2508" w:rsidRDefault="00CA2508">
      <w:pPr>
        <w:spacing w:after="0" w:line="240" w:lineRule="auto"/>
        <w:ind w:firstLine="709"/>
        <w:jc w:val="both"/>
        <w:rPr>
          <w:rFonts w:ascii="Times New Roman" w:eastAsia="Calibri" w:hAnsi="Times New Roman"/>
          <w:sz w:val="24"/>
          <w:szCs w:val="24"/>
        </w:rPr>
      </w:pPr>
    </w:p>
    <w:p w:rsidR="00CA2508" w:rsidRPr="00CA2508" w:rsidRDefault="00CA2508">
      <w:pPr>
        <w:spacing w:after="0" w:line="240" w:lineRule="auto"/>
        <w:ind w:firstLine="709"/>
        <w:jc w:val="both"/>
        <w:rPr>
          <w:rFonts w:ascii="Times New Roman" w:eastAsia="Calibri" w:hAnsi="Times New Roman"/>
          <w:sz w:val="24"/>
          <w:szCs w:val="24"/>
        </w:rPr>
      </w:pPr>
    </w:p>
    <w:p w:rsidR="00CA2508" w:rsidRDefault="00CA2508" w:rsidP="00CA2508">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CA2508" w:rsidRPr="00CA2508" w:rsidRDefault="00CA2508" w:rsidP="00CA2508">
      <w:pPr>
        <w:spacing w:line="240" w:lineRule="auto"/>
        <w:ind w:left="-567" w:firstLine="709"/>
        <w:jc w:val="both"/>
        <w:rPr>
          <w:rFonts w:ascii="Times New Roman" w:hAnsi="Times New Roman"/>
          <w:sz w:val="24"/>
          <w:szCs w:val="24"/>
        </w:rPr>
      </w:pPr>
      <w:r>
        <w:rPr>
          <w:rFonts w:ascii="Times New Roman" w:hAnsi="Times New Roman"/>
          <w:sz w:val="24"/>
          <w:szCs w:val="24"/>
        </w:rPr>
        <w:t>р</w:t>
      </w:r>
      <w:r w:rsidRPr="00CA2508">
        <w:rPr>
          <w:rFonts w:ascii="Times New Roman" w:hAnsi="Times New Roman"/>
          <w:sz w:val="24"/>
          <w:szCs w:val="24"/>
        </w:rPr>
        <w:t xml:space="preserve">уководитель аппарата                                                                   </w:t>
      </w:r>
      <w:r>
        <w:rPr>
          <w:rFonts w:ascii="Times New Roman" w:hAnsi="Times New Roman"/>
          <w:sz w:val="24"/>
          <w:szCs w:val="24"/>
        </w:rPr>
        <w:t xml:space="preserve">                                  </w:t>
      </w:r>
      <w:r w:rsidRPr="00CA2508">
        <w:rPr>
          <w:rFonts w:ascii="Times New Roman" w:hAnsi="Times New Roman"/>
          <w:sz w:val="24"/>
          <w:szCs w:val="24"/>
        </w:rPr>
        <w:t xml:space="preserve"> Л.А.Скрябина</w:t>
      </w:r>
    </w:p>
    <w:p w:rsidR="000E117E" w:rsidRPr="00456BBE" w:rsidRDefault="000E117E">
      <w:pPr>
        <w:spacing w:line="240" w:lineRule="auto"/>
        <w:ind w:firstLine="709"/>
        <w:jc w:val="both"/>
        <w:rPr>
          <w:rFonts w:ascii="Times New Roman" w:hAnsi="Times New Roman"/>
          <w:sz w:val="28"/>
          <w:szCs w:val="28"/>
        </w:rPr>
        <w:sectPr w:rsidR="000E117E" w:rsidRPr="00456BBE">
          <w:pgSz w:w="11906" w:h="16838"/>
          <w:pgMar w:top="567" w:right="566" w:bottom="1134" w:left="1134" w:header="708" w:footer="708" w:gutter="0"/>
          <w:cols w:space="708"/>
        </w:sectPr>
      </w:pPr>
    </w:p>
    <w:p w:rsidR="000E117E" w:rsidRPr="00456BBE" w:rsidRDefault="002C5723">
      <w:pPr>
        <w:tabs>
          <w:tab w:val="left" w:pos="5812"/>
        </w:tabs>
        <w:spacing w:after="0" w:line="240" w:lineRule="auto"/>
        <w:jc w:val="right"/>
        <w:rPr>
          <w:rFonts w:ascii="Times New Roman" w:hAnsi="Times New Roman"/>
          <w:sz w:val="20"/>
          <w:szCs w:val="20"/>
        </w:rPr>
      </w:pPr>
      <w:r w:rsidRPr="00456BBE">
        <w:rPr>
          <w:rFonts w:ascii="Times New Roman" w:hAnsi="Times New Roman"/>
          <w:sz w:val="20"/>
          <w:szCs w:val="20"/>
        </w:rPr>
        <w:lastRenderedPageBreak/>
        <w:t>Приложение № 1</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CA2508">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B21DAD"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CA2508">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CA2508" w:rsidRDefault="00CA250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Муниципальное казенное учреждение </w:t>
      </w:r>
    </w:p>
    <w:p w:rsidR="000E117E" w:rsidRDefault="00CA2508">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«Комитет по управлению муниципальным имуществом» </w:t>
      </w:r>
      <w:proofErr w:type="spellStart"/>
      <w:r>
        <w:rPr>
          <w:rFonts w:ascii="Times New Roman" w:hAnsi="Times New Roman"/>
          <w:sz w:val="24"/>
          <w:szCs w:val="24"/>
          <w:u w:val="single"/>
        </w:rPr>
        <w:t>Осинниковского</w:t>
      </w:r>
      <w:proofErr w:type="spellEnd"/>
      <w:r>
        <w:rPr>
          <w:rFonts w:ascii="Times New Roman" w:hAnsi="Times New Roman"/>
          <w:sz w:val="24"/>
          <w:szCs w:val="24"/>
          <w:u w:val="single"/>
        </w:rPr>
        <w:t xml:space="preserve"> городского округа</w:t>
      </w:r>
    </w:p>
    <w:p w:rsidR="00CA2508" w:rsidRPr="00456BBE" w:rsidRDefault="00CA2508">
      <w:pPr>
        <w:spacing w:after="0" w:line="240" w:lineRule="auto"/>
        <w:jc w:val="center"/>
        <w:rPr>
          <w:rFonts w:ascii="Times New Roman" w:hAnsi="Times New Roman"/>
          <w:sz w:val="20"/>
          <w:szCs w:val="20"/>
        </w:rPr>
      </w:pPr>
    </w:p>
    <w:p w:rsidR="000E117E" w:rsidRPr="00456BBE" w:rsidRDefault="002C5723">
      <w:pPr>
        <w:spacing w:after="0" w:line="240" w:lineRule="auto"/>
        <w:ind w:left="5670"/>
        <w:rPr>
          <w:rFonts w:ascii="Times New Roman" w:eastAsia="SimSun" w:hAnsi="Times New Roman"/>
          <w:sz w:val="24"/>
          <w:szCs w:val="24"/>
        </w:rPr>
      </w:pPr>
      <w:r w:rsidRPr="00456BBE">
        <w:rPr>
          <w:rFonts w:ascii="Times New Roman" w:eastAsia="SimSun" w:hAnsi="Times New Roman"/>
          <w:sz w:val="24"/>
          <w:szCs w:val="24"/>
        </w:rPr>
        <w:t xml:space="preserve">От кого  </w:t>
      </w:r>
    </w:p>
    <w:p w:rsidR="000E117E" w:rsidRPr="00456BBE" w:rsidRDefault="002C5723">
      <w:pPr>
        <w:pBdr>
          <w:top w:val="single" w:sz="4" w:space="0" w:color="auto"/>
        </w:pBdr>
        <w:spacing w:after="0" w:line="240" w:lineRule="auto"/>
        <w:ind w:left="6577"/>
        <w:jc w:val="center"/>
        <w:rPr>
          <w:rFonts w:ascii="Times New Roman" w:eastAsia="SimSun" w:hAnsi="Times New Roman"/>
          <w:sz w:val="18"/>
          <w:szCs w:val="18"/>
        </w:rPr>
      </w:pPr>
      <w:proofErr w:type="gramStart"/>
      <w:r w:rsidRPr="00456BBE">
        <w:rPr>
          <w:rFonts w:ascii="Times New Roman" w:eastAsia="SimSun" w:hAnsi="Times New Roman"/>
          <w:sz w:val="18"/>
          <w:szCs w:val="18"/>
        </w:rPr>
        <w:t>(наименование заявителя</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proofErr w:type="gramStart"/>
      <w:r w:rsidRPr="00456BBE">
        <w:rPr>
          <w:rFonts w:ascii="Times New Roman" w:eastAsia="SimSun" w:hAnsi="Times New Roman"/>
          <w:sz w:val="18"/>
          <w:szCs w:val="18"/>
        </w:rPr>
        <w:t>«(фамилия, имя, отчество</w:t>
      </w:r>
      <w:r w:rsidRPr="00456BBE">
        <w:rPr>
          <w:rFonts w:ascii="Times New Roman" w:hAnsi="Times New Roman"/>
          <w:sz w:val="18"/>
          <w:szCs w:val="18"/>
        </w:rPr>
        <w:t xml:space="preserve"> (последнее -</w:t>
      </w:r>
      <w:r w:rsidRPr="00456BBE">
        <w:rPr>
          <w:rFonts w:ascii="Times New Roman" w:hAnsi="Times New Roman"/>
          <w:sz w:val="18"/>
          <w:szCs w:val="18"/>
        </w:rPr>
        <w:br/>
        <w:t>при наличии)» – для физических лиц,</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 xml:space="preserve">полное наименование организации </w:t>
      </w:r>
      <w:r w:rsidRPr="00456BBE">
        <w:rPr>
          <w:rFonts w:ascii="Symbol" w:hAnsi="Symbol"/>
          <w:sz w:val="18"/>
          <w:szCs w:val="18"/>
        </w:rPr>
        <w:sym w:font="Symbol" w:char="F02D"/>
      </w:r>
      <w:r w:rsidRPr="00456BBE">
        <w:rPr>
          <w:rFonts w:ascii="Times New Roman" w:eastAsia="SimSun" w:hAnsi="Times New Roman"/>
          <w:sz w:val="18"/>
          <w:szCs w:val="18"/>
        </w:rPr>
        <w:t xml:space="preserve"> </w:t>
      </w:r>
      <w:proofErr w:type="gramStart"/>
      <w:r w:rsidRPr="00456BBE">
        <w:rPr>
          <w:rFonts w:ascii="Times New Roman" w:eastAsia="SimSun" w:hAnsi="Times New Roman"/>
          <w:sz w:val="18"/>
          <w:szCs w:val="18"/>
        </w:rPr>
        <w:t>для</w:t>
      </w:r>
      <w:proofErr w:type="gramEnd"/>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юридических лиц), его почтовый индекс</w:t>
      </w:r>
    </w:p>
    <w:p w:rsidR="000E117E" w:rsidRPr="00456BBE" w:rsidRDefault="000E117E">
      <w:pPr>
        <w:spacing w:after="0" w:line="240" w:lineRule="auto"/>
        <w:ind w:left="5670"/>
        <w:rPr>
          <w:rFonts w:ascii="Times New Roman" w:hAnsi="Times New Roman"/>
          <w:sz w:val="24"/>
          <w:szCs w:val="24"/>
        </w:rPr>
      </w:pPr>
    </w:p>
    <w:p w:rsidR="000E117E" w:rsidRPr="00456BBE" w:rsidRDefault="002C5723">
      <w:pPr>
        <w:pBdr>
          <w:top w:val="single" w:sz="4" w:space="0" w:color="auto"/>
        </w:pBdr>
        <w:spacing w:after="0" w:line="240" w:lineRule="auto"/>
        <w:ind w:left="5670"/>
        <w:jc w:val="center"/>
        <w:rPr>
          <w:rFonts w:ascii="Times New Roman" w:eastAsia="SimSun" w:hAnsi="Times New Roman"/>
          <w:sz w:val="18"/>
          <w:szCs w:val="18"/>
        </w:rPr>
      </w:pPr>
      <w:r w:rsidRPr="00456BBE">
        <w:rPr>
          <w:rFonts w:ascii="Times New Roman" w:eastAsia="SimSun" w:hAnsi="Times New Roman"/>
          <w:sz w:val="18"/>
          <w:szCs w:val="18"/>
        </w:rPr>
        <w:t>и адрес, адрес электронной почты)</w:t>
      </w:r>
    </w:p>
    <w:p w:rsidR="000E117E" w:rsidRPr="00B21DAD" w:rsidRDefault="002C5723" w:rsidP="00B21DAD">
      <w:pPr>
        <w:spacing w:after="0" w:line="240" w:lineRule="auto"/>
        <w:ind w:left="5670"/>
        <w:rPr>
          <w:rFonts w:ascii="Times New Roman" w:eastAsia="SimSun" w:hAnsi="Times New Roman"/>
          <w:sz w:val="24"/>
          <w:szCs w:val="24"/>
        </w:rPr>
      </w:pPr>
      <w:r w:rsidRPr="00456BBE">
        <w:rPr>
          <w:rFonts w:ascii="Times New Roman" w:eastAsia="SimSun" w:hAnsi="Times New Roman"/>
          <w:sz w:val="24"/>
          <w:szCs w:val="24"/>
        </w:rPr>
        <w:t xml:space="preserve">тел.:  </w:t>
      </w:r>
    </w:p>
    <w:p w:rsidR="000E117E" w:rsidRPr="00456BBE" w:rsidRDefault="002C5723">
      <w:pPr>
        <w:spacing w:after="0" w:line="240" w:lineRule="auto"/>
        <w:jc w:val="center"/>
        <w:rPr>
          <w:rFonts w:ascii="Times New Roman" w:eastAsia="Calibri" w:hAnsi="Times New Roman"/>
          <w:b/>
          <w:color w:val="000000"/>
          <w:sz w:val="24"/>
          <w:szCs w:val="24"/>
          <w:lang w:eastAsia="en-US"/>
        </w:rPr>
      </w:pPr>
      <w:r w:rsidRPr="00456BBE">
        <w:rPr>
          <w:rFonts w:ascii="Times New Roman" w:eastAsia="Calibri" w:hAnsi="Times New Roman"/>
          <w:b/>
          <w:color w:val="000000"/>
          <w:sz w:val="24"/>
          <w:szCs w:val="24"/>
          <w:lang w:eastAsia="en-US"/>
        </w:rPr>
        <w:t>Заявление</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Прош</w:t>
      </w:r>
      <w:proofErr w:type="gramStart"/>
      <w:r w:rsidRPr="00456BBE">
        <w:rPr>
          <w:rFonts w:ascii="Times New Roman" w:hAnsi="Times New Roman"/>
          <w:sz w:val="24"/>
          <w:szCs w:val="24"/>
        </w:rPr>
        <w:t>у(</w:t>
      </w:r>
      <w:proofErr w:type="gramEnd"/>
      <w:r w:rsidRPr="00456BBE">
        <w:rPr>
          <w:rFonts w:ascii="Times New Roman" w:hAnsi="Times New Roman"/>
          <w:sz w:val="24"/>
          <w:szCs w:val="24"/>
        </w:rPr>
        <w:t>сим) принять отказ от права постоянного (бессрочного) пользования или права пожизненного наследуемого владения на земельный(</w:t>
      </w:r>
      <w:proofErr w:type="spellStart"/>
      <w:r w:rsidRPr="00456BBE">
        <w:rPr>
          <w:rFonts w:ascii="Times New Roman" w:hAnsi="Times New Roman"/>
          <w:sz w:val="24"/>
          <w:szCs w:val="24"/>
        </w:rPr>
        <w:t>ые</w:t>
      </w:r>
      <w:proofErr w:type="spellEnd"/>
      <w:r w:rsidRPr="00456BBE">
        <w:rPr>
          <w:rFonts w:ascii="Times New Roman" w:hAnsi="Times New Roman"/>
          <w:sz w:val="24"/>
          <w:szCs w:val="24"/>
        </w:rPr>
        <w:t>) участок(</w:t>
      </w:r>
      <w:proofErr w:type="spellStart"/>
      <w:r w:rsidRPr="00456BBE">
        <w:rPr>
          <w:rFonts w:ascii="Times New Roman" w:hAnsi="Times New Roman"/>
          <w:sz w:val="24"/>
          <w:szCs w:val="24"/>
        </w:rPr>
        <w:t>ки</w:t>
      </w:r>
      <w:proofErr w:type="spellEnd"/>
      <w:r w:rsidRPr="00456BBE">
        <w:rPr>
          <w:rFonts w:ascii="Times New Roman" w:hAnsi="Times New Roman"/>
          <w:sz w:val="24"/>
          <w:szCs w:val="24"/>
        </w:rPr>
        <w:t>), расположенный(</w:t>
      </w:r>
      <w:proofErr w:type="spellStart"/>
      <w:r w:rsidRPr="00456BBE">
        <w:rPr>
          <w:rFonts w:ascii="Times New Roman" w:hAnsi="Times New Roman"/>
          <w:sz w:val="24"/>
          <w:szCs w:val="24"/>
        </w:rPr>
        <w:t>ые</w:t>
      </w:r>
      <w:proofErr w:type="spellEnd"/>
      <w:r w:rsidRPr="00456BBE">
        <w:rPr>
          <w:rFonts w:ascii="Times New Roman" w:hAnsi="Times New Roman"/>
          <w:sz w:val="24"/>
          <w:szCs w:val="24"/>
        </w:rPr>
        <w:t xml:space="preserve">) в </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proofErr w:type="gramStart"/>
      <w:r w:rsidRPr="00456BBE">
        <w:rPr>
          <w:rFonts w:ascii="Times New Roman" w:hAnsi="Times New Roman"/>
          <w:sz w:val="24"/>
          <w:szCs w:val="24"/>
        </w:rPr>
        <w:t>городе</w:t>
      </w:r>
      <w:proofErr w:type="gramEnd"/>
      <w:r w:rsidRPr="00456BBE">
        <w:rPr>
          <w:rFonts w:ascii="Times New Roman" w:hAnsi="Times New Roman"/>
          <w:sz w:val="24"/>
          <w:szCs w:val="24"/>
        </w:rPr>
        <w:t xml:space="preserve"> ____________________, в территориальном округе______________________________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по улице (проспекту)______________________________________________________________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площадью_______________________________________________________________________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proofErr w:type="gramStart"/>
      <w:r w:rsidRPr="00456BBE">
        <w:rPr>
          <w:rFonts w:ascii="Times New Roman" w:hAnsi="Times New Roman"/>
          <w:sz w:val="24"/>
          <w:szCs w:val="24"/>
        </w:rPr>
        <w:t>га</w:t>
      </w:r>
      <w:proofErr w:type="gramEnd"/>
      <w:r w:rsidRPr="00456BBE">
        <w:rPr>
          <w:rFonts w:ascii="Times New Roman" w:hAnsi="Times New Roman"/>
          <w:sz w:val="24"/>
          <w:szCs w:val="24"/>
        </w:rPr>
        <w:t>, кадастровый номер_____________________________________________________________</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Приложения: (в соответствии с пунктом 2.6 настоящего регламента).</w:t>
      </w:r>
    </w:p>
    <w:p w:rsidR="000E117E" w:rsidRPr="00456BBE" w:rsidRDefault="000E117E">
      <w:pPr>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tblPr>
      <w:tblGrid>
        <w:gridCol w:w="2381"/>
        <w:gridCol w:w="5125"/>
        <w:gridCol w:w="636"/>
        <w:gridCol w:w="851"/>
        <w:gridCol w:w="992"/>
      </w:tblGrid>
      <w:tr w:rsidR="000E117E" w:rsidRPr="00456BBE">
        <w:tc>
          <w:tcPr>
            <w:tcW w:w="2381" w:type="dxa"/>
          </w:tcPr>
          <w:p w:rsidR="000E117E" w:rsidRPr="00456BBE" w:rsidRDefault="002C5723">
            <w:pPr>
              <w:spacing w:after="0" w:line="240" w:lineRule="auto"/>
              <w:jc w:val="both"/>
              <w:rPr>
                <w:rFonts w:ascii="Times New Roman" w:eastAsia="Calibri" w:hAnsi="Times New Roman"/>
                <w:color w:val="000000"/>
                <w:sz w:val="24"/>
                <w:szCs w:val="24"/>
                <w:lang w:eastAsia="en-US"/>
              </w:rPr>
            </w:pPr>
            <w:r w:rsidRPr="00456BBE">
              <w:rPr>
                <w:rFonts w:ascii="Times New Roman" w:eastAsia="Calibri" w:hAnsi="Times New Roman"/>
                <w:color w:val="000000"/>
                <w:sz w:val="24"/>
                <w:szCs w:val="24"/>
                <w:lang w:eastAsia="en-US"/>
              </w:rPr>
              <w:t>Приложения &lt;16&gt;:</w:t>
            </w:r>
          </w:p>
        </w:tc>
        <w:tc>
          <w:tcPr>
            <w:tcW w:w="7604" w:type="dxa"/>
            <w:gridSpan w:val="4"/>
            <w:tcBorders>
              <w:top w:val="nil"/>
              <w:left w:val="nil"/>
              <w:bottom w:val="single" w:sz="4" w:space="0" w:color="auto"/>
              <w:right w:val="nil"/>
            </w:tcBorders>
          </w:tcPr>
          <w:p w:rsidR="000E117E" w:rsidRPr="00456BBE" w:rsidRDefault="000E117E">
            <w:pPr>
              <w:spacing w:after="0" w:line="240" w:lineRule="auto"/>
              <w:rPr>
                <w:rFonts w:ascii="Times New Roman" w:eastAsia="Calibri" w:hAnsi="Times New Roman"/>
                <w:color w:val="000000"/>
                <w:sz w:val="24"/>
                <w:szCs w:val="24"/>
                <w:lang w:eastAsia="en-US"/>
              </w:rPr>
            </w:pPr>
          </w:p>
        </w:tc>
      </w:tr>
      <w:tr w:rsidR="000E117E" w:rsidRPr="00456BBE">
        <w:tc>
          <w:tcPr>
            <w:tcW w:w="7506" w:type="dxa"/>
            <w:gridSpan w:val="2"/>
            <w:tcBorders>
              <w:top w:val="nil"/>
              <w:left w:val="nil"/>
              <w:bottom w:val="single" w:sz="4" w:space="0" w:color="auto"/>
              <w:right w:val="nil"/>
            </w:tcBorders>
          </w:tcPr>
          <w:p w:rsidR="000E117E" w:rsidRPr="00456BBE" w:rsidRDefault="000E117E">
            <w:pPr>
              <w:spacing w:after="0" w:line="240" w:lineRule="auto"/>
              <w:rPr>
                <w:rFonts w:ascii="Times New Roman" w:eastAsia="Calibri" w:hAnsi="Times New Roman"/>
                <w:sz w:val="24"/>
                <w:szCs w:val="24"/>
                <w:lang w:eastAsia="en-US"/>
              </w:rPr>
            </w:pPr>
          </w:p>
        </w:tc>
        <w:tc>
          <w:tcPr>
            <w:tcW w:w="636" w:type="dxa"/>
            <w:tcBorders>
              <w:top w:val="single" w:sz="4" w:space="0" w:color="auto"/>
              <w:left w:val="nil"/>
              <w:bottom w:val="nil"/>
              <w:right w:val="nil"/>
            </w:tcBorders>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 xml:space="preserve">на </w:t>
            </w:r>
          </w:p>
        </w:tc>
        <w:tc>
          <w:tcPr>
            <w:tcW w:w="851" w:type="dxa"/>
            <w:tcBorders>
              <w:top w:val="single" w:sz="4" w:space="0" w:color="auto"/>
              <w:left w:val="nil"/>
              <w:bottom w:val="single" w:sz="4" w:space="0" w:color="auto"/>
              <w:right w:val="nil"/>
            </w:tcBorders>
          </w:tcPr>
          <w:p w:rsidR="000E117E" w:rsidRPr="00456BBE" w:rsidRDefault="000E117E">
            <w:pPr>
              <w:spacing w:after="0" w:line="240" w:lineRule="auto"/>
              <w:rPr>
                <w:rFonts w:ascii="Times New Roman" w:eastAsia="Calibri" w:hAnsi="Times New Roman"/>
                <w:sz w:val="24"/>
                <w:szCs w:val="24"/>
                <w:lang w:eastAsia="en-US"/>
              </w:rPr>
            </w:pPr>
          </w:p>
        </w:tc>
        <w:tc>
          <w:tcPr>
            <w:tcW w:w="992" w:type="dxa"/>
            <w:tcBorders>
              <w:top w:val="single" w:sz="4" w:space="0" w:color="auto"/>
              <w:left w:val="nil"/>
              <w:bottom w:val="nil"/>
              <w:right w:val="nil"/>
            </w:tcBorders>
          </w:tcPr>
          <w:p w:rsidR="000E117E" w:rsidRPr="00456BBE" w:rsidRDefault="002C5723">
            <w:pPr>
              <w:spacing w:after="0" w:line="240" w:lineRule="auto"/>
              <w:jc w:val="center"/>
              <w:rPr>
                <w:rFonts w:ascii="Times New Roman" w:eastAsia="Calibri" w:hAnsi="Times New Roman"/>
                <w:sz w:val="24"/>
                <w:szCs w:val="24"/>
                <w:lang w:eastAsia="en-US"/>
              </w:rPr>
            </w:pPr>
            <w:proofErr w:type="gramStart"/>
            <w:r w:rsidRPr="00456BBE">
              <w:rPr>
                <w:rFonts w:ascii="Times New Roman" w:eastAsia="Calibri" w:hAnsi="Times New Roman"/>
                <w:sz w:val="24"/>
                <w:szCs w:val="24"/>
                <w:lang w:eastAsia="en-US"/>
              </w:rPr>
              <w:t>л</w:t>
            </w:r>
            <w:proofErr w:type="gramEnd"/>
            <w:r w:rsidRPr="00456BBE">
              <w:rPr>
                <w:rFonts w:ascii="Times New Roman" w:eastAsia="Calibri" w:hAnsi="Times New Roman"/>
                <w:sz w:val="24"/>
                <w:szCs w:val="24"/>
                <w:lang w:eastAsia="en-US"/>
              </w:rPr>
              <w:t>.</w:t>
            </w:r>
          </w:p>
        </w:tc>
      </w:tr>
    </w:tbl>
    <w:p w:rsidR="002C5723" w:rsidRDefault="002C5723" w:rsidP="002C5723">
      <w:pPr>
        <w:spacing w:before="240" w:after="0" w:line="240" w:lineRule="auto"/>
        <w:ind w:firstLine="709"/>
        <w:jc w:val="both"/>
        <w:rPr>
          <w:rFonts w:ascii="Times New Roman" w:hAnsi="Times New Roman"/>
          <w:sz w:val="24"/>
          <w:szCs w:val="24"/>
        </w:rPr>
      </w:pPr>
      <w:proofErr w:type="gramStart"/>
      <w:r>
        <w:rPr>
          <w:rFonts w:ascii="Times New Roman" w:hAnsi="Times New Roman"/>
          <w:sz w:val="24"/>
          <w:szCs w:val="24"/>
        </w:rPr>
        <w:t>Способ получения результата предоставления муниципальной услуги (нужное отметить (V):</w:t>
      </w:r>
      <w:proofErr w:type="gramEnd"/>
    </w:p>
    <w:p w:rsidR="002C5723" w:rsidRDefault="002C5723" w:rsidP="002C5723">
      <w:pPr>
        <w:tabs>
          <w:tab w:val="left" w:pos="2985"/>
        </w:tabs>
        <w:spacing w:after="0" w:line="240" w:lineRule="auto"/>
        <w:rPr>
          <w:rFonts w:ascii="Times New Roman" w:hAnsi="Times New Roman"/>
          <w:sz w:val="24"/>
          <w:szCs w:val="24"/>
        </w:rPr>
      </w:pPr>
      <w:r>
        <w:rPr>
          <w:rFonts w:ascii="Times New Roman" w:hAnsi="Times New Roman"/>
          <w:sz w:val="24"/>
          <w:szCs w:val="24"/>
        </w:rPr>
        <w:t xml:space="preserve">(  ) - прошу выдать на руки; </w:t>
      </w:r>
    </w:p>
    <w:p w:rsidR="002C5723" w:rsidRDefault="002C5723" w:rsidP="002C5723">
      <w:pPr>
        <w:tabs>
          <w:tab w:val="left" w:pos="2985"/>
        </w:tabs>
        <w:spacing w:after="0" w:line="240" w:lineRule="auto"/>
        <w:rPr>
          <w:rFonts w:ascii="Times New Roman" w:hAnsi="Times New Roman"/>
          <w:sz w:val="24"/>
          <w:szCs w:val="24"/>
        </w:rPr>
      </w:pPr>
      <w:r>
        <w:rPr>
          <w:rFonts w:ascii="Times New Roman" w:hAnsi="Times New Roman"/>
          <w:sz w:val="24"/>
          <w:szCs w:val="24"/>
        </w:rPr>
        <w:t>(  ) - направить почтой по адресу</w:t>
      </w:r>
      <w:proofErr w:type="gramStart"/>
      <w:r>
        <w:rPr>
          <w:rFonts w:ascii="Times New Roman" w:hAnsi="Times New Roman"/>
          <w:sz w:val="24"/>
          <w:szCs w:val="24"/>
        </w:rPr>
        <w:t>: _____________________________________________________;</w:t>
      </w:r>
      <w:proofErr w:type="gramEnd"/>
    </w:p>
    <w:p w:rsidR="002C5723" w:rsidRDefault="002C5723" w:rsidP="002C5723">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МФЦ;</w:t>
      </w:r>
    </w:p>
    <w:p w:rsidR="002C5723" w:rsidRDefault="002C5723" w:rsidP="002C5723">
      <w:pPr>
        <w:tabs>
          <w:tab w:val="left" w:pos="2985"/>
        </w:tabs>
        <w:spacing w:after="0" w:line="240" w:lineRule="auto"/>
        <w:rPr>
          <w:rFonts w:ascii="Times New Roman" w:hAnsi="Times New Roman"/>
          <w:bCs/>
          <w:sz w:val="24"/>
          <w:szCs w:val="24"/>
        </w:rPr>
      </w:pPr>
      <w:r>
        <w:rPr>
          <w:rFonts w:ascii="Times New Roman" w:hAnsi="Times New Roman"/>
          <w:bCs/>
          <w:sz w:val="24"/>
          <w:szCs w:val="24"/>
        </w:rPr>
        <w:t>(  ) – через ЕПГУ, РПГУ.</w:t>
      </w:r>
    </w:p>
    <w:p w:rsidR="002C5723" w:rsidRDefault="002C5723" w:rsidP="002C5723">
      <w:pPr>
        <w:spacing w:before="240" w:after="0" w:line="240" w:lineRule="auto"/>
        <w:ind w:firstLine="709"/>
        <w:jc w:val="both"/>
        <w:rPr>
          <w:rFonts w:ascii="Times New Roman" w:hAnsi="Times New Roman"/>
          <w:sz w:val="24"/>
          <w:szCs w:val="24"/>
        </w:rPr>
      </w:pPr>
      <w:r>
        <w:rPr>
          <w:rFonts w:ascii="Times New Roman" w:hAnsi="Times New Roman"/>
          <w:sz w:val="24"/>
          <w:szCs w:val="24"/>
        </w:rPr>
        <w:t>Заявитель: (представитель заявителя) ____________________/ ______________________</w:t>
      </w:r>
    </w:p>
    <w:p w:rsidR="000E117E" w:rsidRPr="00B21DAD" w:rsidRDefault="002C5723" w:rsidP="00B21DAD">
      <w:pPr>
        <w:spacing w:before="80" w:after="0" w:line="240" w:lineRule="auto"/>
        <w:rPr>
          <w:rFonts w:ascii="Courier New" w:hAnsi="Courier New" w:cs="Courier New"/>
          <w:sz w:val="24"/>
          <w:szCs w:val="24"/>
        </w:rPr>
      </w:pPr>
      <w:r>
        <w:rPr>
          <w:rFonts w:ascii="Times New Roman" w:hAnsi="Times New Roman"/>
          <w:sz w:val="24"/>
          <w:szCs w:val="24"/>
        </w:rPr>
        <w:t xml:space="preserve">                            (Ф.И.О.)                                                                                    (подпись)</w:t>
      </w:r>
    </w:p>
    <w:tbl>
      <w:tblPr>
        <w:tblW w:w="9986" w:type="dxa"/>
        <w:tblLayout w:type="fixed"/>
        <w:tblCellMar>
          <w:top w:w="102" w:type="dxa"/>
          <w:left w:w="62" w:type="dxa"/>
          <w:bottom w:w="102" w:type="dxa"/>
          <w:right w:w="62" w:type="dxa"/>
        </w:tblCellMar>
        <w:tblLook w:val="04A0"/>
      </w:tblPr>
      <w:tblGrid>
        <w:gridCol w:w="3464"/>
        <w:gridCol w:w="3261"/>
        <w:gridCol w:w="3261"/>
      </w:tblGrid>
      <w:tr w:rsidR="000E117E" w:rsidRPr="00456BBE" w:rsidTr="00CA2508">
        <w:tc>
          <w:tcPr>
            <w:tcW w:w="3464" w:type="dxa"/>
          </w:tcPr>
          <w:p w:rsidR="000E117E" w:rsidRPr="00456BBE" w:rsidRDefault="002C5723">
            <w:pPr>
              <w:spacing w:after="0" w:line="240" w:lineRule="auto"/>
              <w:rPr>
                <w:rFonts w:ascii="Times New Roman" w:eastAsia="Calibri" w:hAnsi="Times New Roman"/>
                <w:sz w:val="24"/>
                <w:szCs w:val="24"/>
                <w:lang w:eastAsia="en-US"/>
              </w:rPr>
            </w:pPr>
            <w:r w:rsidRPr="00456BBE">
              <w:rPr>
                <w:rFonts w:ascii="Times New Roman" w:eastAsia="Calibri" w:hAnsi="Times New Roman"/>
                <w:sz w:val="24"/>
                <w:szCs w:val="24"/>
                <w:lang w:eastAsia="en-US"/>
              </w:rPr>
              <w:t>«____» ____________ 20__ г.</w:t>
            </w:r>
          </w:p>
        </w:tc>
        <w:tc>
          <w:tcPr>
            <w:tcW w:w="3261" w:type="dxa"/>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______________________</w:t>
            </w:r>
          </w:p>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(подпись)</w:t>
            </w:r>
          </w:p>
        </w:tc>
        <w:tc>
          <w:tcPr>
            <w:tcW w:w="3261" w:type="dxa"/>
          </w:tcPr>
          <w:p w:rsidR="000E117E" w:rsidRPr="00456BB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______________________</w:t>
            </w:r>
          </w:p>
          <w:p w:rsidR="000E117E" w:rsidRDefault="002C5723">
            <w:pPr>
              <w:spacing w:after="0" w:line="240" w:lineRule="auto"/>
              <w:jc w:val="center"/>
              <w:rPr>
                <w:rFonts w:ascii="Times New Roman" w:eastAsia="Calibri" w:hAnsi="Times New Roman"/>
                <w:sz w:val="24"/>
                <w:szCs w:val="24"/>
                <w:lang w:eastAsia="en-US"/>
              </w:rPr>
            </w:pPr>
            <w:r w:rsidRPr="00456BBE">
              <w:rPr>
                <w:rFonts w:ascii="Times New Roman" w:eastAsia="Calibri" w:hAnsi="Times New Roman"/>
                <w:sz w:val="24"/>
                <w:szCs w:val="24"/>
                <w:lang w:eastAsia="en-US"/>
              </w:rPr>
              <w:t>(Ф.И.О.)</w:t>
            </w:r>
          </w:p>
          <w:p w:rsidR="00B21DAD" w:rsidRPr="00456BBE" w:rsidRDefault="00B21DAD">
            <w:pPr>
              <w:spacing w:after="0" w:line="240" w:lineRule="auto"/>
              <w:jc w:val="center"/>
              <w:rPr>
                <w:rFonts w:ascii="Times New Roman" w:eastAsia="Calibri" w:hAnsi="Times New Roman"/>
                <w:sz w:val="24"/>
                <w:szCs w:val="24"/>
                <w:lang w:eastAsia="en-US"/>
              </w:rPr>
            </w:pPr>
          </w:p>
        </w:tc>
      </w:tr>
    </w:tbl>
    <w:p w:rsidR="00CA2508" w:rsidRDefault="00CA2508" w:rsidP="00CA2508">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CA2508" w:rsidRPr="00CA2508" w:rsidRDefault="00B21DAD" w:rsidP="00CA2508">
      <w:pPr>
        <w:spacing w:line="240" w:lineRule="auto"/>
        <w:ind w:left="-567" w:firstLine="709"/>
        <w:jc w:val="both"/>
        <w:rPr>
          <w:rFonts w:ascii="Times New Roman" w:hAnsi="Times New Roman"/>
          <w:sz w:val="24"/>
          <w:szCs w:val="24"/>
        </w:rPr>
      </w:pPr>
      <w:r>
        <w:rPr>
          <w:rFonts w:ascii="Times New Roman" w:hAnsi="Times New Roman"/>
          <w:sz w:val="24"/>
          <w:szCs w:val="24"/>
        </w:rPr>
        <w:t>руководитель а</w:t>
      </w:r>
      <w:r w:rsidR="00CA2508" w:rsidRPr="00CA2508">
        <w:rPr>
          <w:rFonts w:ascii="Times New Roman" w:hAnsi="Times New Roman"/>
          <w:sz w:val="24"/>
          <w:szCs w:val="24"/>
        </w:rPr>
        <w:t xml:space="preserve">ппарата                        </w:t>
      </w:r>
      <w:r>
        <w:rPr>
          <w:rFonts w:ascii="Times New Roman" w:hAnsi="Times New Roman"/>
          <w:sz w:val="24"/>
          <w:szCs w:val="24"/>
        </w:rPr>
        <w:t xml:space="preserve">                       </w:t>
      </w:r>
      <w:r w:rsidR="00CA2508" w:rsidRPr="00CA2508">
        <w:rPr>
          <w:rFonts w:ascii="Times New Roman" w:hAnsi="Times New Roman"/>
          <w:sz w:val="24"/>
          <w:szCs w:val="24"/>
        </w:rPr>
        <w:t xml:space="preserve">           </w:t>
      </w:r>
      <w:r w:rsidR="00CA2508">
        <w:rPr>
          <w:rFonts w:ascii="Times New Roman" w:hAnsi="Times New Roman"/>
          <w:sz w:val="24"/>
          <w:szCs w:val="24"/>
        </w:rPr>
        <w:t xml:space="preserve">                                  </w:t>
      </w:r>
      <w:r>
        <w:rPr>
          <w:rFonts w:ascii="Times New Roman" w:hAnsi="Times New Roman"/>
          <w:sz w:val="24"/>
          <w:szCs w:val="24"/>
        </w:rPr>
        <w:t>Л.А.Скрябина</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br w:type="page"/>
      </w:r>
    </w:p>
    <w:p w:rsidR="000E117E" w:rsidRPr="00456BBE" w:rsidRDefault="002C5723">
      <w:pPr>
        <w:tabs>
          <w:tab w:val="left" w:pos="5812"/>
        </w:tabs>
        <w:spacing w:after="0" w:line="240" w:lineRule="auto"/>
        <w:jc w:val="right"/>
        <w:rPr>
          <w:rFonts w:ascii="Times New Roman" w:hAnsi="Times New Roman"/>
          <w:sz w:val="20"/>
          <w:szCs w:val="20"/>
        </w:rPr>
      </w:pPr>
      <w:r w:rsidRPr="00456BBE">
        <w:rPr>
          <w:rFonts w:ascii="Times New Roman" w:hAnsi="Times New Roman"/>
          <w:sz w:val="20"/>
          <w:szCs w:val="20"/>
        </w:rPr>
        <w:lastRenderedPageBreak/>
        <w:t>Приложение № 2</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B21DAD">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B21DAD">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0E117E" w:rsidRPr="00456BBE" w:rsidRDefault="000E117E">
      <w:pPr>
        <w:pStyle w:val="ConsPlusNormal1"/>
        <w:tabs>
          <w:tab w:val="left" w:pos="5812"/>
        </w:tabs>
        <w:jc w:val="right"/>
        <w:rPr>
          <w:rFonts w:ascii="Times New Roman" w:hAnsi="Times New Roman"/>
          <w:sz w:val="20"/>
          <w:szCs w:val="20"/>
        </w:rPr>
      </w:pPr>
    </w:p>
    <w:p w:rsidR="000E117E" w:rsidRPr="00456BBE" w:rsidRDefault="002C5723">
      <w:pPr>
        <w:spacing w:after="0" w:line="240" w:lineRule="auto"/>
        <w:ind w:left="5670"/>
        <w:rPr>
          <w:rFonts w:ascii="Times New Roman" w:eastAsia="SimSun" w:hAnsi="Times New Roman"/>
          <w:sz w:val="20"/>
          <w:szCs w:val="20"/>
        </w:rPr>
      </w:pPr>
      <w:bookmarkStart w:id="2" w:name="OLE_LINK95"/>
      <w:bookmarkStart w:id="3" w:name="OLE_LINK94"/>
      <w:r w:rsidRPr="00456BBE">
        <w:rPr>
          <w:rFonts w:ascii="Times New Roman" w:eastAsia="SimSun" w:hAnsi="Times New Roman"/>
          <w:sz w:val="20"/>
          <w:szCs w:val="20"/>
        </w:rPr>
        <w:t xml:space="preserve">Кому </w:t>
      </w:r>
    </w:p>
    <w:p w:rsidR="000E117E" w:rsidRPr="00456BBE" w:rsidRDefault="002C5723">
      <w:pPr>
        <w:pBdr>
          <w:top w:val="single" w:sz="4" w:space="0" w:color="auto"/>
        </w:pBdr>
        <w:spacing w:after="0" w:line="240" w:lineRule="auto"/>
        <w:ind w:left="6577"/>
        <w:jc w:val="center"/>
        <w:rPr>
          <w:rFonts w:ascii="Times New Roman" w:eastAsia="SimSun" w:hAnsi="Times New Roman"/>
          <w:sz w:val="20"/>
          <w:szCs w:val="20"/>
        </w:rPr>
      </w:pPr>
      <w:proofErr w:type="gramStart"/>
      <w:r w:rsidRPr="00456BBE">
        <w:rPr>
          <w:rFonts w:ascii="Times New Roman" w:eastAsia="SimSun" w:hAnsi="Times New Roman"/>
          <w:sz w:val="20"/>
          <w:szCs w:val="20"/>
        </w:rPr>
        <w:t>(наименование заявителя</w:t>
      </w:r>
      <w:proofErr w:type="gramEnd"/>
    </w:p>
    <w:p w:rsidR="000E117E" w:rsidRPr="00456BBE" w:rsidRDefault="000E117E">
      <w:pPr>
        <w:spacing w:after="0" w:line="240" w:lineRule="auto"/>
        <w:ind w:left="5670"/>
        <w:rPr>
          <w:rFonts w:ascii="Times New Roman" w:hAnsi="Times New Roman"/>
          <w:sz w:val="20"/>
          <w:szCs w:val="20"/>
        </w:rPr>
      </w:pPr>
    </w:p>
    <w:p w:rsidR="000E117E" w:rsidRPr="00456BBE" w:rsidRDefault="002C5723">
      <w:pPr>
        <w:pBdr>
          <w:top w:val="single" w:sz="4" w:space="0" w:color="auto"/>
        </w:pBdr>
        <w:spacing w:after="0" w:line="240" w:lineRule="auto"/>
        <w:ind w:left="5670"/>
        <w:jc w:val="center"/>
        <w:rPr>
          <w:rFonts w:ascii="Times New Roman" w:eastAsia="SimSun" w:hAnsi="Times New Roman"/>
          <w:sz w:val="20"/>
          <w:szCs w:val="20"/>
        </w:rPr>
      </w:pPr>
      <w:proofErr w:type="gramStart"/>
      <w:r w:rsidRPr="00456BBE">
        <w:rPr>
          <w:rFonts w:ascii="Times New Roman" w:eastAsia="SimSun" w:hAnsi="Times New Roman"/>
          <w:sz w:val="20"/>
          <w:szCs w:val="20"/>
        </w:rPr>
        <w:t>«(фамилия, имя, отчество</w:t>
      </w:r>
      <w:r w:rsidRPr="00456BBE">
        <w:rPr>
          <w:rFonts w:ascii="Times New Roman" w:hAnsi="Times New Roman"/>
          <w:sz w:val="20"/>
          <w:szCs w:val="20"/>
        </w:rPr>
        <w:t xml:space="preserve"> (последнее -</w:t>
      </w:r>
      <w:r w:rsidRPr="00456BBE">
        <w:rPr>
          <w:rFonts w:ascii="Times New Roman" w:hAnsi="Times New Roman"/>
          <w:sz w:val="20"/>
          <w:szCs w:val="20"/>
        </w:rPr>
        <w:br/>
        <w:t>при наличии)» – для физических лиц,</w:t>
      </w:r>
      <w:proofErr w:type="gramEnd"/>
    </w:p>
    <w:p w:rsidR="000E117E" w:rsidRPr="00456BBE" w:rsidRDefault="000E117E">
      <w:pPr>
        <w:spacing w:after="0" w:line="240" w:lineRule="auto"/>
        <w:ind w:left="5670"/>
        <w:rPr>
          <w:rFonts w:ascii="Times New Roman" w:hAnsi="Times New Roman"/>
          <w:sz w:val="20"/>
          <w:szCs w:val="20"/>
        </w:rPr>
      </w:pPr>
    </w:p>
    <w:p w:rsidR="000E117E" w:rsidRPr="00456BBE" w:rsidRDefault="002C5723">
      <w:pPr>
        <w:pBdr>
          <w:top w:val="single" w:sz="4" w:space="0" w:color="auto"/>
        </w:pBdr>
        <w:spacing w:after="0" w:line="240" w:lineRule="auto"/>
        <w:ind w:left="5670"/>
        <w:jc w:val="center"/>
        <w:rPr>
          <w:rFonts w:ascii="Times New Roman" w:eastAsia="SimSun" w:hAnsi="Times New Roman"/>
          <w:sz w:val="20"/>
          <w:szCs w:val="20"/>
        </w:rPr>
      </w:pPr>
      <w:r w:rsidRPr="00456BBE">
        <w:rPr>
          <w:rFonts w:ascii="Times New Roman" w:eastAsia="SimSun" w:hAnsi="Times New Roman"/>
          <w:sz w:val="20"/>
          <w:szCs w:val="20"/>
        </w:rPr>
        <w:t xml:space="preserve">полное наименование организации </w:t>
      </w:r>
      <w:r w:rsidRPr="00456BBE">
        <w:rPr>
          <w:rFonts w:ascii="Symbol" w:hAnsi="Symbol"/>
          <w:sz w:val="20"/>
          <w:szCs w:val="20"/>
        </w:rPr>
        <w:sym w:font="Symbol" w:char="F02D"/>
      </w:r>
      <w:r w:rsidRPr="00456BBE">
        <w:rPr>
          <w:rFonts w:ascii="Times New Roman" w:eastAsia="SimSun" w:hAnsi="Times New Roman"/>
          <w:sz w:val="20"/>
          <w:szCs w:val="20"/>
        </w:rPr>
        <w:t xml:space="preserve"> </w:t>
      </w:r>
      <w:proofErr w:type="gramStart"/>
      <w:r w:rsidRPr="00456BBE">
        <w:rPr>
          <w:rFonts w:ascii="Times New Roman" w:eastAsia="SimSun" w:hAnsi="Times New Roman"/>
          <w:sz w:val="20"/>
          <w:szCs w:val="20"/>
        </w:rPr>
        <w:t>для</w:t>
      </w:r>
      <w:proofErr w:type="gramEnd"/>
    </w:p>
    <w:p w:rsidR="000E117E" w:rsidRPr="00456BBE" w:rsidRDefault="000E117E">
      <w:pPr>
        <w:spacing w:after="0" w:line="240" w:lineRule="auto"/>
        <w:ind w:left="5670"/>
        <w:rPr>
          <w:rFonts w:ascii="Times New Roman" w:hAnsi="Times New Roman"/>
          <w:sz w:val="20"/>
          <w:szCs w:val="20"/>
        </w:rPr>
      </w:pPr>
    </w:p>
    <w:p w:rsidR="000E117E" w:rsidRPr="00B21DAD" w:rsidRDefault="002C5723" w:rsidP="00B21DAD">
      <w:pPr>
        <w:pBdr>
          <w:top w:val="single" w:sz="4" w:space="0" w:color="auto"/>
        </w:pBdr>
        <w:spacing w:after="0" w:line="240" w:lineRule="auto"/>
        <w:ind w:left="5670"/>
        <w:jc w:val="center"/>
        <w:rPr>
          <w:rFonts w:ascii="Times New Roman" w:eastAsia="SimSun" w:hAnsi="Times New Roman"/>
          <w:sz w:val="20"/>
          <w:szCs w:val="20"/>
        </w:rPr>
      </w:pPr>
      <w:proofErr w:type="gramStart"/>
      <w:r w:rsidRPr="00456BBE">
        <w:rPr>
          <w:rFonts w:ascii="Times New Roman" w:eastAsia="SimSun" w:hAnsi="Times New Roman"/>
          <w:sz w:val="20"/>
          <w:szCs w:val="20"/>
        </w:rPr>
        <w:t>юридических лиц), его почтовый индекс и адрес)</w:t>
      </w:r>
      <w:proofErr w:type="gramEnd"/>
    </w:p>
    <w:bookmarkEnd w:id="2"/>
    <w:bookmarkEnd w:id="3"/>
    <w:p w:rsidR="000E117E" w:rsidRPr="00456BBE" w:rsidRDefault="002C5723">
      <w:pPr>
        <w:pStyle w:val="ConsPlusNonformat"/>
        <w:jc w:val="center"/>
        <w:rPr>
          <w:rFonts w:ascii="Times New Roman" w:hAnsi="Times New Roman" w:cs="Times New Roman"/>
          <w:b/>
          <w:sz w:val="24"/>
          <w:szCs w:val="24"/>
        </w:rPr>
      </w:pPr>
      <w:r w:rsidRPr="00456BBE">
        <w:rPr>
          <w:rFonts w:ascii="Times New Roman" w:hAnsi="Times New Roman" w:cs="Times New Roman"/>
          <w:b/>
          <w:sz w:val="24"/>
          <w:szCs w:val="24"/>
        </w:rPr>
        <w:t>Отказ</w:t>
      </w:r>
    </w:p>
    <w:p w:rsidR="000E117E" w:rsidRPr="00456BBE" w:rsidRDefault="002C5723">
      <w:pPr>
        <w:spacing w:after="0" w:line="240" w:lineRule="auto"/>
        <w:jc w:val="center"/>
        <w:rPr>
          <w:rFonts w:ascii="Times New Roman" w:hAnsi="Times New Roman"/>
          <w:bCs/>
          <w:lang w:bidi="hi-IN"/>
        </w:rPr>
      </w:pPr>
      <w:r w:rsidRPr="00456BBE">
        <w:rPr>
          <w:rFonts w:ascii="Times New Roman" w:hAnsi="Times New Roman"/>
          <w:sz w:val="24"/>
          <w:szCs w:val="24"/>
        </w:rPr>
        <w:t xml:space="preserve">в выдаче решения на </w:t>
      </w:r>
      <w:r w:rsidRPr="00456BBE">
        <w:rPr>
          <w:rFonts w:ascii="Times New Roman" w:hAnsi="Times New Roman"/>
          <w:bCs/>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jc w:val="center"/>
        <w:rPr>
          <w:rFonts w:ascii="Times New Roman" w:hAnsi="Times New Roman"/>
          <w:sz w:val="24"/>
          <w:szCs w:val="24"/>
        </w:rPr>
      </w:pPr>
    </w:p>
    <w:p w:rsidR="000E117E" w:rsidRPr="00456BBE" w:rsidRDefault="002C5723">
      <w:pPr>
        <w:pStyle w:val="ConsPlusNonformat"/>
        <w:tabs>
          <w:tab w:val="left" w:pos="0"/>
        </w:tabs>
        <w:jc w:val="both"/>
        <w:rPr>
          <w:rFonts w:ascii="Times New Roman" w:hAnsi="Times New Roman" w:cs="Times New Roman"/>
          <w:sz w:val="24"/>
          <w:szCs w:val="24"/>
        </w:rPr>
      </w:pPr>
      <w:r w:rsidRPr="00456BBE">
        <w:rPr>
          <w:rFonts w:ascii="Times New Roman" w:hAnsi="Times New Roman" w:cs="Times New Roman"/>
          <w:sz w:val="24"/>
          <w:szCs w:val="24"/>
        </w:rPr>
        <w:tab/>
        <w:t xml:space="preserve">Вы обратились с заявлением о выдаче решения на </w:t>
      </w:r>
      <w:r w:rsidRPr="00456BBE">
        <w:rPr>
          <w:rFonts w:ascii="Times New Roman" w:hAnsi="Times New Roman"/>
          <w:bCs/>
          <w:sz w:val="22"/>
          <w:szCs w:val="22"/>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__________________________________________________,</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(наименование объекта)</w:t>
      </w:r>
    </w:p>
    <w:p w:rsidR="000E117E" w:rsidRPr="00456BBE" w:rsidRDefault="002C5723">
      <w:pPr>
        <w:pStyle w:val="ConsPlusNonformat"/>
        <w:jc w:val="both"/>
        <w:rPr>
          <w:rFonts w:ascii="Times New Roman" w:hAnsi="Times New Roman" w:cs="Times New Roman"/>
          <w:sz w:val="24"/>
          <w:szCs w:val="24"/>
        </w:rPr>
      </w:pPr>
      <w:proofErr w:type="gramStart"/>
      <w:r w:rsidRPr="00456BBE">
        <w:rPr>
          <w:rFonts w:ascii="Times New Roman" w:hAnsi="Times New Roman" w:cs="Times New Roman"/>
          <w:sz w:val="24"/>
          <w:szCs w:val="24"/>
        </w:rPr>
        <w:t>расположенного</w:t>
      </w:r>
      <w:proofErr w:type="gramEnd"/>
      <w:r w:rsidRPr="00456BBE">
        <w:rPr>
          <w:rFonts w:ascii="Times New Roman" w:hAnsi="Times New Roman" w:cs="Times New Roman"/>
          <w:sz w:val="24"/>
          <w:szCs w:val="24"/>
        </w:rPr>
        <w:t xml:space="preserve"> по адресу: ___________________________________________________.</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Заявление принято «____» __________ 20___ г., зарегистрировано № ________________</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ab/>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По  результатам  рассмотрения  заявления Вам отказано  в выдаче решения  на </w:t>
      </w:r>
      <w:r w:rsidRPr="00456BBE">
        <w:rPr>
          <w:rFonts w:ascii="Times New Roman" w:hAnsi="Times New Roman"/>
          <w:bCs/>
          <w:sz w:val="22"/>
          <w:szCs w:val="22"/>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cs="Times New Roman"/>
          <w:sz w:val="24"/>
          <w:szCs w:val="24"/>
        </w:rPr>
        <w:t xml:space="preserve"> _______________________________________________________________,                                                                                                                                                                                                                                     </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 xml:space="preserve">                                                                 (наименование объекта)</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 </w:t>
      </w:r>
      <w:proofErr w:type="gramStart"/>
      <w:r w:rsidRPr="00456BBE">
        <w:rPr>
          <w:rFonts w:ascii="Times New Roman" w:hAnsi="Times New Roman" w:cs="Times New Roman"/>
          <w:sz w:val="24"/>
          <w:szCs w:val="24"/>
        </w:rPr>
        <w:t>расположенного</w:t>
      </w:r>
      <w:proofErr w:type="gramEnd"/>
      <w:r w:rsidRPr="00456BBE">
        <w:rPr>
          <w:rFonts w:ascii="Times New Roman" w:hAnsi="Times New Roman" w:cs="Times New Roman"/>
          <w:sz w:val="24"/>
          <w:szCs w:val="24"/>
        </w:rPr>
        <w:t xml:space="preserve"> по адресу: ___________________________________________________,                                 </w:t>
      </w:r>
    </w:p>
    <w:p w:rsidR="000E117E" w:rsidRPr="00456BBE" w:rsidRDefault="002C5723">
      <w:pPr>
        <w:pStyle w:val="ConsPlusNonformat"/>
        <w:jc w:val="both"/>
        <w:rPr>
          <w:rFonts w:ascii="Times New Roman" w:hAnsi="Times New Roman" w:cs="Times New Roman"/>
          <w:sz w:val="24"/>
          <w:szCs w:val="24"/>
        </w:rPr>
      </w:pPr>
      <w:r w:rsidRPr="00456BBE">
        <w:rPr>
          <w:rFonts w:ascii="Times New Roman" w:hAnsi="Times New Roman" w:cs="Times New Roman"/>
          <w:sz w:val="24"/>
          <w:szCs w:val="24"/>
        </w:rPr>
        <w:t xml:space="preserve"> в связи </w:t>
      </w:r>
      <w:proofErr w:type="gramStart"/>
      <w:r w:rsidRPr="00456BBE">
        <w:rPr>
          <w:rFonts w:ascii="Times New Roman" w:hAnsi="Times New Roman" w:cs="Times New Roman"/>
          <w:sz w:val="24"/>
          <w:szCs w:val="24"/>
        </w:rPr>
        <w:t>с</w:t>
      </w:r>
      <w:proofErr w:type="gramEnd"/>
      <w:r w:rsidRPr="00456BBE">
        <w:rPr>
          <w:rFonts w:ascii="Times New Roman" w:hAnsi="Times New Roman" w:cs="Times New Roman"/>
          <w:sz w:val="24"/>
          <w:szCs w:val="24"/>
        </w:rPr>
        <w:t xml:space="preserve"> ___________________________________________________________________</w:t>
      </w:r>
    </w:p>
    <w:p w:rsidR="000E117E" w:rsidRPr="00456BBE" w:rsidRDefault="002C5723">
      <w:pPr>
        <w:pStyle w:val="ConsPlusNonformat"/>
        <w:jc w:val="both"/>
        <w:rPr>
          <w:rFonts w:ascii="Times New Roman" w:hAnsi="Times New Roman" w:cs="Times New Roman"/>
        </w:rPr>
      </w:pPr>
      <w:r w:rsidRPr="00456BBE">
        <w:rPr>
          <w:rFonts w:ascii="Times New Roman" w:hAnsi="Times New Roman" w:cs="Times New Roman"/>
        </w:rPr>
        <w:t>(указать причину отказа в соответствии с действующим законодательством)</w:t>
      </w:r>
    </w:p>
    <w:p w:rsidR="000E117E" w:rsidRPr="00456BBE" w:rsidRDefault="000E117E">
      <w:pPr>
        <w:spacing w:after="0" w:line="240" w:lineRule="auto"/>
        <w:rPr>
          <w:lang w:eastAsia="zh-CN" w:bidi="hi-IN"/>
        </w:rPr>
      </w:pPr>
    </w:p>
    <w:p w:rsidR="000E117E" w:rsidRPr="00456BBE" w:rsidRDefault="002C5723">
      <w:pPr>
        <w:tabs>
          <w:tab w:val="center" w:pos="5160"/>
          <w:tab w:val="left" w:pos="7560"/>
        </w:tabs>
        <w:spacing w:after="0" w:line="240" w:lineRule="auto"/>
        <w:rPr>
          <w:rFonts w:ascii="Times New Roman" w:hAnsi="Times New Roman"/>
          <w:sz w:val="24"/>
          <w:szCs w:val="24"/>
        </w:rPr>
      </w:pPr>
      <w:r w:rsidRPr="00456BBE">
        <w:rPr>
          <w:rFonts w:ascii="Times New Roman" w:hAnsi="Times New Roman"/>
          <w:sz w:val="24"/>
          <w:szCs w:val="24"/>
        </w:rPr>
        <w:t>__________________________________________________________</w:t>
      </w:r>
    </w:p>
    <w:p w:rsidR="000E117E" w:rsidRPr="00456BBE" w:rsidRDefault="002C5723">
      <w:pPr>
        <w:tabs>
          <w:tab w:val="center" w:pos="5160"/>
          <w:tab w:val="left" w:pos="7100"/>
        </w:tabs>
        <w:spacing w:after="0" w:line="240" w:lineRule="auto"/>
        <w:rPr>
          <w:rFonts w:ascii="Times New Roman" w:hAnsi="Times New Roman"/>
          <w:sz w:val="20"/>
          <w:szCs w:val="20"/>
        </w:rPr>
      </w:pPr>
      <w:r w:rsidRPr="00456BBE">
        <w:rPr>
          <w:rFonts w:ascii="Times New Roman" w:hAnsi="Times New Roman"/>
          <w:sz w:val="20"/>
          <w:szCs w:val="20"/>
        </w:rPr>
        <w:t>Должность уполномоченного сотрудника (подпись) (расшифровка подписи)</w:t>
      </w:r>
    </w:p>
    <w:p w:rsidR="000E117E" w:rsidRPr="00B21DAD" w:rsidRDefault="002C5723" w:rsidP="00B21DAD">
      <w:pPr>
        <w:tabs>
          <w:tab w:val="center" w:pos="5160"/>
          <w:tab w:val="left" w:pos="7100"/>
        </w:tabs>
        <w:spacing w:after="0" w:line="240" w:lineRule="auto"/>
        <w:rPr>
          <w:rFonts w:ascii="Times New Roman" w:hAnsi="Times New Roman"/>
          <w:sz w:val="20"/>
          <w:szCs w:val="20"/>
        </w:rPr>
      </w:pPr>
      <w:r w:rsidRPr="00456BBE">
        <w:rPr>
          <w:rFonts w:ascii="Times New Roman" w:hAnsi="Times New Roman"/>
          <w:sz w:val="20"/>
          <w:szCs w:val="20"/>
        </w:rPr>
        <w:t xml:space="preserve">органа, осуществляющего выдачу решения на </w:t>
      </w:r>
      <w:r w:rsidRPr="00456BBE">
        <w:rPr>
          <w:rFonts w:ascii="Times New Roman" w:hAnsi="Times New Roman"/>
          <w:bCs/>
          <w:sz w:val="20"/>
          <w:szCs w:val="20"/>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0"/>
          <w:szCs w:val="20"/>
        </w:rPr>
      </w:pPr>
      <w:r w:rsidRPr="00456BBE">
        <w:rPr>
          <w:rFonts w:ascii="Times New Roman" w:hAnsi="Times New Roman"/>
          <w:sz w:val="20"/>
          <w:szCs w:val="20"/>
        </w:rPr>
        <w:t>Отказ получил,</w:t>
      </w:r>
    </w:p>
    <w:p w:rsidR="000E117E" w:rsidRPr="00456BBE" w:rsidRDefault="002C5723">
      <w:pPr>
        <w:spacing w:after="0" w:line="240" w:lineRule="auto"/>
        <w:jc w:val="both"/>
        <w:rPr>
          <w:rFonts w:ascii="Times New Roman" w:hAnsi="Times New Roman"/>
          <w:sz w:val="20"/>
          <w:szCs w:val="20"/>
        </w:rPr>
      </w:pPr>
      <w:r w:rsidRPr="00456BBE">
        <w:rPr>
          <w:rFonts w:ascii="Times New Roman" w:hAnsi="Times New Roman"/>
          <w:sz w:val="20"/>
          <w:szCs w:val="20"/>
        </w:rPr>
        <w:t xml:space="preserve">приложенные к заявлению о выдаче решения на </w:t>
      </w:r>
      <w:r w:rsidRPr="00456BBE">
        <w:rPr>
          <w:rFonts w:ascii="Times New Roman" w:hAnsi="Times New Roman"/>
          <w:bCs/>
          <w:sz w:val="20"/>
          <w:szCs w:val="20"/>
          <w:lang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456BBE">
        <w:rPr>
          <w:rFonts w:ascii="Times New Roman" w:hAnsi="Times New Roman"/>
          <w:sz w:val="20"/>
          <w:szCs w:val="20"/>
        </w:rPr>
        <w:t>оригиналы документов возвращены:</w:t>
      </w:r>
    </w:p>
    <w:p w:rsidR="000E117E" w:rsidRDefault="002C5723" w:rsidP="00B21DAD">
      <w:pPr>
        <w:spacing w:after="0" w:line="240" w:lineRule="auto"/>
        <w:jc w:val="both"/>
        <w:rPr>
          <w:rFonts w:ascii="Times New Roman" w:hAnsi="Times New Roman"/>
          <w:sz w:val="24"/>
          <w:szCs w:val="24"/>
        </w:rPr>
      </w:pPr>
      <w:r w:rsidRPr="00456BBE">
        <w:rPr>
          <w:rFonts w:ascii="Times New Roman" w:hAnsi="Times New Roman"/>
          <w:sz w:val="24"/>
          <w:szCs w:val="24"/>
        </w:rPr>
        <w:t>«____</w:t>
      </w:r>
      <w:r w:rsidR="00B21DAD">
        <w:rPr>
          <w:rFonts w:ascii="Times New Roman" w:hAnsi="Times New Roman"/>
          <w:sz w:val="24"/>
          <w:szCs w:val="24"/>
        </w:rPr>
        <w:t>_____» ________________ 20____г.</w:t>
      </w:r>
    </w:p>
    <w:p w:rsidR="00B21DAD" w:rsidRPr="00456BBE" w:rsidRDefault="00B21DAD" w:rsidP="00B21DAD">
      <w:pPr>
        <w:spacing w:after="0" w:line="240" w:lineRule="auto"/>
        <w:jc w:val="both"/>
        <w:rPr>
          <w:rFonts w:ascii="Times New Roman" w:hAnsi="Times New Roman"/>
          <w:sz w:val="24"/>
          <w:szCs w:val="24"/>
        </w:rPr>
      </w:pPr>
    </w:p>
    <w:p w:rsidR="000E117E" w:rsidRPr="00456BBE" w:rsidRDefault="002C5723">
      <w:pPr>
        <w:pStyle w:val="ConsPlusNonformat1"/>
        <w:rPr>
          <w:rFonts w:ascii="Times New Roman" w:hAnsi="Times New Roman" w:cs="Times New Roman"/>
          <w:sz w:val="24"/>
          <w:szCs w:val="24"/>
        </w:rPr>
      </w:pPr>
      <w:r w:rsidRPr="00456BBE">
        <w:rPr>
          <w:rFonts w:ascii="Times New Roman" w:hAnsi="Times New Roman" w:cs="Times New Roman"/>
          <w:sz w:val="24"/>
          <w:szCs w:val="24"/>
        </w:rPr>
        <w:t>_________________________________________________</w:t>
      </w:r>
    </w:p>
    <w:p w:rsidR="000E117E" w:rsidRPr="00456BBE" w:rsidRDefault="002C5723">
      <w:pPr>
        <w:spacing w:after="0" w:line="240" w:lineRule="auto"/>
        <w:jc w:val="both"/>
        <w:rPr>
          <w:rFonts w:ascii="Times New Roman" w:hAnsi="Times New Roman"/>
        </w:rPr>
      </w:pPr>
      <w:r w:rsidRPr="00456BBE">
        <w:rPr>
          <w:rFonts w:ascii="Times New Roman" w:hAnsi="Times New Roman"/>
        </w:rPr>
        <w:t>(подпись) (расшифровка подписи)</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Исполнитель:</w:t>
      </w:r>
    </w:p>
    <w:p w:rsidR="000E117E" w:rsidRPr="00456BBE" w:rsidRDefault="000E117E">
      <w:pPr>
        <w:spacing w:after="0" w:line="240" w:lineRule="auto"/>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Телефон:</w:t>
      </w:r>
    </w:p>
    <w:p w:rsidR="000E117E" w:rsidRPr="00456BBE" w:rsidRDefault="000E117E">
      <w:pPr>
        <w:spacing w:after="0" w:line="240" w:lineRule="auto"/>
        <w:jc w:val="both"/>
        <w:rPr>
          <w:rFonts w:ascii="Times New Roman" w:hAnsi="Times New Roman"/>
          <w:sz w:val="24"/>
          <w:szCs w:val="24"/>
        </w:rPr>
      </w:pPr>
    </w:p>
    <w:p w:rsidR="00B21DAD" w:rsidRDefault="00B21DAD" w:rsidP="00B21DAD">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B21DAD" w:rsidRDefault="00B21DAD" w:rsidP="00B21DAD">
      <w:pPr>
        <w:spacing w:line="240" w:lineRule="auto"/>
        <w:ind w:left="-567" w:firstLine="709"/>
        <w:jc w:val="both"/>
        <w:rPr>
          <w:rFonts w:ascii="Times New Roman" w:hAnsi="Times New Roman"/>
          <w:sz w:val="24"/>
          <w:szCs w:val="24"/>
        </w:rPr>
      </w:pPr>
      <w:r>
        <w:rPr>
          <w:rFonts w:ascii="Times New Roman" w:hAnsi="Times New Roman"/>
          <w:sz w:val="24"/>
          <w:szCs w:val="24"/>
        </w:rPr>
        <w:t xml:space="preserve">руководитель </w:t>
      </w:r>
      <w:r w:rsidRPr="00CA2508">
        <w:rPr>
          <w:rFonts w:ascii="Times New Roman" w:hAnsi="Times New Roman"/>
          <w:sz w:val="24"/>
          <w:szCs w:val="24"/>
        </w:rPr>
        <w:t xml:space="preserve">аппарата                                                                   </w:t>
      </w:r>
      <w:r>
        <w:rPr>
          <w:rFonts w:ascii="Times New Roman" w:hAnsi="Times New Roman"/>
          <w:sz w:val="24"/>
          <w:szCs w:val="24"/>
        </w:rPr>
        <w:t xml:space="preserve">                         </w:t>
      </w:r>
      <w:r w:rsidRPr="00CA2508">
        <w:rPr>
          <w:rFonts w:ascii="Times New Roman" w:hAnsi="Times New Roman"/>
          <w:sz w:val="24"/>
          <w:szCs w:val="24"/>
        </w:rPr>
        <w:t xml:space="preserve"> Л.А.Скрябина</w:t>
      </w:r>
    </w:p>
    <w:p w:rsidR="000E117E" w:rsidRPr="00456BBE" w:rsidRDefault="002C5723">
      <w:pPr>
        <w:spacing w:after="0" w:line="240" w:lineRule="auto"/>
        <w:jc w:val="right"/>
        <w:rPr>
          <w:rFonts w:ascii="Times New Roman" w:hAnsi="Times New Roman"/>
          <w:sz w:val="24"/>
          <w:szCs w:val="24"/>
        </w:rPr>
      </w:pPr>
      <w:r w:rsidRPr="00456BBE">
        <w:rPr>
          <w:rFonts w:ascii="Times New Roman" w:hAnsi="Times New Roman"/>
          <w:sz w:val="24"/>
          <w:szCs w:val="24"/>
        </w:rPr>
        <w:lastRenderedPageBreak/>
        <w:t>Приложение №3</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к административному регламенту</w:t>
      </w:r>
    </w:p>
    <w:p w:rsidR="000E117E" w:rsidRPr="00456BBE" w:rsidRDefault="00B21DAD">
      <w:pPr>
        <w:pStyle w:val="ConsPlusNormal1"/>
        <w:tabs>
          <w:tab w:val="left" w:pos="5812"/>
        </w:tabs>
        <w:jc w:val="right"/>
        <w:rPr>
          <w:rFonts w:ascii="Times New Roman" w:hAnsi="Times New Roman"/>
          <w:sz w:val="20"/>
          <w:szCs w:val="20"/>
        </w:rPr>
      </w:pPr>
      <w:r>
        <w:rPr>
          <w:rFonts w:ascii="Times New Roman" w:hAnsi="Times New Roman"/>
          <w:sz w:val="20"/>
          <w:szCs w:val="20"/>
        </w:rPr>
        <w:t>по предоставлению</w:t>
      </w:r>
      <w:r w:rsidR="002C5723" w:rsidRPr="00456BBE">
        <w:rPr>
          <w:rFonts w:ascii="Times New Roman" w:hAnsi="Times New Roman"/>
          <w:sz w:val="20"/>
          <w:szCs w:val="20"/>
        </w:rPr>
        <w:t xml:space="preserve"> муниципальной услуги</w:t>
      </w:r>
    </w:p>
    <w:p w:rsidR="000E117E" w:rsidRPr="00456BBE" w:rsidRDefault="002C5723">
      <w:pPr>
        <w:pStyle w:val="ConsPlusNormal1"/>
        <w:tabs>
          <w:tab w:val="left" w:pos="5812"/>
        </w:tabs>
        <w:jc w:val="right"/>
        <w:rPr>
          <w:rFonts w:ascii="Times New Roman" w:hAnsi="Times New Roman"/>
          <w:sz w:val="20"/>
          <w:szCs w:val="20"/>
        </w:rPr>
      </w:pPr>
      <w:r w:rsidRPr="00456BBE">
        <w:rPr>
          <w:rFonts w:ascii="Times New Roman" w:hAnsi="Times New Roman"/>
          <w:sz w:val="20"/>
          <w:szCs w:val="20"/>
        </w:rPr>
        <w:t>«</w:t>
      </w:r>
      <w:r w:rsidR="00B21DAD">
        <w:rPr>
          <w:rFonts w:ascii="Times New Roman" w:hAnsi="Times New Roman"/>
          <w:bCs/>
          <w:sz w:val="20"/>
          <w:szCs w:val="20"/>
          <w:lang w:bidi="hi-IN"/>
        </w:rPr>
        <w:t>П</w:t>
      </w:r>
      <w:r w:rsidRPr="00456BBE">
        <w:rPr>
          <w:rFonts w:ascii="Times New Roman" w:hAnsi="Times New Roman"/>
          <w:bCs/>
          <w:sz w:val="20"/>
          <w:szCs w:val="20"/>
          <w:lang w:bidi="hi-IN"/>
        </w:rPr>
        <w:t>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456BBE">
        <w:rPr>
          <w:rFonts w:ascii="Times New Roman" w:hAnsi="Times New Roman"/>
          <w:sz w:val="20"/>
          <w:szCs w:val="20"/>
        </w:rPr>
        <w:t>»</w:t>
      </w:r>
    </w:p>
    <w:p w:rsidR="000E117E" w:rsidRPr="00456BBE" w:rsidRDefault="000E117E">
      <w:pPr>
        <w:spacing w:after="0" w:line="240" w:lineRule="auto"/>
        <w:jc w:val="right"/>
        <w:rPr>
          <w:rFonts w:ascii="Times New Roman" w:hAnsi="Times New Roman"/>
          <w:sz w:val="24"/>
          <w:szCs w:val="24"/>
        </w:rPr>
      </w:pPr>
    </w:p>
    <w:p w:rsidR="00B21DAD" w:rsidRDefault="00B21DAD">
      <w:pPr>
        <w:spacing w:after="0" w:line="240" w:lineRule="auto"/>
        <w:ind w:left="2977"/>
        <w:rPr>
          <w:rFonts w:ascii="Times New Roman" w:hAnsi="Times New Roman"/>
        </w:rPr>
      </w:pPr>
      <w:r>
        <w:rPr>
          <w:rFonts w:ascii="Times New Roman" w:hAnsi="Times New Roman"/>
          <w:sz w:val="24"/>
          <w:szCs w:val="24"/>
        </w:rPr>
        <w:t xml:space="preserve">Муниципальному казенному учреждению «Комитет по управлению муниципальным имуществом»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p>
    <w:p w:rsidR="000E117E" w:rsidRPr="00B21DAD" w:rsidRDefault="002C5723">
      <w:pPr>
        <w:spacing w:after="0" w:line="240" w:lineRule="auto"/>
        <w:ind w:left="2977"/>
        <w:rPr>
          <w:rFonts w:ascii="Times New Roman" w:hAnsi="Times New Roman"/>
        </w:rPr>
      </w:pPr>
      <w:r w:rsidRPr="00456BBE">
        <w:rPr>
          <w:rFonts w:ascii="Times New Roman" w:hAnsi="Times New Roman"/>
          <w:sz w:val="24"/>
          <w:szCs w:val="24"/>
        </w:rPr>
        <w:t xml:space="preserve"> от _____________________________________________ </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w:t>
      </w:r>
      <w:proofErr w:type="gramStart"/>
      <w:r w:rsidRPr="00456BBE">
        <w:rPr>
          <w:rFonts w:ascii="Times New Roman" w:hAnsi="Times New Roman"/>
        </w:rPr>
        <w:t>)и</w:t>
      </w:r>
      <w:proofErr w:type="gramEnd"/>
      <w:r w:rsidRPr="00456BBE">
        <w:rPr>
          <w:rFonts w:ascii="Times New Roman" w:hAnsi="Times New Roman"/>
        </w:rPr>
        <w:t xml:space="preserve"> полное наименование)</w:t>
      </w:r>
    </w:p>
    <w:p w:rsidR="000E117E" w:rsidRPr="00456BBE" w:rsidRDefault="002C5723">
      <w:pPr>
        <w:spacing w:after="0" w:line="240" w:lineRule="auto"/>
        <w:ind w:left="2977"/>
        <w:rPr>
          <w:rFonts w:ascii="Times New Roman" w:hAnsi="Times New Roman"/>
          <w:sz w:val="24"/>
          <w:szCs w:val="24"/>
        </w:rPr>
      </w:pPr>
      <w:r w:rsidRPr="00456BBE">
        <w:rPr>
          <w:rFonts w:ascii="Times New Roman" w:hAnsi="Times New Roman"/>
          <w:sz w:val="24"/>
          <w:szCs w:val="24"/>
        </w:rPr>
        <w:t xml:space="preserve">                     _______________________________________________</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(адрес проживания гражданина, местонахождение ИП, ЮЛ)</w:t>
      </w:r>
    </w:p>
    <w:p w:rsidR="000E117E" w:rsidRPr="00456BBE" w:rsidRDefault="002C5723">
      <w:pPr>
        <w:spacing w:after="0" w:line="240" w:lineRule="auto"/>
        <w:ind w:left="2977"/>
        <w:rPr>
          <w:rFonts w:ascii="Times New Roman" w:hAnsi="Times New Roman"/>
          <w:sz w:val="24"/>
          <w:szCs w:val="24"/>
        </w:rPr>
      </w:pPr>
      <w:r w:rsidRPr="00456BBE">
        <w:rPr>
          <w:rFonts w:ascii="Times New Roman" w:hAnsi="Times New Roman"/>
          <w:sz w:val="24"/>
          <w:szCs w:val="24"/>
        </w:rPr>
        <w:t xml:space="preserve">                     _______________________________________________</w:t>
      </w:r>
    </w:p>
    <w:p w:rsidR="000E117E" w:rsidRPr="00456BBE" w:rsidRDefault="002C5723">
      <w:pPr>
        <w:spacing w:after="0" w:line="240" w:lineRule="auto"/>
        <w:ind w:left="2977"/>
        <w:rPr>
          <w:rFonts w:ascii="Times New Roman" w:hAnsi="Times New Roman"/>
        </w:rPr>
      </w:pPr>
      <w:r w:rsidRPr="00456BBE">
        <w:rPr>
          <w:rFonts w:ascii="Times New Roman" w:hAnsi="Times New Roman"/>
        </w:rPr>
        <w:t xml:space="preserve">                      (контактный телефон, адрес </w:t>
      </w:r>
      <w:proofErr w:type="spellStart"/>
      <w:r w:rsidRPr="00456BBE">
        <w:rPr>
          <w:rFonts w:ascii="Times New Roman" w:hAnsi="Times New Roman"/>
        </w:rPr>
        <w:t>эл</w:t>
      </w:r>
      <w:proofErr w:type="spellEnd"/>
      <w:r w:rsidRPr="00456BBE">
        <w:rPr>
          <w:rFonts w:ascii="Times New Roman" w:hAnsi="Times New Roman"/>
        </w:rPr>
        <w:t>. почты, почтовый адрес)</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Заявление</w:t>
      </w: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об исправлении ошибок и опечаток в документах, выданных</w:t>
      </w:r>
    </w:p>
    <w:p w:rsidR="000E117E" w:rsidRPr="00456BBE" w:rsidRDefault="002C5723">
      <w:pPr>
        <w:spacing w:after="0" w:line="240" w:lineRule="auto"/>
        <w:ind w:firstLine="567"/>
        <w:jc w:val="center"/>
        <w:rPr>
          <w:rFonts w:ascii="Times New Roman" w:hAnsi="Times New Roman"/>
          <w:sz w:val="24"/>
          <w:szCs w:val="24"/>
        </w:rPr>
      </w:pPr>
      <w:r w:rsidRPr="00456BBE">
        <w:rPr>
          <w:rFonts w:ascii="Times New Roman" w:hAnsi="Times New Roman"/>
          <w:sz w:val="24"/>
          <w:szCs w:val="24"/>
        </w:rPr>
        <w:t>в результате предоставления муниципальной услуги</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Прошу исправить ошибку (опечатку) </w:t>
      </w:r>
      <w:proofErr w:type="gramStart"/>
      <w:r w:rsidRPr="00456BBE">
        <w:rPr>
          <w:rFonts w:ascii="Times New Roman" w:hAnsi="Times New Roman"/>
          <w:sz w:val="24"/>
          <w:szCs w:val="24"/>
        </w:rPr>
        <w:t>в</w:t>
      </w:r>
      <w:proofErr w:type="gramEnd"/>
      <w:r w:rsidRPr="00456BBE">
        <w:rPr>
          <w:rFonts w:ascii="Times New Roman" w:hAnsi="Times New Roman"/>
          <w:sz w:val="24"/>
          <w:szCs w:val="24"/>
        </w:rPr>
        <w:t xml:space="preserve"> __________________________________________,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(реквизиты документа, заявленного к исправлению) </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 xml:space="preserve">         ошибочно указанную информацию  заменить </w:t>
      </w:r>
      <w:proofErr w:type="gramStart"/>
      <w:r w:rsidRPr="00456BBE">
        <w:rPr>
          <w:rFonts w:ascii="Times New Roman" w:hAnsi="Times New Roman"/>
          <w:sz w:val="24"/>
          <w:szCs w:val="24"/>
        </w:rPr>
        <w:t>на</w:t>
      </w:r>
      <w:proofErr w:type="gramEnd"/>
      <w:r w:rsidRPr="00456BBE">
        <w:rPr>
          <w:rFonts w:ascii="Times New Roman" w:hAnsi="Times New Roman"/>
          <w:sz w:val="24"/>
          <w:szCs w:val="24"/>
        </w:rPr>
        <w:t xml:space="preserve"> __________________________________</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Основание для исправления ошибки (опечатки): 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(ссылка на документацию)</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К заявлению прилагаются следующие документы по описи:</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1.  </w:t>
      </w:r>
    </w:p>
    <w:p w:rsidR="000E117E" w:rsidRPr="00456BBE" w:rsidRDefault="002C5723">
      <w:pPr>
        <w:spacing w:after="0" w:line="240" w:lineRule="auto"/>
        <w:ind w:firstLine="567"/>
        <w:jc w:val="both"/>
        <w:rPr>
          <w:rFonts w:ascii="Times New Roman" w:hAnsi="Times New Roman"/>
          <w:sz w:val="24"/>
          <w:szCs w:val="24"/>
        </w:rPr>
      </w:pPr>
      <w:r w:rsidRPr="00456BBE">
        <w:rPr>
          <w:rFonts w:ascii="Times New Roman" w:hAnsi="Times New Roman"/>
          <w:sz w:val="24"/>
          <w:szCs w:val="24"/>
        </w:rPr>
        <w:t xml:space="preserve">2.  </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 xml:space="preserve">Должность </w:t>
      </w: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руководителя организации</w:t>
      </w:r>
      <w:r w:rsidRPr="00456BBE">
        <w:rPr>
          <w:rFonts w:ascii="Times New Roman" w:hAnsi="Times New Roman"/>
          <w:sz w:val="24"/>
          <w:szCs w:val="24"/>
        </w:rPr>
        <w:tab/>
        <w:t xml:space="preserve"> ________ _________________________________________________</w:t>
      </w:r>
    </w:p>
    <w:p w:rsidR="000E117E" w:rsidRPr="00456BBE" w:rsidRDefault="002C5723">
      <w:pPr>
        <w:spacing w:after="0" w:line="240" w:lineRule="auto"/>
        <w:ind w:firstLine="567"/>
        <w:jc w:val="center"/>
        <w:rPr>
          <w:rFonts w:ascii="Times New Roman" w:hAnsi="Times New Roman"/>
        </w:rPr>
      </w:pPr>
      <w:r w:rsidRPr="00456BBE">
        <w:rPr>
          <w:rFonts w:ascii="Times New Roman" w:hAnsi="Times New Roman"/>
        </w:rPr>
        <w:t xml:space="preserve">  (для юридического лица) (подпись) (расшифровка подписи)</w:t>
      </w: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0E117E">
      <w:pPr>
        <w:spacing w:after="0" w:line="240" w:lineRule="auto"/>
        <w:ind w:firstLine="567"/>
        <w:jc w:val="both"/>
        <w:rPr>
          <w:rFonts w:ascii="Times New Roman" w:hAnsi="Times New Roman"/>
          <w:sz w:val="24"/>
          <w:szCs w:val="24"/>
        </w:rPr>
      </w:pPr>
    </w:p>
    <w:p w:rsidR="000E117E" w:rsidRPr="00456BB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ФИО исполнителя ______________</w:t>
      </w:r>
    </w:p>
    <w:p w:rsidR="000E117E" w:rsidRDefault="002C5723">
      <w:pPr>
        <w:spacing w:after="0" w:line="240" w:lineRule="auto"/>
        <w:jc w:val="both"/>
        <w:rPr>
          <w:rFonts w:ascii="Times New Roman" w:hAnsi="Times New Roman"/>
          <w:sz w:val="24"/>
          <w:szCs w:val="24"/>
        </w:rPr>
      </w:pPr>
      <w:r w:rsidRPr="00456BBE">
        <w:rPr>
          <w:rFonts w:ascii="Times New Roman" w:hAnsi="Times New Roman"/>
          <w:sz w:val="24"/>
          <w:szCs w:val="24"/>
        </w:rPr>
        <w:t>Телефон ______________________</w:t>
      </w:r>
    </w:p>
    <w:p w:rsidR="000E117E" w:rsidRDefault="000E117E">
      <w:pPr>
        <w:spacing w:after="0" w:line="240" w:lineRule="auto"/>
        <w:ind w:firstLine="567"/>
        <w:jc w:val="both"/>
        <w:rPr>
          <w:rFonts w:ascii="Times New Roman" w:hAnsi="Times New Roman"/>
          <w:sz w:val="28"/>
          <w:szCs w:val="28"/>
        </w:rPr>
      </w:pPr>
    </w:p>
    <w:p w:rsidR="000E117E" w:rsidRDefault="000E117E">
      <w:pPr>
        <w:spacing w:after="0" w:line="240" w:lineRule="auto"/>
        <w:ind w:firstLine="567"/>
        <w:jc w:val="center"/>
      </w:pPr>
    </w:p>
    <w:p w:rsidR="00B21DAD" w:rsidRDefault="00B21DAD" w:rsidP="00B21DAD">
      <w:pPr>
        <w:spacing w:after="0" w:line="240" w:lineRule="auto"/>
        <w:ind w:left="-567" w:firstLine="709"/>
        <w:jc w:val="both"/>
        <w:rPr>
          <w:rFonts w:ascii="Times New Roman" w:hAnsi="Times New Roman"/>
          <w:sz w:val="24"/>
          <w:szCs w:val="24"/>
        </w:rPr>
      </w:pPr>
      <w:r w:rsidRPr="00CA2508">
        <w:rPr>
          <w:rFonts w:ascii="Times New Roman" w:hAnsi="Times New Roman"/>
          <w:sz w:val="24"/>
          <w:szCs w:val="24"/>
        </w:rPr>
        <w:t>Заместитель Главы городского округа –</w:t>
      </w:r>
    </w:p>
    <w:p w:rsidR="00B21DAD" w:rsidRPr="00CA2508" w:rsidRDefault="00B21DAD" w:rsidP="00B21DAD">
      <w:pPr>
        <w:spacing w:line="240" w:lineRule="auto"/>
        <w:ind w:left="-567" w:firstLine="709"/>
        <w:jc w:val="both"/>
        <w:rPr>
          <w:rFonts w:ascii="Times New Roman" w:hAnsi="Times New Roman"/>
          <w:sz w:val="24"/>
          <w:szCs w:val="24"/>
        </w:rPr>
      </w:pPr>
      <w:r>
        <w:rPr>
          <w:rFonts w:ascii="Times New Roman" w:hAnsi="Times New Roman"/>
          <w:sz w:val="24"/>
          <w:szCs w:val="24"/>
        </w:rPr>
        <w:t xml:space="preserve">руководитель </w:t>
      </w:r>
      <w:r w:rsidRPr="00CA2508">
        <w:rPr>
          <w:rFonts w:ascii="Times New Roman" w:hAnsi="Times New Roman"/>
          <w:sz w:val="24"/>
          <w:szCs w:val="24"/>
        </w:rPr>
        <w:t xml:space="preserve">аппарата                                                                   </w:t>
      </w:r>
      <w:r>
        <w:rPr>
          <w:rFonts w:ascii="Times New Roman" w:hAnsi="Times New Roman"/>
          <w:sz w:val="24"/>
          <w:szCs w:val="24"/>
        </w:rPr>
        <w:t xml:space="preserve">                           </w:t>
      </w:r>
      <w:r w:rsidRPr="00CA2508">
        <w:rPr>
          <w:rFonts w:ascii="Times New Roman" w:hAnsi="Times New Roman"/>
          <w:sz w:val="24"/>
          <w:szCs w:val="24"/>
        </w:rPr>
        <w:t>Л.А.Скрябина</w:t>
      </w:r>
    </w:p>
    <w:p w:rsidR="000E117E" w:rsidRDefault="000E117E">
      <w:pPr>
        <w:spacing w:after="0" w:line="240" w:lineRule="auto"/>
        <w:jc w:val="both"/>
        <w:rPr>
          <w:rFonts w:ascii="Times New Roman" w:hAnsi="Times New Roman"/>
          <w:sz w:val="24"/>
          <w:szCs w:val="24"/>
        </w:rPr>
      </w:pPr>
    </w:p>
    <w:sectPr w:rsidR="000E117E" w:rsidSect="00295A36">
      <w:pgSz w:w="11906" w:h="16838"/>
      <w:pgMar w:top="709" w:right="850" w:bottom="56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4EE0"/>
    <w:multiLevelType w:val="hybridMultilevel"/>
    <w:tmpl w:val="4FFAA826"/>
    <w:lvl w:ilvl="0" w:tplc="5E880DE0">
      <w:start w:val="1"/>
      <w:numFmt w:val="bullet"/>
      <w:lvlText w:val=""/>
      <w:lvlJc w:val="left"/>
      <w:pPr>
        <w:ind w:left="720" w:hanging="360"/>
      </w:pPr>
      <w:rPr>
        <w:rFonts w:ascii="Wingdings" w:hAnsi="Wingdings"/>
      </w:rPr>
    </w:lvl>
    <w:lvl w:ilvl="1" w:tplc="87180BB2">
      <w:start w:val="1"/>
      <w:numFmt w:val="bullet"/>
      <w:lvlText w:val="o"/>
      <w:lvlJc w:val="left"/>
      <w:pPr>
        <w:ind w:left="1440" w:hanging="360"/>
      </w:pPr>
      <w:rPr>
        <w:rFonts w:ascii="Courier New" w:hAnsi="Courier New" w:cs="Times New Roman"/>
      </w:rPr>
    </w:lvl>
    <w:lvl w:ilvl="2" w:tplc="174C3A1A">
      <w:start w:val="1"/>
      <w:numFmt w:val="bullet"/>
      <w:lvlText w:val=""/>
      <w:lvlJc w:val="left"/>
      <w:pPr>
        <w:ind w:left="2160" w:hanging="360"/>
      </w:pPr>
      <w:rPr>
        <w:rFonts w:ascii="Wingdings" w:hAnsi="Wingdings"/>
      </w:rPr>
    </w:lvl>
    <w:lvl w:ilvl="3" w:tplc="4CC460E0">
      <w:start w:val="1"/>
      <w:numFmt w:val="bullet"/>
      <w:lvlText w:val=""/>
      <w:lvlJc w:val="left"/>
      <w:pPr>
        <w:ind w:left="2880" w:hanging="360"/>
      </w:pPr>
      <w:rPr>
        <w:rFonts w:ascii="Symbol" w:hAnsi="Symbol"/>
      </w:rPr>
    </w:lvl>
    <w:lvl w:ilvl="4" w:tplc="FB1E756E">
      <w:start w:val="1"/>
      <w:numFmt w:val="bullet"/>
      <w:lvlText w:val="o"/>
      <w:lvlJc w:val="left"/>
      <w:pPr>
        <w:ind w:left="3600" w:hanging="360"/>
      </w:pPr>
      <w:rPr>
        <w:rFonts w:ascii="Courier New" w:hAnsi="Courier New" w:cs="Times New Roman"/>
      </w:rPr>
    </w:lvl>
    <w:lvl w:ilvl="5" w:tplc="8FECB680">
      <w:start w:val="1"/>
      <w:numFmt w:val="bullet"/>
      <w:lvlText w:val=""/>
      <w:lvlJc w:val="left"/>
      <w:pPr>
        <w:ind w:left="4320" w:hanging="360"/>
      </w:pPr>
      <w:rPr>
        <w:rFonts w:ascii="Wingdings" w:hAnsi="Wingdings"/>
      </w:rPr>
    </w:lvl>
    <w:lvl w:ilvl="6" w:tplc="EAF2F63A">
      <w:start w:val="1"/>
      <w:numFmt w:val="bullet"/>
      <w:lvlText w:val=""/>
      <w:lvlJc w:val="left"/>
      <w:pPr>
        <w:ind w:left="5040" w:hanging="360"/>
      </w:pPr>
      <w:rPr>
        <w:rFonts w:ascii="Symbol" w:hAnsi="Symbol"/>
      </w:rPr>
    </w:lvl>
    <w:lvl w:ilvl="7" w:tplc="A2C6134A">
      <w:start w:val="1"/>
      <w:numFmt w:val="bullet"/>
      <w:lvlText w:val="o"/>
      <w:lvlJc w:val="left"/>
      <w:pPr>
        <w:ind w:left="5760" w:hanging="360"/>
      </w:pPr>
      <w:rPr>
        <w:rFonts w:ascii="Courier New" w:hAnsi="Courier New" w:cs="Times New Roman"/>
      </w:rPr>
    </w:lvl>
    <w:lvl w:ilvl="8" w:tplc="80B8A872">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7FE9"/>
    <w:rsid w:val="00004452"/>
    <w:rsid w:val="00004866"/>
    <w:rsid w:val="00010F41"/>
    <w:rsid w:val="00014A71"/>
    <w:rsid w:val="00020B57"/>
    <w:rsid w:val="00023F9C"/>
    <w:rsid w:val="0002432D"/>
    <w:rsid w:val="00024F2F"/>
    <w:rsid w:val="00032735"/>
    <w:rsid w:val="00034D0F"/>
    <w:rsid w:val="00041473"/>
    <w:rsid w:val="00041C0E"/>
    <w:rsid w:val="0005681F"/>
    <w:rsid w:val="00063F07"/>
    <w:rsid w:val="00066A59"/>
    <w:rsid w:val="00067560"/>
    <w:rsid w:val="000771B4"/>
    <w:rsid w:val="00090518"/>
    <w:rsid w:val="0009096E"/>
    <w:rsid w:val="00093936"/>
    <w:rsid w:val="00093D38"/>
    <w:rsid w:val="000A3299"/>
    <w:rsid w:val="000A65A6"/>
    <w:rsid w:val="000A6CAD"/>
    <w:rsid w:val="000B0AC7"/>
    <w:rsid w:val="000B1022"/>
    <w:rsid w:val="000B3744"/>
    <w:rsid w:val="000B44AC"/>
    <w:rsid w:val="000B511E"/>
    <w:rsid w:val="000C1303"/>
    <w:rsid w:val="000C4846"/>
    <w:rsid w:val="000C584D"/>
    <w:rsid w:val="000E117E"/>
    <w:rsid w:val="001015F4"/>
    <w:rsid w:val="001038A2"/>
    <w:rsid w:val="00103C60"/>
    <w:rsid w:val="001151C8"/>
    <w:rsid w:val="00123E1E"/>
    <w:rsid w:val="00131AAD"/>
    <w:rsid w:val="001347E8"/>
    <w:rsid w:val="001359FA"/>
    <w:rsid w:val="00136A72"/>
    <w:rsid w:val="00137DC4"/>
    <w:rsid w:val="00144092"/>
    <w:rsid w:val="00145C20"/>
    <w:rsid w:val="00151210"/>
    <w:rsid w:val="001526E8"/>
    <w:rsid w:val="00155362"/>
    <w:rsid w:val="001553A9"/>
    <w:rsid w:val="00163CB5"/>
    <w:rsid w:val="00166D82"/>
    <w:rsid w:val="00167D4D"/>
    <w:rsid w:val="00173CD4"/>
    <w:rsid w:val="00173DB7"/>
    <w:rsid w:val="00176F82"/>
    <w:rsid w:val="00187A1A"/>
    <w:rsid w:val="00193851"/>
    <w:rsid w:val="001A178B"/>
    <w:rsid w:val="001A2A7F"/>
    <w:rsid w:val="001A3ED4"/>
    <w:rsid w:val="001A5C18"/>
    <w:rsid w:val="001B14FF"/>
    <w:rsid w:val="001B2723"/>
    <w:rsid w:val="001B3481"/>
    <w:rsid w:val="001B6073"/>
    <w:rsid w:val="001C3F9C"/>
    <w:rsid w:val="001C4F3D"/>
    <w:rsid w:val="001D3175"/>
    <w:rsid w:val="001D3EF8"/>
    <w:rsid w:val="001D4106"/>
    <w:rsid w:val="001E54A2"/>
    <w:rsid w:val="001F34EB"/>
    <w:rsid w:val="002055FF"/>
    <w:rsid w:val="002102BE"/>
    <w:rsid w:val="00216024"/>
    <w:rsid w:val="002248D0"/>
    <w:rsid w:val="00225300"/>
    <w:rsid w:val="00240376"/>
    <w:rsid w:val="002415A1"/>
    <w:rsid w:val="00246BF7"/>
    <w:rsid w:val="00250208"/>
    <w:rsid w:val="0025036A"/>
    <w:rsid w:val="00256A32"/>
    <w:rsid w:val="00262ECE"/>
    <w:rsid w:val="00265FFA"/>
    <w:rsid w:val="002667E1"/>
    <w:rsid w:val="00267490"/>
    <w:rsid w:val="00272556"/>
    <w:rsid w:val="00272EFA"/>
    <w:rsid w:val="002779D4"/>
    <w:rsid w:val="0028262C"/>
    <w:rsid w:val="00283AF8"/>
    <w:rsid w:val="002847F7"/>
    <w:rsid w:val="0028684C"/>
    <w:rsid w:val="002937C7"/>
    <w:rsid w:val="00294944"/>
    <w:rsid w:val="00295A36"/>
    <w:rsid w:val="00295AE3"/>
    <w:rsid w:val="002965ED"/>
    <w:rsid w:val="002A4564"/>
    <w:rsid w:val="002A69A3"/>
    <w:rsid w:val="002B1181"/>
    <w:rsid w:val="002B2AB3"/>
    <w:rsid w:val="002C1C41"/>
    <w:rsid w:val="002C276B"/>
    <w:rsid w:val="002C5723"/>
    <w:rsid w:val="002C5CE2"/>
    <w:rsid w:val="002D1CDD"/>
    <w:rsid w:val="002D25CF"/>
    <w:rsid w:val="002E4013"/>
    <w:rsid w:val="002E5070"/>
    <w:rsid w:val="002F0912"/>
    <w:rsid w:val="002F444A"/>
    <w:rsid w:val="002F5F6E"/>
    <w:rsid w:val="0032384A"/>
    <w:rsid w:val="00333635"/>
    <w:rsid w:val="00335BFD"/>
    <w:rsid w:val="003360DE"/>
    <w:rsid w:val="00342B86"/>
    <w:rsid w:val="003431B1"/>
    <w:rsid w:val="003446B7"/>
    <w:rsid w:val="00355AA8"/>
    <w:rsid w:val="00367CB1"/>
    <w:rsid w:val="00383CB3"/>
    <w:rsid w:val="003842F6"/>
    <w:rsid w:val="00386029"/>
    <w:rsid w:val="00387BBB"/>
    <w:rsid w:val="003901ED"/>
    <w:rsid w:val="00397255"/>
    <w:rsid w:val="00397CBF"/>
    <w:rsid w:val="003A02B7"/>
    <w:rsid w:val="003A4D2A"/>
    <w:rsid w:val="003B4FBF"/>
    <w:rsid w:val="003C0E02"/>
    <w:rsid w:val="003C7415"/>
    <w:rsid w:val="003D5ABE"/>
    <w:rsid w:val="003D6F64"/>
    <w:rsid w:val="003E4CB3"/>
    <w:rsid w:val="003F094F"/>
    <w:rsid w:val="003F2635"/>
    <w:rsid w:val="00404AE2"/>
    <w:rsid w:val="00411195"/>
    <w:rsid w:val="004228C8"/>
    <w:rsid w:val="004241D7"/>
    <w:rsid w:val="00426B86"/>
    <w:rsid w:val="004312E2"/>
    <w:rsid w:val="004322C1"/>
    <w:rsid w:val="00432B6E"/>
    <w:rsid w:val="00435DAA"/>
    <w:rsid w:val="00436598"/>
    <w:rsid w:val="00441DB8"/>
    <w:rsid w:val="00450E77"/>
    <w:rsid w:val="00456BBE"/>
    <w:rsid w:val="00460D3E"/>
    <w:rsid w:val="004643F5"/>
    <w:rsid w:val="00465A37"/>
    <w:rsid w:val="00474738"/>
    <w:rsid w:val="004759E7"/>
    <w:rsid w:val="00486B6C"/>
    <w:rsid w:val="00490155"/>
    <w:rsid w:val="0049016C"/>
    <w:rsid w:val="0049403F"/>
    <w:rsid w:val="00495B34"/>
    <w:rsid w:val="00497A99"/>
    <w:rsid w:val="004A4928"/>
    <w:rsid w:val="004A4DA3"/>
    <w:rsid w:val="004A63F7"/>
    <w:rsid w:val="004A7EBF"/>
    <w:rsid w:val="004B129C"/>
    <w:rsid w:val="004B1304"/>
    <w:rsid w:val="004B5407"/>
    <w:rsid w:val="004C285E"/>
    <w:rsid w:val="004D419A"/>
    <w:rsid w:val="004E0459"/>
    <w:rsid w:val="004E1057"/>
    <w:rsid w:val="004E1125"/>
    <w:rsid w:val="004E2BDF"/>
    <w:rsid w:val="004E3D84"/>
    <w:rsid w:val="004E56C8"/>
    <w:rsid w:val="004E66F7"/>
    <w:rsid w:val="004E7149"/>
    <w:rsid w:val="00501506"/>
    <w:rsid w:val="00501BC7"/>
    <w:rsid w:val="00501FD0"/>
    <w:rsid w:val="005032CA"/>
    <w:rsid w:val="00520BA9"/>
    <w:rsid w:val="00521D08"/>
    <w:rsid w:val="00524B47"/>
    <w:rsid w:val="00526C9A"/>
    <w:rsid w:val="00527C7B"/>
    <w:rsid w:val="00533C8F"/>
    <w:rsid w:val="0053595E"/>
    <w:rsid w:val="00545609"/>
    <w:rsid w:val="00550BDA"/>
    <w:rsid w:val="0055156F"/>
    <w:rsid w:val="00551910"/>
    <w:rsid w:val="00552A81"/>
    <w:rsid w:val="005642DF"/>
    <w:rsid w:val="005647FC"/>
    <w:rsid w:val="00572569"/>
    <w:rsid w:val="005765D5"/>
    <w:rsid w:val="005801BE"/>
    <w:rsid w:val="005812B6"/>
    <w:rsid w:val="005874F4"/>
    <w:rsid w:val="00594797"/>
    <w:rsid w:val="005A2252"/>
    <w:rsid w:val="005A5EBC"/>
    <w:rsid w:val="005B3E8C"/>
    <w:rsid w:val="005B557F"/>
    <w:rsid w:val="005C2466"/>
    <w:rsid w:val="005C4B56"/>
    <w:rsid w:val="005E775F"/>
    <w:rsid w:val="005F7BE4"/>
    <w:rsid w:val="00616D97"/>
    <w:rsid w:val="00633243"/>
    <w:rsid w:val="00637B44"/>
    <w:rsid w:val="0064067E"/>
    <w:rsid w:val="00640B82"/>
    <w:rsid w:val="00643707"/>
    <w:rsid w:val="0064397F"/>
    <w:rsid w:val="006537D0"/>
    <w:rsid w:val="00664EC8"/>
    <w:rsid w:val="00667B4C"/>
    <w:rsid w:val="00672CB4"/>
    <w:rsid w:val="006763E0"/>
    <w:rsid w:val="00684F87"/>
    <w:rsid w:val="0068577F"/>
    <w:rsid w:val="00695F65"/>
    <w:rsid w:val="006A4F44"/>
    <w:rsid w:val="006B03DE"/>
    <w:rsid w:val="006B54EC"/>
    <w:rsid w:val="006C68BD"/>
    <w:rsid w:val="006C7992"/>
    <w:rsid w:val="006D2432"/>
    <w:rsid w:val="006D28CD"/>
    <w:rsid w:val="006D2C9F"/>
    <w:rsid w:val="006D5644"/>
    <w:rsid w:val="006D655D"/>
    <w:rsid w:val="006D7872"/>
    <w:rsid w:val="006E02FA"/>
    <w:rsid w:val="006E2598"/>
    <w:rsid w:val="006E3BBA"/>
    <w:rsid w:val="006E4379"/>
    <w:rsid w:val="006E6691"/>
    <w:rsid w:val="006E6A71"/>
    <w:rsid w:val="00703364"/>
    <w:rsid w:val="00704AA8"/>
    <w:rsid w:val="00706CB5"/>
    <w:rsid w:val="00712F3A"/>
    <w:rsid w:val="007146A6"/>
    <w:rsid w:val="00715FB3"/>
    <w:rsid w:val="00720211"/>
    <w:rsid w:val="00725CD8"/>
    <w:rsid w:val="007328B4"/>
    <w:rsid w:val="00733D54"/>
    <w:rsid w:val="00735651"/>
    <w:rsid w:val="007361AB"/>
    <w:rsid w:val="00736244"/>
    <w:rsid w:val="007367D3"/>
    <w:rsid w:val="007371F1"/>
    <w:rsid w:val="00741F8F"/>
    <w:rsid w:val="007468F6"/>
    <w:rsid w:val="00750B84"/>
    <w:rsid w:val="007613F2"/>
    <w:rsid w:val="00762347"/>
    <w:rsid w:val="00766CCC"/>
    <w:rsid w:val="00770E58"/>
    <w:rsid w:val="007721F5"/>
    <w:rsid w:val="00782758"/>
    <w:rsid w:val="007832DF"/>
    <w:rsid w:val="0078429B"/>
    <w:rsid w:val="007A00F7"/>
    <w:rsid w:val="007A115C"/>
    <w:rsid w:val="007A6C54"/>
    <w:rsid w:val="007C6291"/>
    <w:rsid w:val="007D14F6"/>
    <w:rsid w:val="007D4258"/>
    <w:rsid w:val="007E59AE"/>
    <w:rsid w:val="007F4A1B"/>
    <w:rsid w:val="007F4C8F"/>
    <w:rsid w:val="007F619F"/>
    <w:rsid w:val="00801BBE"/>
    <w:rsid w:val="00804EF2"/>
    <w:rsid w:val="00807335"/>
    <w:rsid w:val="00811220"/>
    <w:rsid w:val="00813F12"/>
    <w:rsid w:val="00815CE9"/>
    <w:rsid w:val="0082232F"/>
    <w:rsid w:val="00823B63"/>
    <w:rsid w:val="00824A2D"/>
    <w:rsid w:val="00825C2A"/>
    <w:rsid w:val="0083480E"/>
    <w:rsid w:val="00837C5B"/>
    <w:rsid w:val="00843CB8"/>
    <w:rsid w:val="00845553"/>
    <w:rsid w:val="008467AA"/>
    <w:rsid w:val="008510AD"/>
    <w:rsid w:val="00860C65"/>
    <w:rsid w:val="00861308"/>
    <w:rsid w:val="00863024"/>
    <w:rsid w:val="008642CC"/>
    <w:rsid w:val="00865BB9"/>
    <w:rsid w:val="00870F34"/>
    <w:rsid w:val="00871A61"/>
    <w:rsid w:val="00891EB5"/>
    <w:rsid w:val="008A2829"/>
    <w:rsid w:val="008A4BE8"/>
    <w:rsid w:val="008B120C"/>
    <w:rsid w:val="008B7D27"/>
    <w:rsid w:val="008C0CAF"/>
    <w:rsid w:val="008C3218"/>
    <w:rsid w:val="008D2503"/>
    <w:rsid w:val="008E1CA7"/>
    <w:rsid w:val="008E540A"/>
    <w:rsid w:val="008E59C0"/>
    <w:rsid w:val="008F03C0"/>
    <w:rsid w:val="008F0569"/>
    <w:rsid w:val="008F292F"/>
    <w:rsid w:val="00901900"/>
    <w:rsid w:val="00917E7A"/>
    <w:rsid w:val="00921DE9"/>
    <w:rsid w:val="00927542"/>
    <w:rsid w:val="009279E5"/>
    <w:rsid w:val="00940403"/>
    <w:rsid w:val="009419C7"/>
    <w:rsid w:val="0094365C"/>
    <w:rsid w:val="0094480F"/>
    <w:rsid w:val="00945E1C"/>
    <w:rsid w:val="00946CDE"/>
    <w:rsid w:val="0095008B"/>
    <w:rsid w:val="00953D7F"/>
    <w:rsid w:val="009646E6"/>
    <w:rsid w:val="00971E83"/>
    <w:rsid w:val="0097450C"/>
    <w:rsid w:val="00977ADD"/>
    <w:rsid w:val="00977B3A"/>
    <w:rsid w:val="009814D3"/>
    <w:rsid w:val="00992C0B"/>
    <w:rsid w:val="009947CE"/>
    <w:rsid w:val="00994F18"/>
    <w:rsid w:val="009A2D7F"/>
    <w:rsid w:val="009A445C"/>
    <w:rsid w:val="009A7B17"/>
    <w:rsid w:val="009B018E"/>
    <w:rsid w:val="009B5062"/>
    <w:rsid w:val="009B6085"/>
    <w:rsid w:val="009B766F"/>
    <w:rsid w:val="009B7FE9"/>
    <w:rsid w:val="009C0346"/>
    <w:rsid w:val="009C2996"/>
    <w:rsid w:val="009C2F4D"/>
    <w:rsid w:val="00A00587"/>
    <w:rsid w:val="00A02330"/>
    <w:rsid w:val="00A02461"/>
    <w:rsid w:val="00A07236"/>
    <w:rsid w:val="00A120F6"/>
    <w:rsid w:val="00A15665"/>
    <w:rsid w:val="00A22524"/>
    <w:rsid w:val="00A22B84"/>
    <w:rsid w:val="00A24679"/>
    <w:rsid w:val="00A26500"/>
    <w:rsid w:val="00A27769"/>
    <w:rsid w:val="00A27B19"/>
    <w:rsid w:val="00A40059"/>
    <w:rsid w:val="00A476B2"/>
    <w:rsid w:val="00A63B82"/>
    <w:rsid w:val="00A7379F"/>
    <w:rsid w:val="00A86655"/>
    <w:rsid w:val="00A91577"/>
    <w:rsid w:val="00A94313"/>
    <w:rsid w:val="00A94998"/>
    <w:rsid w:val="00AA252D"/>
    <w:rsid w:val="00AA3651"/>
    <w:rsid w:val="00AB2B77"/>
    <w:rsid w:val="00AB7F37"/>
    <w:rsid w:val="00AD38BC"/>
    <w:rsid w:val="00AD4E06"/>
    <w:rsid w:val="00AD64E4"/>
    <w:rsid w:val="00AE2DD5"/>
    <w:rsid w:val="00AE633B"/>
    <w:rsid w:val="00AF40BF"/>
    <w:rsid w:val="00B008D5"/>
    <w:rsid w:val="00B05EE9"/>
    <w:rsid w:val="00B0660E"/>
    <w:rsid w:val="00B06A25"/>
    <w:rsid w:val="00B06D7E"/>
    <w:rsid w:val="00B077F9"/>
    <w:rsid w:val="00B07E80"/>
    <w:rsid w:val="00B12151"/>
    <w:rsid w:val="00B13421"/>
    <w:rsid w:val="00B15DAB"/>
    <w:rsid w:val="00B1758C"/>
    <w:rsid w:val="00B17927"/>
    <w:rsid w:val="00B21DAD"/>
    <w:rsid w:val="00B229D3"/>
    <w:rsid w:val="00B271E3"/>
    <w:rsid w:val="00B31669"/>
    <w:rsid w:val="00B354FA"/>
    <w:rsid w:val="00B356C5"/>
    <w:rsid w:val="00B426DB"/>
    <w:rsid w:val="00B45D39"/>
    <w:rsid w:val="00B52D85"/>
    <w:rsid w:val="00B56A4B"/>
    <w:rsid w:val="00B57EB7"/>
    <w:rsid w:val="00B6192C"/>
    <w:rsid w:val="00B62180"/>
    <w:rsid w:val="00B63EC9"/>
    <w:rsid w:val="00B64FD6"/>
    <w:rsid w:val="00B6504E"/>
    <w:rsid w:val="00B70F73"/>
    <w:rsid w:val="00B73D06"/>
    <w:rsid w:val="00B76395"/>
    <w:rsid w:val="00B8192E"/>
    <w:rsid w:val="00B82EFB"/>
    <w:rsid w:val="00BA4F7D"/>
    <w:rsid w:val="00BA70EB"/>
    <w:rsid w:val="00BB0ED8"/>
    <w:rsid w:val="00BB37FA"/>
    <w:rsid w:val="00BB4BDD"/>
    <w:rsid w:val="00BB7C95"/>
    <w:rsid w:val="00BC3556"/>
    <w:rsid w:val="00BC3DC6"/>
    <w:rsid w:val="00BC74D2"/>
    <w:rsid w:val="00BD15F8"/>
    <w:rsid w:val="00BD6856"/>
    <w:rsid w:val="00BE0519"/>
    <w:rsid w:val="00BE6548"/>
    <w:rsid w:val="00BF78A2"/>
    <w:rsid w:val="00C0427B"/>
    <w:rsid w:val="00C159C4"/>
    <w:rsid w:val="00C218E6"/>
    <w:rsid w:val="00C22115"/>
    <w:rsid w:val="00C31C0B"/>
    <w:rsid w:val="00C32909"/>
    <w:rsid w:val="00C4063F"/>
    <w:rsid w:val="00C52215"/>
    <w:rsid w:val="00C550B8"/>
    <w:rsid w:val="00C64E80"/>
    <w:rsid w:val="00C662B8"/>
    <w:rsid w:val="00C678FC"/>
    <w:rsid w:val="00C774EB"/>
    <w:rsid w:val="00C77ED7"/>
    <w:rsid w:val="00C9196C"/>
    <w:rsid w:val="00C94E33"/>
    <w:rsid w:val="00C956EC"/>
    <w:rsid w:val="00CA1F19"/>
    <w:rsid w:val="00CA2508"/>
    <w:rsid w:val="00CA4F0C"/>
    <w:rsid w:val="00CB0B44"/>
    <w:rsid w:val="00CB0C91"/>
    <w:rsid w:val="00CC7124"/>
    <w:rsid w:val="00CD565A"/>
    <w:rsid w:val="00CD7A5F"/>
    <w:rsid w:val="00CE0A30"/>
    <w:rsid w:val="00CE3D0F"/>
    <w:rsid w:val="00CE7EB1"/>
    <w:rsid w:val="00CF0D6E"/>
    <w:rsid w:val="00CF4D33"/>
    <w:rsid w:val="00CF6599"/>
    <w:rsid w:val="00D00783"/>
    <w:rsid w:val="00D106FA"/>
    <w:rsid w:val="00D118AC"/>
    <w:rsid w:val="00D151F5"/>
    <w:rsid w:val="00D171D7"/>
    <w:rsid w:val="00D2442E"/>
    <w:rsid w:val="00D2700A"/>
    <w:rsid w:val="00D363DF"/>
    <w:rsid w:val="00D3672A"/>
    <w:rsid w:val="00D412F5"/>
    <w:rsid w:val="00D542CE"/>
    <w:rsid w:val="00D55196"/>
    <w:rsid w:val="00D5618D"/>
    <w:rsid w:val="00D60652"/>
    <w:rsid w:val="00D62746"/>
    <w:rsid w:val="00D65523"/>
    <w:rsid w:val="00D65741"/>
    <w:rsid w:val="00D65FCC"/>
    <w:rsid w:val="00D70484"/>
    <w:rsid w:val="00D81222"/>
    <w:rsid w:val="00D818AE"/>
    <w:rsid w:val="00D86874"/>
    <w:rsid w:val="00D872D6"/>
    <w:rsid w:val="00D90A49"/>
    <w:rsid w:val="00D93F5A"/>
    <w:rsid w:val="00D97FD2"/>
    <w:rsid w:val="00DA1D3B"/>
    <w:rsid w:val="00DA4718"/>
    <w:rsid w:val="00DB2ED5"/>
    <w:rsid w:val="00DB5833"/>
    <w:rsid w:val="00DC0E1E"/>
    <w:rsid w:val="00DC3566"/>
    <w:rsid w:val="00DC41D1"/>
    <w:rsid w:val="00DC637D"/>
    <w:rsid w:val="00DC69DD"/>
    <w:rsid w:val="00DD0D40"/>
    <w:rsid w:val="00DE01CE"/>
    <w:rsid w:val="00DE3836"/>
    <w:rsid w:val="00DE6C29"/>
    <w:rsid w:val="00DE78E9"/>
    <w:rsid w:val="00DF6378"/>
    <w:rsid w:val="00E12E60"/>
    <w:rsid w:val="00E213DE"/>
    <w:rsid w:val="00E237D9"/>
    <w:rsid w:val="00E264D6"/>
    <w:rsid w:val="00E33CE5"/>
    <w:rsid w:val="00E360F1"/>
    <w:rsid w:val="00E41533"/>
    <w:rsid w:val="00E43F1B"/>
    <w:rsid w:val="00E45334"/>
    <w:rsid w:val="00E45B4A"/>
    <w:rsid w:val="00E52716"/>
    <w:rsid w:val="00E544F5"/>
    <w:rsid w:val="00E56AD3"/>
    <w:rsid w:val="00E63783"/>
    <w:rsid w:val="00E652E3"/>
    <w:rsid w:val="00E67F8C"/>
    <w:rsid w:val="00E7086A"/>
    <w:rsid w:val="00E735DA"/>
    <w:rsid w:val="00E738D0"/>
    <w:rsid w:val="00E76825"/>
    <w:rsid w:val="00E81C90"/>
    <w:rsid w:val="00E855AF"/>
    <w:rsid w:val="00E85C62"/>
    <w:rsid w:val="00E86DE6"/>
    <w:rsid w:val="00E93292"/>
    <w:rsid w:val="00E9579D"/>
    <w:rsid w:val="00EA12F7"/>
    <w:rsid w:val="00EA3F0C"/>
    <w:rsid w:val="00EA668F"/>
    <w:rsid w:val="00EA7A86"/>
    <w:rsid w:val="00EB34E3"/>
    <w:rsid w:val="00EB4BC6"/>
    <w:rsid w:val="00EB5C69"/>
    <w:rsid w:val="00EB6236"/>
    <w:rsid w:val="00EC30B8"/>
    <w:rsid w:val="00EC49DF"/>
    <w:rsid w:val="00EC57C2"/>
    <w:rsid w:val="00ED00F6"/>
    <w:rsid w:val="00ED0D9B"/>
    <w:rsid w:val="00ED28CA"/>
    <w:rsid w:val="00ED3DB2"/>
    <w:rsid w:val="00ED449E"/>
    <w:rsid w:val="00EE1D02"/>
    <w:rsid w:val="00EE296E"/>
    <w:rsid w:val="00EF1AA4"/>
    <w:rsid w:val="00EF3EBA"/>
    <w:rsid w:val="00F00D6D"/>
    <w:rsid w:val="00F01CA8"/>
    <w:rsid w:val="00F024E1"/>
    <w:rsid w:val="00F05588"/>
    <w:rsid w:val="00F10E1A"/>
    <w:rsid w:val="00F14D6A"/>
    <w:rsid w:val="00F2203E"/>
    <w:rsid w:val="00F23C91"/>
    <w:rsid w:val="00F27309"/>
    <w:rsid w:val="00F308B1"/>
    <w:rsid w:val="00F321B8"/>
    <w:rsid w:val="00F350AC"/>
    <w:rsid w:val="00F50561"/>
    <w:rsid w:val="00F53792"/>
    <w:rsid w:val="00F6006E"/>
    <w:rsid w:val="00F73790"/>
    <w:rsid w:val="00F74805"/>
    <w:rsid w:val="00F81192"/>
    <w:rsid w:val="00F81F4E"/>
    <w:rsid w:val="00F824B9"/>
    <w:rsid w:val="00F82A37"/>
    <w:rsid w:val="00F83936"/>
    <w:rsid w:val="00F87165"/>
    <w:rsid w:val="00F90A16"/>
    <w:rsid w:val="00F9168C"/>
    <w:rsid w:val="00F951D1"/>
    <w:rsid w:val="00F96A33"/>
    <w:rsid w:val="00FB22D2"/>
    <w:rsid w:val="00FB3EAA"/>
    <w:rsid w:val="00FB68D4"/>
    <w:rsid w:val="00FC0C3A"/>
    <w:rsid w:val="00FC47AA"/>
    <w:rsid w:val="00FC6EB6"/>
    <w:rsid w:val="00FD07AF"/>
    <w:rsid w:val="00FD1B86"/>
    <w:rsid w:val="00FD3F14"/>
    <w:rsid w:val="00FD5325"/>
    <w:rsid w:val="00FE570D"/>
    <w:rsid w:val="00FF0652"/>
    <w:rsid w:val="00FF1710"/>
    <w:rsid w:val="00FF1C06"/>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95A36"/>
    <w:rPr>
      <w:rFonts w:ascii="Calibri" w:eastAsia="Times New Roman" w:hAnsi="Calibri" w:cs="Times New Roman"/>
      <w:lang w:eastAsia="ru-RU"/>
    </w:rPr>
  </w:style>
  <w:style w:type="paragraph" w:styleId="1">
    <w:name w:val="heading 1"/>
    <w:basedOn w:val="a"/>
    <w:link w:val="10"/>
    <w:uiPriority w:val="9"/>
    <w:qFormat/>
    <w:rsid w:val="00295A36"/>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rsid w:val="00295A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5A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95A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5A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95A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95A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95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95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95A36"/>
    <w:pPr>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A36"/>
    <w:rPr>
      <w:color w:val="0000FF" w:themeColor="hyperlink"/>
      <w:u w:val="single"/>
    </w:rPr>
  </w:style>
  <w:style w:type="character" w:customStyle="1" w:styleId="ConsPlusNormal0">
    <w:name w:val="ConsPlusNormal Знак"/>
    <w:link w:val="ConsPlusNormal"/>
    <w:uiPriority w:val="99"/>
    <w:rsid w:val="00295A36"/>
    <w:rPr>
      <w:rFonts w:ascii="Calibri" w:eastAsia="Times New Roman" w:hAnsi="Calibri" w:cs="Calibri"/>
      <w:szCs w:val="20"/>
      <w:lang w:eastAsia="ru-RU"/>
    </w:rPr>
  </w:style>
  <w:style w:type="paragraph" w:customStyle="1" w:styleId="ConsPlusTitle">
    <w:name w:val="ConsPlusTitle"/>
    <w:uiPriority w:val="99"/>
    <w:rsid w:val="00295A36"/>
    <w:pPr>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295A36"/>
    <w:pPr>
      <w:ind w:left="720"/>
      <w:contextualSpacing/>
    </w:pPr>
  </w:style>
  <w:style w:type="paragraph" w:customStyle="1" w:styleId="ConsPlusNonformat">
    <w:name w:val="ConsPlusNonformat"/>
    <w:uiPriority w:val="99"/>
    <w:rsid w:val="00295A36"/>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rsid w:val="00295A36"/>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295A36"/>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295A36"/>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rsid w:val="00295A36"/>
  </w:style>
  <w:style w:type="character" w:styleId="a5">
    <w:name w:val="annotation reference"/>
    <w:basedOn w:val="a0"/>
    <w:uiPriority w:val="99"/>
    <w:semiHidden/>
    <w:unhideWhenUsed/>
    <w:rsid w:val="00295A36"/>
    <w:rPr>
      <w:sz w:val="16"/>
      <w:szCs w:val="16"/>
    </w:rPr>
  </w:style>
  <w:style w:type="paragraph" w:styleId="a6">
    <w:name w:val="annotation text"/>
    <w:basedOn w:val="a"/>
    <w:link w:val="a7"/>
    <w:uiPriority w:val="99"/>
    <w:semiHidden/>
    <w:unhideWhenUsed/>
    <w:rsid w:val="00295A36"/>
    <w:pPr>
      <w:spacing w:line="240" w:lineRule="auto"/>
    </w:pPr>
    <w:rPr>
      <w:sz w:val="20"/>
      <w:szCs w:val="20"/>
    </w:rPr>
  </w:style>
  <w:style w:type="character" w:customStyle="1" w:styleId="a7">
    <w:name w:val="Текст примечания Знак"/>
    <w:basedOn w:val="a0"/>
    <w:link w:val="a6"/>
    <w:uiPriority w:val="99"/>
    <w:semiHidden/>
    <w:rsid w:val="00295A36"/>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95A36"/>
    <w:rPr>
      <w:b/>
      <w:bCs/>
    </w:rPr>
  </w:style>
  <w:style w:type="character" w:customStyle="1" w:styleId="a9">
    <w:name w:val="Тема примечания Знак"/>
    <w:basedOn w:val="a7"/>
    <w:link w:val="a8"/>
    <w:uiPriority w:val="99"/>
    <w:semiHidden/>
    <w:rsid w:val="00295A36"/>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95A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5A36"/>
    <w:rPr>
      <w:rFonts w:ascii="Tahoma" w:eastAsia="Times New Roman" w:hAnsi="Tahoma" w:cs="Tahoma"/>
      <w:sz w:val="16"/>
      <w:szCs w:val="16"/>
      <w:lang w:eastAsia="ru-RU"/>
    </w:rPr>
  </w:style>
  <w:style w:type="character" w:customStyle="1" w:styleId="10">
    <w:name w:val="Заголовок 1 Знак"/>
    <w:basedOn w:val="a0"/>
    <w:link w:val="1"/>
    <w:uiPriority w:val="9"/>
    <w:rsid w:val="00295A36"/>
    <w:rPr>
      <w:rFonts w:ascii="Times New Roman" w:eastAsia="Times New Roman" w:hAnsi="Times New Roman" w:cs="Times New Roman"/>
      <w:b/>
      <w:bCs/>
      <w:sz w:val="48"/>
      <w:szCs w:val="48"/>
      <w:lang w:eastAsia="ru-RU"/>
    </w:rPr>
  </w:style>
  <w:style w:type="character" w:customStyle="1" w:styleId="Hl">
    <w:name w:val="Hl"/>
    <w:basedOn w:val="a0"/>
    <w:uiPriority w:val="99"/>
    <w:rsid w:val="00295A36"/>
  </w:style>
  <w:style w:type="paragraph" w:customStyle="1" w:styleId="Style2">
    <w:name w:val="Style2"/>
    <w:basedOn w:val="a"/>
    <w:uiPriority w:val="99"/>
    <w:rsid w:val="00295A36"/>
    <w:pPr>
      <w:spacing w:after="0" w:line="300" w:lineRule="exact"/>
      <w:jc w:val="center"/>
    </w:pPr>
    <w:rPr>
      <w:rFonts w:ascii="Times New Roman" w:hAnsi="Times New Roman"/>
      <w:sz w:val="24"/>
      <w:szCs w:val="24"/>
    </w:rPr>
  </w:style>
  <w:style w:type="paragraph" w:customStyle="1" w:styleId="Formattext">
    <w:name w:val="Formattext"/>
    <w:basedOn w:val="a"/>
    <w:uiPriority w:val="99"/>
    <w:rsid w:val="00295A36"/>
    <w:pPr>
      <w:spacing w:before="100" w:after="100" w:line="240" w:lineRule="auto"/>
    </w:pPr>
    <w:rPr>
      <w:rFonts w:ascii="Times New Roman" w:hAnsi="Times New Roman"/>
      <w:sz w:val="24"/>
      <w:szCs w:val="24"/>
    </w:rPr>
  </w:style>
  <w:style w:type="character" w:customStyle="1" w:styleId="UnresolvedMention">
    <w:name w:val="Unresolved Mention"/>
    <w:basedOn w:val="a0"/>
    <w:uiPriority w:val="99"/>
    <w:semiHidden/>
    <w:unhideWhenUsed/>
    <w:rsid w:val="00295A36"/>
    <w:rPr>
      <w:color w:val="605E5C"/>
      <w:shd w:val="clear" w:color="auto" w:fill="E1DFDD"/>
    </w:rPr>
  </w:style>
  <w:style w:type="paragraph" w:styleId="ac">
    <w:name w:val="No Spacing"/>
    <w:uiPriority w:val="1"/>
    <w:qFormat/>
    <w:rsid w:val="00295A36"/>
    <w:pPr>
      <w:spacing w:after="0" w:line="240" w:lineRule="auto"/>
    </w:pPr>
  </w:style>
  <w:style w:type="character" w:customStyle="1" w:styleId="Heading1Char">
    <w:name w:val="Heading 1 Char"/>
    <w:basedOn w:val="a0"/>
    <w:uiPriority w:val="9"/>
    <w:rsid w:val="00295A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5A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95A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5A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95A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95A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95A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95A3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95A36"/>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rsid w:val="00295A36"/>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295A36"/>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rsid w:val="00295A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295A36"/>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295A36"/>
    <w:rPr>
      <w:i/>
      <w:iCs/>
      <w:color w:val="808080" w:themeColor="text1" w:themeTint="7F"/>
    </w:rPr>
  </w:style>
  <w:style w:type="character" w:styleId="af2">
    <w:name w:val="Emphasis"/>
    <w:basedOn w:val="a0"/>
    <w:uiPriority w:val="20"/>
    <w:qFormat/>
    <w:rsid w:val="00295A36"/>
    <w:rPr>
      <w:i/>
      <w:iCs/>
    </w:rPr>
  </w:style>
  <w:style w:type="character" w:styleId="af3">
    <w:name w:val="Intense Emphasis"/>
    <w:basedOn w:val="a0"/>
    <w:uiPriority w:val="21"/>
    <w:qFormat/>
    <w:rsid w:val="00295A36"/>
    <w:rPr>
      <w:b/>
      <w:bCs/>
      <w:i/>
      <w:iCs/>
      <w:color w:val="4F81BD" w:themeColor="accent1"/>
    </w:rPr>
  </w:style>
  <w:style w:type="character" w:styleId="af4">
    <w:name w:val="Strong"/>
    <w:basedOn w:val="a0"/>
    <w:uiPriority w:val="22"/>
    <w:qFormat/>
    <w:rsid w:val="00295A36"/>
    <w:rPr>
      <w:b/>
      <w:bCs/>
    </w:rPr>
  </w:style>
  <w:style w:type="paragraph" w:styleId="21">
    <w:name w:val="Quote"/>
    <w:basedOn w:val="a"/>
    <w:next w:val="a"/>
    <w:link w:val="22"/>
    <w:uiPriority w:val="29"/>
    <w:qFormat/>
    <w:rsid w:val="00295A36"/>
    <w:rPr>
      <w:i/>
      <w:iCs/>
      <w:color w:val="000000" w:themeColor="text1"/>
    </w:rPr>
  </w:style>
  <w:style w:type="character" w:customStyle="1" w:styleId="22">
    <w:name w:val="Цитата 2 Знак"/>
    <w:basedOn w:val="a0"/>
    <w:link w:val="21"/>
    <w:uiPriority w:val="29"/>
    <w:rsid w:val="00295A36"/>
    <w:rPr>
      <w:i/>
      <w:iCs/>
      <w:color w:val="000000" w:themeColor="text1"/>
    </w:rPr>
  </w:style>
  <w:style w:type="paragraph" w:styleId="af5">
    <w:name w:val="Intense Quote"/>
    <w:basedOn w:val="a"/>
    <w:next w:val="a"/>
    <w:link w:val="af6"/>
    <w:uiPriority w:val="30"/>
    <w:qFormat/>
    <w:rsid w:val="00295A36"/>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295A36"/>
    <w:rPr>
      <w:b/>
      <w:bCs/>
      <w:i/>
      <w:iCs/>
      <w:color w:val="4F81BD" w:themeColor="accent1"/>
    </w:rPr>
  </w:style>
  <w:style w:type="character" w:styleId="af7">
    <w:name w:val="Subtle Reference"/>
    <w:basedOn w:val="a0"/>
    <w:uiPriority w:val="31"/>
    <w:qFormat/>
    <w:rsid w:val="00295A36"/>
    <w:rPr>
      <w:smallCaps/>
      <w:color w:val="C0504D" w:themeColor="accent2"/>
      <w:u w:val="single"/>
    </w:rPr>
  </w:style>
  <w:style w:type="character" w:styleId="af8">
    <w:name w:val="Intense Reference"/>
    <w:basedOn w:val="a0"/>
    <w:uiPriority w:val="32"/>
    <w:qFormat/>
    <w:rsid w:val="00295A36"/>
    <w:rPr>
      <w:b/>
      <w:bCs/>
      <w:smallCaps/>
      <w:color w:val="C0504D" w:themeColor="accent2"/>
      <w:spacing w:val="5"/>
      <w:u w:val="single"/>
    </w:rPr>
  </w:style>
  <w:style w:type="character" w:styleId="af9">
    <w:name w:val="Book Title"/>
    <w:basedOn w:val="a0"/>
    <w:uiPriority w:val="33"/>
    <w:qFormat/>
    <w:rsid w:val="00295A36"/>
    <w:rPr>
      <w:b/>
      <w:bCs/>
      <w:smallCaps/>
      <w:spacing w:val="5"/>
    </w:rPr>
  </w:style>
  <w:style w:type="paragraph" w:styleId="afa">
    <w:name w:val="footnote text"/>
    <w:basedOn w:val="a"/>
    <w:link w:val="afb"/>
    <w:uiPriority w:val="99"/>
    <w:semiHidden/>
    <w:unhideWhenUsed/>
    <w:rsid w:val="00295A36"/>
    <w:pPr>
      <w:spacing w:after="0" w:line="240" w:lineRule="auto"/>
    </w:pPr>
    <w:rPr>
      <w:sz w:val="20"/>
      <w:szCs w:val="20"/>
    </w:rPr>
  </w:style>
  <w:style w:type="character" w:customStyle="1" w:styleId="afb">
    <w:name w:val="Текст сноски Знак"/>
    <w:basedOn w:val="a0"/>
    <w:link w:val="afa"/>
    <w:uiPriority w:val="99"/>
    <w:semiHidden/>
    <w:rsid w:val="00295A36"/>
    <w:rPr>
      <w:sz w:val="20"/>
      <w:szCs w:val="20"/>
    </w:rPr>
  </w:style>
  <w:style w:type="character" w:styleId="afc">
    <w:name w:val="footnote reference"/>
    <w:basedOn w:val="a0"/>
    <w:uiPriority w:val="99"/>
    <w:semiHidden/>
    <w:unhideWhenUsed/>
    <w:rsid w:val="00295A36"/>
    <w:rPr>
      <w:vertAlign w:val="superscript"/>
    </w:rPr>
  </w:style>
  <w:style w:type="paragraph" w:styleId="afd">
    <w:name w:val="endnote text"/>
    <w:basedOn w:val="a"/>
    <w:link w:val="afe"/>
    <w:uiPriority w:val="99"/>
    <w:semiHidden/>
    <w:unhideWhenUsed/>
    <w:rsid w:val="00295A36"/>
    <w:pPr>
      <w:spacing w:after="0" w:line="240" w:lineRule="auto"/>
    </w:pPr>
    <w:rPr>
      <w:sz w:val="20"/>
      <w:szCs w:val="20"/>
    </w:rPr>
  </w:style>
  <w:style w:type="character" w:customStyle="1" w:styleId="afe">
    <w:name w:val="Текст концевой сноски Знак"/>
    <w:basedOn w:val="a0"/>
    <w:link w:val="afd"/>
    <w:uiPriority w:val="99"/>
    <w:semiHidden/>
    <w:rsid w:val="00295A36"/>
    <w:rPr>
      <w:sz w:val="20"/>
      <w:szCs w:val="20"/>
    </w:rPr>
  </w:style>
  <w:style w:type="character" w:styleId="aff">
    <w:name w:val="endnote reference"/>
    <w:basedOn w:val="a0"/>
    <w:uiPriority w:val="99"/>
    <w:semiHidden/>
    <w:unhideWhenUsed/>
    <w:rsid w:val="00295A36"/>
    <w:rPr>
      <w:vertAlign w:val="superscript"/>
    </w:rPr>
  </w:style>
  <w:style w:type="paragraph" w:styleId="aff0">
    <w:name w:val="Plain Text"/>
    <w:basedOn w:val="a"/>
    <w:link w:val="aff1"/>
    <w:uiPriority w:val="99"/>
    <w:semiHidden/>
    <w:unhideWhenUsed/>
    <w:rsid w:val="00295A36"/>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sid w:val="00295A36"/>
    <w:rPr>
      <w:rFonts w:ascii="Courier New" w:hAnsi="Courier New" w:cs="Courier New"/>
      <w:sz w:val="21"/>
      <w:szCs w:val="21"/>
    </w:rPr>
  </w:style>
  <w:style w:type="paragraph" w:styleId="aff2">
    <w:name w:val="header"/>
    <w:basedOn w:val="a"/>
    <w:link w:val="aff3"/>
    <w:uiPriority w:val="99"/>
    <w:unhideWhenUsed/>
    <w:rsid w:val="00295A36"/>
    <w:pPr>
      <w:spacing w:after="0" w:line="240" w:lineRule="auto"/>
    </w:pPr>
  </w:style>
  <w:style w:type="character" w:customStyle="1" w:styleId="aff3">
    <w:name w:val="Верхний колонтитул Знак"/>
    <w:basedOn w:val="a0"/>
    <w:link w:val="aff2"/>
    <w:uiPriority w:val="99"/>
    <w:rsid w:val="00295A36"/>
  </w:style>
  <w:style w:type="paragraph" w:styleId="aff4">
    <w:name w:val="footer"/>
    <w:basedOn w:val="a"/>
    <w:link w:val="aff5"/>
    <w:uiPriority w:val="99"/>
    <w:unhideWhenUsed/>
    <w:rsid w:val="00295A36"/>
    <w:pPr>
      <w:spacing w:after="0" w:line="240" w:lineRule="auto"/>
    </w:pPr>
  </w:style>
  <w:style w:type="character" w:customStyle="1" w:styleId="aff5">
    <w:name w:val="Нижний колонтитул Знак"/>
    <w:basedOn w:val="a0"/>
    <w:link w:val="aff4"/>
    <w:uiPriority w:val="99"/>
    <w:rsid w:val="00295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Times New Roman" w:hAnsi="Calibri" w:cs="Times New Roman"/>
      <w:lang w:eastAsia="ru-RU"/>
    </w:rPr>
  </w:style>
  <w:style w:type="paragraph" w:styleId="1">
    <w:name w:val="heading 1"/>
    <w:basedOn w:val="a"/>
    <w:link w:val="10"/>
    <w:uiPriority w:val="9"/>
    <w:qFormat/>
    <w:pPr>
      <w:spacing w:before="100" w:after="100" w:line="240" w:lineRule="auto"/>
      <w:outlineLvl w:val="0"/>
    </w:pPr>
    <w:rPr>
      <w:rFonts w:ascii="Times New Roman" w:hAnsi="Times New Roman"/>
      <w:b/>
      <w:bCs/>
      <w:sz w:val="48"/>
      <w:szCs w:val="4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Calibri" w:eastAsia="Times New Roman" w:hAnsi="Calibri" w:cs="Calibri"/>
      <w:szCs w:val="20"/>
      <w:lang w:eastAsia="ru-RU"/>
    </w:rPr>
  </w:style>
  <w:style w:type="character" w:styleId="a3">
    <w:name w:val="Hyperlink"/>
    <w:basedOn w:val="a0"/>
    <w:uiPriority w:val="99"/>
    <w:unhideWhenUsed/>
    <w:rPr>
      <w:color w:val="0000FF" w:themeColor="hyperlink"/>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customStyle="1" w:styleId="ConsPlusTitle">
    <w:name w:val="ConsPlusTitle"/>
    <w:uiPriority w:val="99"/>
    <w:pPr>
      <w:spacing w:after="0" w:line="240" w:lineRule="auto"/>
    </w:pPr>
    <w:rPr>
      <w:rFonts w:ascii="Calibri" w:eastAsia="Times New Roman" w:hAnsi="Calibri" w:cs="Calibri"/>
      <w:b/>
      <w:szCs w:val="20"/>
      <w:lang w:eastAsia="ru-RU"/>
    </w:rPr>
  </w:style>
  <w:style w:type="paragraph" w:styleId="a4">
    <w:name w:val="List Paragraph"/>
    <w:basedOn w:val="a"/>
    <w:uiPriority w:val="99"/>
    <w:qFormat/>
    <w:pPr>
      <w:ind w:left="720"/>
      <w:contextualSpacing/>
    </w:p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zh-CN"/>
    </w:rPr>
  </w:style>
  <w:style w:type="paragraph" w:customStyle="1" w:styleId="412pt">
    <w:name w:val="Заголовок 4+12 pt"/>
    <w:basedOn w:val="a"/>
    <w:uiPriority w:val="99"/>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pPr>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pPr>
      <w:spacing w:after="0" w:line="240" w:lineRule="auto"/>
    </w:pPr>
    <w:rPr>
      <w:rFonts w:ascii="Arial" w:eastAsia="Times New Roman" w:hAnsi="Arial" w:cs="Times New Roman"/>
      <w:sz w:val="24"/>
      <w:lang w:eastAsia="zh-CN"/>
    </w:rPr>
  </w:style>
  <w:style w:type="character" w:customStyle="1" w:styleId="Itemtext">
    <w:name w:val="Itemtext"/>
    <w:basedOn w:val="a0"/>
    <w:uiPriority w:val="99"/>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eastAsia="Times New Roman" w:hAnsi="Tahoma" w:cs="Tahoma"/>
      <w:sz w:val="16"/>
      <w:szCs w:val="16"/>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uiPriority w:val="99"/>
  </w:style>
  <w:style w:type="paragraph" w:customStyle="1" w:styleId="Style2">
    <w:name w:val="Style2"/>
    <w:basedOn w:val="a"/>
    <w:uiPriority w:val="99"/>
    <w:pPr>
      <w:spacing w:after="0" w:line="300" w:lineRule="exact"/>
      <w:jc w:val="center"/>
    </w:pPr>
    <w:rPr>
      <w:rFonts w:ascii="Times New Roman" w:hAnsi="Times New Roman"/>
      <w:sz w:val="24"/>
      <w:szCs w:val="24"/>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character" w:customStyle="1" w:styleId="UnresolvedMention">
    <w:name w:val="Unresolved Mention"/>
    <w:basedOn w:val="a0"/>
    <w:uiPriority w:val="99"/>
    <w:semiHidden/>
    <w:unhideWhenUsed/>
    <w:rPr>
      <w:color w:val="605E5C"/>
      <w:shd w:val="clear" w:color="auto" w:fill="E1DFDD"/>
    </w:rPr>
  </w:style>
  <w:style w:type="paragraph" w:styleId="ac">
    <w:name w:val="No Spacing"/>
    <w:uiPriority w:val="1"/>
    <w:qFormat/>
    <w:pPr>
      <w:spacing w:after="0" w:line="240" w:lineRule="auto"/>
    </w:p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Pr>
      <w:rFonts w:asciiTheme="majorHAnsi" w:eastAsiaTheme="majorEastAsia" w:hAnsiTheme="majorHAnsi" w:cstheme="majorBidi"/>
      <w:color w:val="17365D" w:themeColor="text2" w:themeShade="BF"/>
      <w:spacing w:val="5"/>
      <w:sz w:val="52"/>
      <w:szCs w:val="52"/>
    </w:rPr>
  </w:style>
  <w:style w:type="paragraph" w:styleId="af">
    <w:name w:val="Subtitle"/>
    <w:basedOn w:val="a"/>
    <w:next w:val="a"/>
    <w:link w:val="af0"/>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Pr>
      <w:i/>
      <w:iCs/>
      <w:color w:val="808080" w:themeColor="text1" w:themeTint="7F"/>
    </w:rPr>
  </w:style>
  <w:style w:type="character" w:styleId="af2">
    <w:name w:val="Emphasis"/>
    <w:basedOn w:val="a0"/>
    <w:uiPriority w:val="20"/>
    <w:qFormat/>
    <w:rPr>
      <w:i/>
      <w:iCs/>
    </w:rPr>
  </w:style>
  <w:style w:type="character" w:styleId="af3">
    <w:name w:val="Intense Emphasis"/>
    <w:basedOn w:val="a0"/>
    <w:uiPriority w:val="21"/>
    <w:qFormat/>
    <w:rPr>
      <w:b/>
      <w:bCs/>
      <w:i/>
      <w:iCs/>
      <w:color w:val="4F81BD" w:themeColor="accent1"/>
    </w:rPr>
  </w:style>
  <w:style w:type="character" w:styleId="af4">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5">
    <w:name w:val="Intense Quote"/>
    <w:basedOn w:val="a"/>
    <w:next w:val="a"/>
    <w:link w:val="af6"/>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Pr>
      <w:b/>
      <w:bCs/>
      <w:i/>
      <w:iCs/>
      <w:color w:val="4F81BD" w:themeColor="accent1"/>
    </w:rPr>
  </w:style>
  <w:style w:type="character" w:styleId="af7">
    <w:name w:val="Subtle Reference"/>
    <w:basedOn w:val="a0"/>
    <w:uiPriority w:val="31"/>
    <w:qFormat/>
    <w:rPr>
      <w:smallCaps/>
      <w:color w:val="C0504D" w:themeColor="accent2"/>
      <w:u w:val="single"/>
    </w:rPr>
  </w:style>
  <w:style w:type="character" w:styleId="af8">
    <w:name w:val="Intense Reference"/>
    <w:basedOn w:val="a0"/>
    <w:uiPriority w:val="32"/>
    <w:qFormat/>
    <w:rPr>
      <w:b/>
      <w:bCs/>
      <w:smallCaps/>
      <w:color w:val="C0504D" w:themeColor="accent2"/>
      <w:spacing w:val="5"/>
      <w:u w:val="single"/>
    </w:rPr>
  </w:style>
  <w:style w:type="character" w:styleId="af9">
    <w:name w:val="Book Title"/>
    <w:basedOn w:val="a0"/>
    <w:uiPriority w:val="33"/>
    <w:qFormat/>
    <w:rPr>
      <w:b/>
      <w:bCs/>
      <w:smallCaps/>
      <w:spacing w:val="5"/>
    </w:rPr>
  </w:style>
  <w:style w:type="paragraph" w:styleId="afa">
    <w:name w:val="footnote text"/>
    <w:basedOn w:val="a"/>
    <w:link w:val="afb"/>
    <w:uiPriority w:val="99"/>
    <w:semiHidden/>
    <w:unhideWhenUsed/>
    <w:pPr>
      <w:spacing w:after="0" w:line="240" w:lineRule="auto"/>
    </w:pPr>
    <w:rPr>
      <w:sz w:val="20"/>
      <w:szCs w:val="20"/>
    </w:rPr>
  </w:style>
  <w:style w:type="character" w:customStyle="1" w:styleId="afb">
    <w:name w:val="Текст сноски Знак"/>
    <w:basedOn w:val="a0"/>
    <w:link w:val="afa"/>
    <w:uiPriority w:val="99"/>
    <w:semiHidden/>
    <w:rPr>
      <w:sz w:val="20"/>
      <w:szCs w:val="20"/>
    </w:rPr>
  </w:style>
  <w:style w:type="character" w:styleId="afc">
    <w:name w:val="footnote reference"/>
    <w:basedOn w:val="a0"/>
    <w:uiPriority w:val="99"/>
    <w:semiHidden/>
    <w:unhideWhenUsed/>
    <w:rPr>
      <w:vertAlign w:val="superscript"/>
    </w:rPr>
  </w:style>
  <w:style w:type="paragraph" w:styleId="afd">
    <w:name w:val="endnote text"/>
    <w:basedOn w:val="a"/>
    <w:link w:val="afe"/>
    <w:uiPriority w:val="99"/>
    <w:semiHidden/>
    <w:unhideWhenUsed/>
    <w:pPr>
      <w:spacing w:after="0" w:line="240" w:lineRule="auto"/>
    </w:pPr>
    <w:rPr>
      <w:sz w:val="20"/>
      <w:szCs w:val="20"/>
    </w:rPr>
  </w:style>
  <w:style w:type="character" w:customStyle="1" w:styleId="afe">
    <w:name w:val="Текст концевой сноски Знак"/>
    <w:basedOn w:val="a0"/>
    <w:link w:val="afd"/>
    <w:uiPriority w:val="99"/>
    <w:semiHidden/>
    <w:rPr>
      <w:sz w:val="20"/>
      <w:szCs w:val="20"/>
    </w:rPr>
  </w:style>
  <w:style w:type="character" w:styleId="aff">
    <w:name w:val="endnote reference"/>
    <w:basedOn w:val="a0"/>
    <w:uiPriority w:val="99"/>
    <w:semiHidden/>
    <w:unhideWhenUsed/>
    <w:rPr>
      <w:vertAlign w:val="superscript"/>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paragraph" w:styleId="aff2">
    <w:name w:val="header"/>
    <w:basedOn w:val="a"/>
    <w:link w:val="aff3"/>
    <w:uiPriority w:val="99"/>
    <w:unhideWhenUsed/>
    <w:pPr>
      <w:spacing w:after="0" w:line="240" w:lineRule="auto"/>
    </w:pPr>
  </w:style>
  <w:style w:type="character" w:customStyle="1" w:styleId="aff3">
    <w:name w:val="Верхний колонтитул Знак"/>
    <w:basedOn w:val="a0"/>
    <w:link w:val="aff2"/>
    <w:uiPriority w:val="99"/>
  </w:style>
  <w:style w:type="paragraph" w:styleId="aff4">
    <w:name w:val="footer"/>
    <w:basedOn w:val="a"/>
    <w:link w:val="aff5"/>
    <w:uiPriority w:val="99"/>
    <w:unhideWhenUsed/>
    <w:pPr>
      <w:spacing w:after="0" w:line="240" w:lineRule="auto"/>
    </w:pPr>
  </w:style>
  <w:style w:type="character" w:customStyle="1" w:styleId="aff5">
    <w:name w:val="Нижний колонтитул Знак"/>
    <w:basedOn w:val="a0"/>
    <w:link w:val="aff4"/>
    <w:uiPriority w:val="99"/>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91096643">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586115326">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28006725">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03344109">
      <w:bodyDiv w:val="1"/>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
      </w:divsChild>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655717841">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058122680">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139AC89719EFA3C9336994D31312C1F26201AD3794F0A87FCDA708B87CAC914982689E5CB21CE9F45ADB8DEA8BDF3E7579130E81G7J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269C9E85F3919E4362FE35BE4F75B749E9F916A15D9D84E29E480EE9253CEAFEF84292DB91674B569A606B605A5F3BE9EF6E689FT559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mfc42.ru/" TargetMode="External"/><Relationship Id="rId11" Type="http://schemas.openxmlformats.org/officeDocument/2006/relationships/hyperlink" Target="consultantplus://offline/ref=3C56D571D350E7BA74A552D0C374286A04C42395A587D3C56A6DEB9AD8FA786298F21E8F582B06ED57A927BD7B57481B04C8CD21F2q8V0I" TargetMode="External"/><Relationship Id="rId5" Type="http://schemas.openxmlformats.org/officeDocument/2006/relationships/webSettings" Target="webSettings.xml"/><Relationship Id="rId10" Type="http://schemas.openxmlformats.org/officeDocument/2006/relationships/hyperlink" Target="consultantplus://offline/ref=3C56D571D350E7BA74A552D0C374286A06C7229EA680D3C56A6DEB9AD8FA786298F21E8D502D0DB901E626E13E015B1A02C8CF24EE83881BqCV4I" TargetMode="External"/><Relationship Id="rId4" Type="http://schemas.openxmlformats.org/officeDocument/2006/relationships/settings" Target="settings.xml"/><Relationship Id="rId9" Type="http://schemas.openxmlformats.org/officeDocument/2006/relationships/hyperlink" Target="consultantplus://offline/ref=427FA0631EE1A368C883FD5AB50BF4340D5E9EB34D745C10B555CE66BCCC2BE14D9D9966D20DEAE6aAyB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D0DC5-CA34-48F1-89B9-BC633CB9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15590</Words>
  <Characters>88865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Пользователь</cp:lastModifiedBy>
  <cp:revision>5</cp:revision>
  <cp:lastPrinted>2021-09-13T04:30:00Z</cp:lastPrinted>
  <dcterms:created xsi:type="dcterms:W3CDTF">2021-09-13T03:54:00Z</dcterms:created>
  <dcterms:modified xsi:type="dcterms:W3CDTF">2021-09-14T09:19:00Z</dcterms:modified>
</cp:coreProperties>
</file>