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E3" w:rsidRDefault="00682CE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F341F3" w:rsidRDefault="00F341F3" w:rsidP="00F341F3">
      <w:pPr>
        <w:pStyle w:val="ConsNonformat"/>
        <w:widowControl/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22935" cy="711184"/>
            <wp:effectExtent l="0" t="0" r="5715" b="0"/>
            <wp:docPr id="1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F3" w:rsidRPr="00716833" w:rsidRDefault="00F341F3" w:rsidP="00682CE3">
      <w:pPr>
        <w:pStyle w:val="ConsNonformat"/>
        <w:widowControl/>
        <w:jc w:val="both"/>
        <w:rPr>
          <w:color w:val="000000" w:themeColor="text1"/>
          <w:sz w:val="28"/>
          <w:szCs w:val="28"/>
        </w:rPr>
      </w:pPr>
    </w:p>
    <w:p w:rsidR="00682CE3" w:rsidRPr="00716833" w:rsidRDefault="00682CE3" w:rsidP="00682CE3">
      <w:pPr>
        <w:pStyle w:val="ConsNonformat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color w:val="000000" w:themeColor="text1"/>
          <w:sz w:val="28"/>
          <w:szCs w:val="28"/>
        </w:rPr>
        <w:t xml:space="preserve">                  </w:t>
      </w:r>
      <w:r w:rsidR="00F341F3">
        <w:rPr>
          <w:color w:val="000000" w:themeColor="text1"/>
          <w:sz w:val="28"/>
          <w:szCs w:val="28"/>
        </w:rPr>
        <w:t xml:space="preserve">  </w:t>
      </w: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РОССИЙСКАЯ ФЕДЕРАЦИЯ  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Кемеровская область </w:t>
      </w:r>
      <w:r w:rsidR="00320232">
        <w:rPr>
          <w:rFonts w:ascii="Times New Roman" w:hAnsi="Times New Roman" w:cs="Times New Roman"/>
          <w:color w:val="000000" w:themeColor="text1"/>
          <w:sz w:val="28"/>
          <w:szCs w:val="28"/>
        </w:rPr>
        <w:t>- Кузбасс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Осинниковского городского округа 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71683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ПОСТАНОВЛЕНИЕ</w:t>
      </w:r>
    </w:p>
    <w:p w:rsidR="00682CE3" w:rsidRPr="00716833" w:rsidRDefault="00682CE3" w:rsidP="00682CE3">
      <w:pPr>
        <w:pStyle w:val="ConsNonformat"/>
        <w:widowControl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82CE3" w:rsidRPr="00716833" w:rsidRDefault="00682CE3" w:rsidP="00DB074A">
      <w:pPr>
        <w:pStyle w:val="Con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6E90" w:rsidRDefault="00EB6E90" w:rsidP="00EB6E90">
      <w:pPr>
        <w:pStyle w:val="ConsNonformat"/>
        <w:widowControl/>
        <w:tabs>
          <w:tab w:val="left" w:pos="880"/>
        </w:tabs>
        <w:spacing w:line="276" w:lineRule="auto"/>
        <w:ind w:left="567" w:right="21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CB5E7A">
      <w:pPr>
        <w:pStyle w:val="ConsNonformat"/>
        <w:widowControl/>
        <w:tabs>
          <w:tab w:val="left" w:pos="880"/>
        </w:tabs>
        <w:spacing w:line="276" w:lineRule="auto"/>
        <w:ind w:left="567"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в постановление администрации Осинниковского городского округа от 11.10.2016 года №855-п  «Об утверждении схемы   размещения нестационарных торговых объектов, расположенных  на территории  муниципального образования –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Осиниковский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городской  округ»   </w:t>
      </w:r>
    </w:p>
    <w:p w:rsidR="00682CE3" w:rsidRDefault="00682CE3" w:rsidP="00CB5E7A">
      <w:pPr>
        <w:pStyle w:val="ConsNonformat"/>
        <w:widowControl/>
        <w:tabs>
          <w:tab w:val="left" w:pos="880"/>
        </w:tabs>
        <w:spacing w:line="276" w:lineRule="auto"/>
        <w:ind w:left="567"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320232" w:rsidRPr="00716833" w:rsidRDefault="00320232" w:rsidP="00EB6E90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EB6E90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соответствии со ст.10 Федерального закона  от 28.12.2009 №381-ФЗ «Об основах государственного регулирования торговой деятельности в Росс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>ийской Федерации», постановлением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Коллегии Администрации Кемеровской области от 30.11.2010  №530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сервитута, публичного сервитута»,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постановлением</w:t>
      </w:r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Осинниковского городского округа №337 –</w:t>
      </w:r>
      <w:proofErr w:type="gramStart"/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15.06.2018г.  «Об утверждении Порядка формирования и утверждения схемы размещения нестационарных торговых объектов на территории Оси</w:t>
      </w:r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нниковского городского округа», </w:t>
      </w:r>
      <w:r w:rsidR="004F6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статьей 43 Устава муниципального образования –</w:t>
      </w:r>
      <w:r w:rsidR="00094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Осинниковский городской округ,</w:t>
      </w:r>
      <w:r w:rsidRPr="0071683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в целях упорядочения нестационарных торговых объектов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232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расположенных на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0232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муниципального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-  Оси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никовский  городской  округ</w:t>
      </w:r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>, с учетом рекомендаций Рабочей группы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35F94" w:rsidRDefault="00682CE3" w:rsidP="00135F94">
      <w:pPr>
        <w:pStyle w:val="ConsNonformat"/>
        <w:widowControl/>
        <w:numPr>
          <w:ilvl w:val="0"/>
          <w:numId w:val="8"/>
        </w:numPr>
        <w:tabs>
          <w:tab w:val="left" w:pos="880"/>
        </w:tabs>
        <w:spacing w:line="276" w:lineRule="auto"/>
        <w:ind w:left="567" w:right="283" w:firstLine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постановление администрации Осинниковского городского округа от 11.10.2016 года №855-п  «Об утверждении схемы   размещения нестационарных торговых объектов, расположенных  на территории  муниципального образования –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Осиниковский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городской  округ» следующие изменения:</w:t>
      </w:r>
    </w:p>
    <w:p w:rsidR="00320232" w:rsidRDefault="00682CE3" w:rsidP="000573EF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>1.1. Приложение к постановлению «Схема размещения нестационарных торговых объектов, расположенных на территории муниципального образования - Осинниковский городской округ» изложить в новой редакции согласно приложению, к настоящему постановлению.</w:t>
      </w:r>
      <w:r w:rsidR="00135F94" w:rsidRPr="00135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573EF" w:rsidRPr="00DD6E04" w:rsidRDefault="00320232" w:rsidP="000573EF">
      <w:pPr>
        <w:ind w:firstLine="567"/>
        <w:jc w:val="both"/>
      </w:pPr>
      <w:r>
        <w:rPr>
          <w:color w:val="000000" w:themeColor="text1"/>
        </w:rPr>
        <w:t xml:space="preserve">           </w:t>
      </w:r>
      <w:r w:rsidR="000573EF">
        <w:t xml:space="preserve">2. Настоящее </w:t>
      </w:r>
      <w:r w:rsidR="000573EF" w:rsidRPr="005E2D53">
        <w:rPr>
          <w:color w:val="000000"/>
        </w:rPr>
        <w:t xml:space="preserve">постановление </w:t>
      </w:r>
      <w:r w:rsidR="000573EF">
        <w:t>вступает в силу со дня подписания.</w:t>
      </w:r>
    </w:p>
    <w:p w:rsidR="000573EF" w:rsidRDefault="000573EF" w:rsidP="00135F94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5F94" w:rsidRPr="00716833" w:rsidRDefault="000573EF" w:rsidP="00135F94">
      <w:pPr>
        <w:pStyle w:val="ConsNonformat"/>
        <w:widowControl/>
        <w:tabs>
          <w:tab w:val="left" w:pos="880"/>
        </w:tabs>
        <w:spacing w:line="276" w:lineRule="auto"/>
        <w:ind w:left="567" w:right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3</w:t>
      </w:r>
      <w:r w:rsidR="00320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35F94"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Глава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Осиниковского</w:t>
      </w:r>
      <w:proofErr w:type="spellEnd"/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                                                               ______________                    И.В. Романов 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постановлением  </w:t>
      </w:r>
      <w:proofErr w:type="gram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proofErr w:type="gram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возложенными обязанностями согласен                                           </w:t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Ю.А. Самарская</w:t>
      </w:r>
    </w:p>
    <w:p w:rsidR="00682CE3" w:rsidRPr="00716833" w:rsidRDefault="00682CE3" w:rsidP="00682CE3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2CE3" w:rsidRPr="00DB074A" w:rsidRDefault="00DB074A" w:rsidP="00682CE3">
      <w:pPr>
        <w:pStyle w:val="ConsPlusNormal"/>
        <w:widowControl/>
        <w:ind w:left="284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DB074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исп. </w:t>
      </w:r>
      <w:proofErr w:type="spellStart"/>
      <w:r w:rsidRPr="00DB074A">
        <w:rPr>
          <w:rFonts w:ascii="Times New Roman" w:hAnsi="Times New Roman" w:cs="Times New Roman"/>
          <w:color w:val="000000" w:themeColor="text1"/>
          <w:sz w:val="16"/>
          <w:szCs w:val="16"/>
        </w:rPr>
        <w:t>Ланьщикова</w:t>
      </w:r>
      <w:proofErr w:type="spellEnd"/>
      <w:r w:rsidRPr="00DB074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Т.В.</w:t>
      </w:r>
    </w:p>
    <w:p w:rsidR="00682CE3" w:rsidRPr="00716833" w:rsidRDefault="00682CE3" w:rsidP="00682CE3">
      <w:pPr>
        <w:pStyle w:val="ConsPlusNormal"/>
        <w:widowControl/>
        <w:ind w:left="284" w:firstLine="0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682CE3" w:rsidRPr="00716833" w:rsidSect="00EB6E90">
          <w:pgSz w:w="11907" w:h="16840" w:code="9"/>
          <w:pgMar w:top="425" w:right="567" w:bottom="426" w:left="993" w:header="720" w:footer="720" w:gutter="0"/>
          <w:cols w:space="720"/>
        </w:sectPr>
      </w:pPr>
      <w:r w:rsidRPr="00716833">
        <w:rPr>
          <w:rFonts w:ascii="Times New Roman" w:hAnsi="Times New Roman" w:cs="Times New Roman"/>
          <w:color w:val="000000" w:themeColor="text1"/>
          <w:sz w:val="16"/>
          <w:szCs w:val="16"/>
        </w:rPr>
        <w:t>4-38-00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Приложение </w:t>
      </w:r>
    </w:p>
    <w:p w:rsidR="00682CE3" w:rsidRPr="00716833" w:rsidRDefault="00682CE3" w:rsidP="00682CE3">
      <w:pPr>
        <w:pStyle w:val="ConsPlusNormal"/>
        <w:widowControl/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к постановлению администрации</w:t>
      </w:r>
    </w:p>
    <w:p w:rsidR="00682CE3" w:rsidRPr="0071683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>Осиниковского</w:t>
      </w:r>
      <w:proofErr w:type="spellEnd"/>
      <w:r w:rsidRPr="0071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</w:p>
    <w:p w:rsidR="00682CE3" w:rsidRPr="003F152E" w:rsidRDefault="00682CE3" w:rsidP="000573EF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Схема размещения нестационарных торговых объектов,</w:t>
      </w:r>
    </w:p>
    <w:p w:rsidR="00682CE3" w:rsidRPr="003F152E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1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Расположенных на территории муниципального образования – Осинниковский городской округ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803"/>
        <w:gridCol w:w="2337"/>
        <w:gridCol w:w="1207"/>
        <w:gridCol w:w="1417"/>
        <w:gridCol w:w="2552"/>
        <w:gridCol w:w="1654"/>
        <w:gridCol w:w="1181"/>
        <w:gridCol w:w="1698"/>
      </w:tblGrid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объекта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Адресный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</w:t>
            </w:r>
            <w:r w:rsidR="00C0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НТО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Специализация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торговли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Период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(для сезонных объектов)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Компенсационное место </w:t>
            </w:r>
          </w:p>
        </w:tc>
        <w:tc>
          <w:tcPr>
            <w:tcW w:w="1698" w:type="dxa"/>
          </w:tcPr>
          <w:p w:rsidR="006619DA" w:rsidRPr="00C02D03" w:rsidRDefault="00A16F49" w:rsidP="00C02D03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Инф-я об использовании НТО </w:t>
            </w:r>
            <w:proofErr w:type="spellStart"/>
            <w:r>
              <w:rPr>
                <w:rFonts w:eastAsiaTheme="minorHAnsi"/>
                <w:lang w:eastAsia="en-US"/>
              </w:rPr>
              <w:t>СМиСП</w:t>
            </w:r>
            <w:proofErr w:type="spellEnd"/>
            <w:r>
              <w:rPr>
                <w:rFonts w:eastAsiaTheme="minorHAnsi"/>
                <w:lang w:eastAsia="en-US"/>
              </w:rPr>
              <w:t>, осущес</w:t>
            </w:r>
            <w:r w:rsidR="00C02D03">
              <w:rPr>
                <w:rFonts w:eastAsiaTheme="minorHAnsi"/>
                <w:lang w:eastAsia="en-US"/>
              </w:rPr>
              <w:t>твляющими торговую деятельность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</w:tcPr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Павильоны- 53</w:t>
            </w:r>
            <w:r w:rsidR="006619DA"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единиц</w:t>
            </w:r>
            <w:r w:rsidRPr="009D47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33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Дорожная, № 15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Продовольственный 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Коммунистическая, 32а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0573EF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525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108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городок, район дома №55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Больничный городок район остановочной платформы</w:t>
            </w:r>
          </w:p>
        </w:tc>
        <w:tc>
          <w:tcPr>
            <w:tcW w:w="120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Комсомольский, район </w:t>
            </w:r>
            <w:proofErr w:type="spellStart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горсети</w:t>
            </w:r>
            <w:proofErr w:type="spellEnd"/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13</w:t>
            </w:r>
          </w:p>
          <w:p w:rsidR="000573EF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 23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№18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C02D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Победы, район дома № 46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 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 35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C02D03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Балластная,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723202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остановочный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380DB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№8/2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723202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№40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DB074A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Павильон</w:t>
            </w:r>
          </w:p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Pr="00DB074A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Осинники, </w:t>
            </w:r>
          </w:p>
          <w:p w:rsidR="006619DA" w:rsidRPr="00DB074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619DA"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Кирова, район дома № 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C21CB" w:rsidRPr="00DB074A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r w:rsidRPr="00DB07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Pr="00DB074A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Осинники, </w:t>
            </w:r>
          </w:p>
          <w:p w:rsidR="006619DA" w:rsidRPr="00DB074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ул. </w:t>
            </w:r>
            <w:r w:rsidR="006619DA"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Кирова, район дома №72, автостанция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DB074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B074A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bookmarkEnd w:id="0"/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Кирова,42а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Розничная, 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Станция технического обслуживания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38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80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70 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72320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723202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 д.37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F31E60" w:rsidP="00661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№29 по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№54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№1 по </w:t>
            </w:r>
          </w:p>
          <w:p w:rsidR="006619DA" w:rsidRPr="003F152E" w:rsidRDefault="006619DA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Студенческая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1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дома №3 по ул. Тобольская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айон дома №23 по </w:t>
            </w:r>
          </w:p>
          <w:p w:rsidR="00D22206" w:rsidRPr="003F152E" w:rsidRDefault="006619DA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Гагарина, 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405 км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36.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Ефимова, 22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31E6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Ленина, 106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F31E6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38.</w:t>
            </w:r>
          </w:p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д.№3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39.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ул. Дорожная и ул. Путевая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723202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 автостанции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 (по ул. Куйбышева)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район дома № 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43.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12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1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44.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район дома №1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FD568D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дома № 70</w:t>
            </w:r>
          </w:p>
          <w:p w:rsidR="00D22206" w:rsidRPr="003F152E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№46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Революции, район дома №39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Ефимова, 10в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пр. Магистральный, район здания №11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Шахты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Шахтовая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район д. №35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5 лет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31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CB5E7A" w:rsidP="00CB5E7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FD568D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6F49" w:rsidRDefault="00A16F49" w:rsidP="000573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02" w:rsidRDefault="00723202" w:rsidP="007232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Магистральный, район здания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380DB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Default="00A16F49" w:rsidP="00A16F49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A16F49" w:rsidP="00A16F4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682CE3" w:rsidRDefault="00380DB0" w:rsidP="00380DB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A16F49" w:rsidRPr="003F152E" w:rsidTr="00D22206">
        <w:trPr>
          <w:trHeight w:val="70"/>
          <w:jc w:val="center"/>
        </w:trPr>
        <w:tc>
          <w:tcPr>
            <w:tcW w:w="14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49" w:rsidRPr="003F152E" w:rsidRDefault="00A16F49" w:rsidP="00A16F49">
            <w:pPr>
              <w:rPr>
                <w:color w:val="000000"/>
              </w:rPr>
            </w:pPr>
            <w:r w:rsidRPr="003F152E">
              <w:rPr>
                <w:color w:val="000000"/>
              </w:rPr>
              <w:t>В соответствии с утвержденной схемой размещения нестационарных торговых объектов, субъектами малого и среднего предпринимательства, осуществляющими торговую деятельность, используются данные нестационарные торговые объекты, не менее чем шестьдесят процентов от общего количества нестационарных торговых объектов.</w:t>
            </w:r>
          </w:p>
          <w:p w:rsidR="00A16F49" w:rsidRPr="00682CE3" w:rsidRDefault="00A16F49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Киоски – 19 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Тайжина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Коммунистическая, район дома № 35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137B4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D137B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 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682CE3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50 лет Октября, район дома № 12а</w:t>
            </w:r>
          </w:p>
          <w:p w:rsidR="000573EF" w:rsidRPr="003F152E" w:rsidRDefault="000573EF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Кирова, район дома №68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966BF0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107EC6" w:rsidRPr="00107EC6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Pr="00107EC6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Осинники, </w:t>
            </w:r>
          </w:p>
          <w:p w:rsidR="006619DA" w:rsidRPr="00107EC6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6619DA"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Ефимова, район дома № 11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107EC6" w:rsidRDefault="00107EC6" w:rsidP="00966BF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37" w:rsidRDefault="009D4737" w:rsidP="009D47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9D4737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Революции, район дома №5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район дома №9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Ефимова, 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107E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07E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Победы, район дома №40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22206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6619DA" w:rsidRPr="00D222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Победы, район дама № 27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Ленина, район дома №70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D137B4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6619DA" w:rsidRPr="00D137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D22206" w:rsidRPr="003F152E" w:rsidRDefault="00D137B4" w:rsidP="00057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Победы, район дома №26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Розничная,</w:t>
            </w:r>
          </w:p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Победы.46, на ост. автобуса «Стоматология»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107EC6" w:rsidP="00107E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B4" w:rsidRDefault="00D137B4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D137B4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 ул. Революция, </w:t>
            </w:r>
            <w:r w:rsidR="006619DA"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</w:t>
            </w:r>
          </w:p>
          <w:p w:rsidR="006619DA" w:rsidRPr="003F152E" w:rsidRDefault="006619DA" w:rsidP="00D137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трамвая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клуба «Октябрь»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 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19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Осинники, </w:t>
            </w:r>
          </w:p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Ефимова, район дома № 8/1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  <w:p w:rsidR="006619DA" w:rsidRPr="003F152E" w:rsidRDefault="006619DA" w:rsidP="00D137B4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(мороженое)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компенсационное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D22206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0573EF" w:rsidP="000573EF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Передвижное сооружение – 6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единиц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№11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№70 по ул. Кирова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дома №17 по ул. Победы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«</w:t>
            </w:r>
            <w:proofErr w:type="spellStart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Мария-ра</w:t>
            </w:r>
            <w:proofErr w:type="spellEnd"/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по ул. Ленина 108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D22206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619DA"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Осинники,</w:t>
            </w:r>
          </w:p>
          <w:p w:rsidR="006619DA" w:rsidRPr="003F152E" w:rsidRDefault="006619DA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ул. Куйбышева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Розничная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2206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0573EF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Передвижное сооружение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 д. № 8/2 по ул. Ефимова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3F152E" w:rsidRDefault="00D22206" w:rsidP="00D22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0573EF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06" w:rsidRPr="00682CE3" w:rsidRDefault="00D22206" w:rsidP="00D22206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19DA" w:rsidRPr="003F152E" w:rsidTr="00D22206">
        <w:trPr>
          <w:trHeight w:val="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80</w:t>
            </w:r>
          </w:p>
          <w:p w:rsidR="006619DA" w:rsidRPr="00682CE3" w:rsidRDefault="006619DA" w:rsidP="006619DA">
            <w:pPr>
              <w:pStyle w:val="ConsPlusNormal"/>
              <w:ind w:hanging="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2C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DA" w:rsidRPr="003F152E" w:rsidRDefault="006619DA" w:rsidP="006619D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0573EF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</w:t>
      </w:r>
      <w:r w:rsidR="00682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делами-</w:t>
      </w:r>
    </w:p>
    <w:p w:rsidR="00682CE3" w:rsidRDefault="000573EF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  <w:r w:rsidR="00682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Л.А. Скрябина</w:t>
      </w: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Default="00682CE3" w:rsidP="00682CE3">
      <w:pPr>
        <w:pStyle w:val="ConsPlusNormal"/>
        <w:widowControl/>
        <w:pBdr>
          <w:bottom w:val="single" w:sz="12" w:space="0" w:color="auto"/>
        </w:pBdr>
        <w:tabs>
          <w:tab w:val="center" w:pos="7144"/>
          <w:tab w:val="left" w:pos="11800"/>
        </w:tabs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2CE3" w:rsidRPr="00716833" w:rsidRDefault="00682CE3" w:rsidP="00682CE3">
      <w:pPr>
        <w:rPr>
          <w:color w:val="000000" w:themeColor="text1"/>
          <w:lang w:eastAsia="ru-RU"/>
        </w:rPr>
      </w:pPr>
    </w:p>
    <w:p w:rsidR="00CE3E7D" w:rsidRDefault="00CE3E7D"/>
    <w:sectPr w:rsidR="00CE3E7D" w:rsidSect="000573EF">
      <w:pgSz w:w="16840" w:h="11907" w:orient="landscape" w:code="9"/>
      <w:pgMar w:top="284" w:right="851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D7C"/>
    <w:multiLevelType w:val="hybridMultilevel"/>
    <w:tmpl w:val="95706E5A"/>
    <w:lvl w:ilvl="0" w:tplc="E10E6B30">
      <w:start w:val="1"/>
      <w:numFmt w:val="decimal"/>
      <w:lvlText w:val="%1."/>
      <w:lvlJc w:val="left"/>
      <w:pPr>
        <w:ind w:left="12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>
    <w:nsid w:val="070A3ECA"/>
    <w:multiLevelType w:val="hybridMultilevel"/>
    <w:tmpl w:val="DABE2D62"/>
    <w:lvl w:ilvl="0" w:tplc="FA288F02">
      <w:start w:val="3"/>
      <w:numFmt w:val="decimal"/>
      <w:lvlText w:val="%1."/>
      <w:lvlJc w:val="left"/>
      <w:pPr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">
    <w:nsid w:val="08AC7052"/>
    <w:multiLevelType w:val="hybridMultilevel"/>
    <w:tmpl w:val="1C02EDAA"/>
    <w:lvl w:ilvl="0" w:tplc="DB8E5EF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0AA920BE"/>
    <w:multiLevelType w:val="hybridMultilevel"/>
    <w:tmpl w:val="C8141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63B5"/>
    <w:multiLevelType w:val="hybridMultilevel"/>
    <w:tmpl w:val="98E06368"/>
    <w:lvl w:ilvl="0" w:tplc="FEDCE9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F492D0C"/>
    <w:multiLevelType w:val="hybridMultilevel"/>
    <w:tmpl w:val="33CA3744"/>
    <w:lvl w:ilvl="0" w:tplc="4EFC93B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8397C"/>
    <w:multiLevelType w:val="hybridMultilevel"/>
    <w:tmpl w:val="1C4A9C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C640015"/>
    <w:multiLevelType w:val="hybridMultilevel"/>
    <w:tmpl w:val="05782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D1E54"/>
    <w:multiLevelType w:val="hybridMultilevel"/>
    <w:tmpl w:val="A67ED84A"/>
    <w:lvl w:ilvl="0" w:tplc="B7D4D99A">
      <w:start w:val="1"/>
      <w:numFmt w:val="decimal"/>
      <w:lvlText w:val="%1."/>
      <w:lvlJc w:val="left"/>
      <w:pPr>
        <w:ind w:left="7814" w:hanging="6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47B"/>
    <w:rsid w:val="000573EF"/>
    <w:rsid w:val="00094477"/>
    <w:rsid w:val="00107EC6"/>
    <w:rsid w:val="00135F94"/>
    <w:rsid w:val="00204214"/>
    <w:rsid w:val="00320232"/>
    <w:rsid w:val="00380DB0"/>
    <w:rsid w:val="00431984"/>
    <w:rsid w:val="004F680C"/>
    <w:rsid w:val="005415CE"/>
    <w:rsid w:val="006619DA"/>
    <w:rsid w:val="00682CE3"/>
    <w:rsid w:val="006C21CB"/>
    <w:rsid w:val="00723202"/>
    <w:rsid w:val="007F36A4"/>
    <w:rsid w:val="008048AD"/>
    <w:rsid w:val="008C7E77"/>
    <w:rsid w:val="00966BF0"/>
    <w:rsid w:val="009D4737"/>
    <w:rsid w:val="00A16F49"/>
    <w:rsid w:val="00BB1C27"/>
    <w:rsid w:val="00C02D03"/>
    <w:rsid w:val="00CB5E7A"/>
    <w:rsid w:val="00CE3E7D"/>
    <w:rsid w:val="00D137B4"/>
    <w:rsid w:val="00D22206"/>
    <w:rsid w:val="00D33EFD"/>
    <w:rsid w:val="00DB074A"/>
    <w:rsid w:val="00DD076B"/>
    <w:rsid w:val="00EB6E90"/>
    <w:rsid w:val="00F31E60"/>
    <w:rsid w:val="00F341F3"/>
    <w:rsid w:val="00F5047B"/>
    <w:rsid w:val="00FD5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682CE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DocList">
    <w:name w:val="ConsDocLis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2C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2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682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82CE3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682CE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semiHidden/>
    <w:rsid w:val="00682C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82CE3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uiPriority w:val="99"/>
    <w:unhideWhenUsed/>
    <w:rsid w:val="00682C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1FD2-59EF-42CD-94CF-30EE0384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ТОРГОВЫЙ</cp:lastModifiedBy>
  <cp:revision>6</cp:revision>
  <cp:lastPrinted>2020-06-22T04:55:00Z</cp:lastPrinted>
  <dcterms:created xsi:type="dcterms:W3CDTF">2020-08-07T02:03:00Z</dcterms:created>
  <dcterms:modified xsi:type="dcterms:W3CDTF">2021-08-16T08:31:00Z</dcterms:modified>
</cp:coreProperties>
</file>