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CE" w:rsidRPr="001B3621" w:rsidRDefault="004B5DCE" w:rsidP="009D208F">
      <w:pPr>
        <w:widowControl w:val="0"/>
        <w:autoSpaceDE w:val="0"/>
        <w:autoSpaceDN w:val="0"/>
        <w:adjustRightInd w:val="0"/>
        <w:jc w:val="center"/>
      </w:pPr>
    </w:p>
    <w:p w:rsidR="009D208F" w:rsidRPr="001B3621" w:rsidRDefault="004B5DCE" w:rsidP="009D208F">
      <w:pPr>
        <w:widowControl w:val="0"/>
        <w:autoSpaceDE w:val="0"/>
        <w:autoSpaceDN w:val="0"/>
        <w:adjustRightInd w:val="0"/>
        <w:jc w:val="center"/>
      </w:pPr>
      <w:r w:rsidRPr="001B3621">
        <w:t xml:space="preserve">                                                                       </w:t>
      </w:r>
      <w:r w:rsidR="009D208F" w:rsidRPr="001B3621">
        <w:t xml:space="preserve">    Приложение № 1</w:t>
      </w:r>
    </w:p>
    <w:p w:rsidR="009D208F" w:rsidRPr="001B3621" w:rsidRDefault="009D208F" w:rsidP="009D208F">
      <w:r w:rsidRPr="001B3621">
        <w:t xml:space="preserve">                                                                                                            к постановлению  администрации </w:t>
      </w:r>
    </w:p>
    <w:p w:rsidR="009D208F" w:rsidRPr="001B3621" w:rsidRDefault="009D208F" w:rsidP="009D208F">
      <w:r w:rsidRPr="001B3621">
        <w:t xml:space="preserve">                                                                                                            Осинниковского  городского округа  </w:t>
      </w:r>
    </w:p>
    <w:p w:rsidR="009D208F" w:rsidRPr="001B3621" w:rsidRDefault="009D208F" w:rsidP="009D208F">
      <w:r w:rsidRPr="001B3621">
        <w:t xml:space="preserve">                                                                                                            от </w:t>
      </w:r>
      <w:r w:rsidR="00FB4D7A" w:rsidRPr="001B3621">
        <w:t>28.06.2021</w:t>
      </w:r>
      <w:r w:rsidR="00593D84" w:rsidRPr="001B3621">
        <w:t xml:space="preserve"> </w:t>
      </w:r>
      <w:r w:rsidRPr="001B3621">
        <w:t xml:space="preserve">г. № </w:t>
      </w:r>
      <w:r w:rsidR="00FB4D7A" w:rsidRPr="001B3621">
        <w:t>571</w:t>
      </w:r>
      <w:r w:rsidR="008B2CBB" w:rsidRPr="001B3621">
        <w:t>-п</w:t>
      </w:r>
    </w:p>
    <w:p w:rsidR="002C22B3" w:rsidRPr="001B3621" w:rsidRDefault="002C22B3" w:rsidP="002C22B3">
      <w:pPr>
        <w:jc w:val="center"/>
      </w:pPr>
      <w:r w:rsidRPr="001B3621">
        <w:t>Паспорт</w:t>
      </w:r>
    </w:p>
    <w:p w:rsidR="002C22B3" w:rsidRPr="001B3621" w:rsidRDefault="002C22B3" w:rsidP="002C22B3">
      <w:pPr>
        <w:widowControl w:val="0"/>
        <w:autoSpaceDE w:val="0"/>
        <w:autoSpaceDN w:val="0"/>
        <w:adjustRightInd w:val="0"/>
        <w:jc w:val="center"/>
      </w:pPr>
      <w:r w:rsidRPr="001B3621">
        <w:t xml:space="preserve">муниципальной программы «Развитие системы образования Осинниковского городского округа» </w:t>
      </w:r>
    </w:p>
    <w:tbl>
      <w:tblPr>
        <w:tblW w:w="1026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400"/>
      </w:tblGrid>
      <w:tr w:rsidR="002C22B3" w:rsidRPr="001B3621" w:rsidTr="00915F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Наименование муниципальной 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A453BC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«Развитие системы образования Осинниковского городского округа» на 201</w:t>
            </w:r>
            <w:r w:rsidR="00411C96" w:rsidRPr="001B3621">
              <w:t>8</w:t>
            </w:r>
            <w:r w:rsidRPr="001B3621">
              <w:t>-202</w:t>
            </w:r>
            <w:r w:rsidR="00A453BC" w:rsidRPr="001B3621">
              <w:t>1</w:t>
            </w:r>
            <w:r w:rsidRPr="001B3621">
              <w:t xml:space="preserve"> годы</w:t>
            </w:r>
          </w:p>
        </w:tc>
      </w:tr>
      <w:tr w:rsidR="002C22B3" w:rsidRPr="001B3621" w:rsidTr="00915F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Директор муниципальной 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Заместитель Главы городского округа по социальным вопросам</w:t>
            </w:r>
          </w:p>
        </w:tc>
      </w:tr>
      <w:tr w:rsidR="002C22B3" w:rsidRPr="001B3621" w:rsidTr="00915F52"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Ответственный исполнитель (координатор) муниципальной 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Управление образования администрации Осинниковского городского округа</w:t>
            </w:r>
          </w:p>
        </w:tc>
      </w:tr>
      <w:tr w:rsidR="002C22B3" w:rsidRPr="001B3621" w:rsidTr="00915F52"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Исполнители муниципальной 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Управление образования администрации Осинниковского городского округа;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Информационно-методический центр Управления образования администрации Осинниковского городского округа;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Образовательные учреждения Осинниковского городского округа;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Муниципальное казенное учреждение «Комитет по управлению муниципальным имуществом администрации Осинниковского городского округа»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Администрация Осинниковского городского округа</w:t>
            </w:r>
          </w:p>
        </w:tc>
      </w:tr>
      <w:tr w:rsidR="002C22B3" w:rsidRPr="001B3621" w:rsidTr="00915F52"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 xml:space="preserve">Наименование подпрограмм муниципальной программы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Подпрограмма 1. Развитие дошкольного, общего образования и дополнительного образования детей (</w:t>
            </w:r>
            <w:proofErr w:type="gramStart"/>
            <w:r w:rsidRPr="001B3621">
              <w:t>направлена</w:t>
            </w:r>
            <w:proofErr w:type="gramEnd"/>
            <w:r w:rsidRPr="001B3621">
              <w:t xml:space="preserve"> на создание в муниципальной системе образования равных возможностей для современного качественного образования), состоящая из мероприятий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Подпрограмма 2. Социальные гарантии в системе образования (направлена на сохранение и развитие сложившейся в городе системы социальной поддержки субъектов образовательного процесса), состоящая из мероприятий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Подпрограмма 3. Организация отдыха, оздоровления и занятости детей и подростков в каникулярное время (направлена на развитие форм оздоровления, отдыха занятости детей и подростков в летний период), состоящая из мероприятий</w:t>
            </w:r>
          </w:p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 xml:space="preserve">Подпрограмма 4. Реализация муниципальной политики </w:t>
            </w:r>
          </w:p>
        </w:tc>
      </w:tr>
      <w:tr w:rsidR="002C22B3" w:rsidRPr="001B3621" w:rsidTr="00915F52"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Региональные проекты, реализуемые в рамках муниципальной 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01305D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-</w:t>
            </w:r>
            <w:r w:rsidR="009377D0" w:rsidRPr="001B3621">
              <w:t>Финансовая поддержка семей при рождении детей</w:t>
            </w:r>
            <w:r w:rsidRPr="001B3621">
              <w:t>;</w:t>
            </w:r>
          </w:p>
          <w:p w:rsidR="0001305D" w:rsidRPr="001B3621" w:rsidRDefault="0001305D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>- Успех каждого ребенка.</w:t>
            </w:r>
          </w:p>
        </w:tc>
      </w:tr>
      <w:tr w:rsidR="002C22B3" w:rsidRPr="001B3621" w:rsidTr="00915F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Цели муниципальной 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D57B58">
            <w:pPr>
              <w:widowControl w:val="0"/>
              <w:autoSpaceDE w:val="0"/>
              <w:autoSpaceDN w:val="0"/>
              <w:adjustRightInd w:val="0"/>
              <w:jc w:val="both"/>
            </w:pPr>
            <w:r w:rsidRPr="001B3621">
              <w:t xml:space="preserve">Развитие системы образования </w:t>
            </w:r>
            <w:r w:rsidRPr="001B3621">
              <w:rPr>
                <w:bCs/>
              </w:rPr>
              <w:t xml:space="preserve">Осинниковского городского округа </w:t>
            </w:r>
            <w:r w:rsidRPr="001B3621">
              <w:t xml:space="preserve">для обеспечения современного качества и расширения доступности образования в </w:t>
            </w:r>
            <w:r w:rsidRPr="001B3621">
              <w:lastRenderedPageBreak/>
              <w:t>интересах формирования гармонично развитой и социально активной личности с учетом актуальных потребностей и тенденций развития российского общества, создание условий для повышения кадрового обеспечения муниципальной системы образования</w:t>
            </w:r>
          </w:p>
        </w:tc>
      </w:tr>
      <w:tr w:rsidR="002C22B3" w:rsidRPr="001B3621" w:rsidTr="0001305D">
        <w:trPr>
          <w:trHeight w:val="7263"/>
        </w:trPr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lastRenderedPageBreak/>
              <w:t>Задачи муниципальной 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D57B5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1B3621">
              <w:t>Модернизация дошкольного, общего и дополнительного образования как институтов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 создать условия, гарантирующие безопасность образовательных учреждений;</w:t>
            </w:r>
          </w:p>
          <w:p w:rsidR="002C22B3" w:rsidRPr="001B3621" w:rsidRDefault="002C22B3" w:rsidP="00D57B5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1B3621">
              <w:t>Сохранение и развитие социальных гарантий для участников образовательных отношений;</w:t>
            </w:r>
          </w:p>
          <w:p w:rsidR="002C22B3" w:rsidRPr="001B3621" w:rsidRDefault="002C22B3" w:rsidP="00D57B5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1B3621">
              <w:t>Организация отдыха, оздоровления и занятости детей и подростков Осинниковского городского округа в каникулярное время;</w:t>
            </w:r>
          </w:p>
          <w:p w:rsidR="002C22B3" w:rsidRPr="001B3621" w:rsidRDefault="002C22B3" w:rsidP="00D57B58">
            <w:pPr>
              <w:numPr>
                <w:ilvl w:val="0"/>
                <w:numId w:val="1"/>
              </w:numPr>
              <w:tabs>
                <w:tab w:val="clear" w:pos="720"/>
                <w:tab w:val="num" w:pos="285"/>
              </w:tabs>
              <w:ind w:left="0" w:firstLine="0"/>
              <w:jc w:val="both"/>
            </w:pPr>
            <w:r w:rsidRPr="001B3621">
              <w:t>Исполнение полномочий управления образования Осинниковского городского округа по реализации муниципальной программы  в области образования;</w:t>
            </w:r>
          </w:p>
          <w:p w:rsidR="002C22B3" w:rsidRPr="001B3621" w:rsidRDefault="002C22B3" w:rsidP="0001305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58"/>
              </w:tabs>
              <w:ind w:left="0" w:firstLine="0"/>
              <w:jc w:val="both"/>
            </w:pPr>
            <w:r w:rsidRPr="001B3621">
              <w:t xml:space="preserve">Обеспечение непрерывного развития профессионализма педагогических и руководящих работников  </w:t>
            </w:r>
          </w:p>
          <w:p w:rsidR="00520190" w:rsidRPr="001B3621" w:rsidRDefault="00520190" w:rsidP="0001305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58"/>
              </w:tabs>
              <w:ind w:left="0" w:firstLine="0"/>
              <w:jc w:val="both"/>
            </w:pPr>
            <w:r w:rsidRPr="001B3621">
              <w:t>Обеспечение персонифицированного финансирования дополнительного образования детей</w:t>
            </w:r>
          </w:p>
          <w:p w:rsidR="00CE2EF7" w:rsidRPr="001B3621" w:rsidRDefault="00EC2C7A" w:rsidP="0001305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58"/>
              </w:tabs>
              <w:ind w:left="0" w:firstLine="0"/>
              <w:jc w:val="both"/>
            </w:pPr>
            <w:r w:rsidRPr="001B3621">
              <w:t>Реализация регионального проекта «Финансовая подд</w:t>
            </w:r>
            <w:r w:rsidR="0001305D" w:rsidRPr="001B3621">
              <w:t>ержка семей при рождении детей»</w:t>
            </w:r>
          </w:p>
          <w:p w:rsidR="00A37474" w:rsidRPr="001B3621" w:rsidRDefault="00A37474" w:rsidP="0001305D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258"/>
              </w:tabs>
              <w:ind w:left="0" w:firstLine="0"/>
              <w:jc w:val="both"/>
            </w:pPr>
            <w:r w:rsidRPr="001B3621">
              <w:t xml:space="preserve"> Реализация регионального проекта «Успех каждого ребенка».</w:t>
            </w:r>
          </w:p>
        </w:tc>
      </w:tr>
      <w:tr w:rsidR="002C22B3" w:rsidRPr="001B3621" w:rsidTr="00915F52">
        <w:tc>
          <w:tcPr>
            <w:tcW w:w="4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Срок реализации муниципальной 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305D" w:rsidRPr="001B3621" w:rsidRDefault="002C22B3" w:rsidP="00A453BC">
            <w:pPr>
              <w:widowControl w:val="0"/>
              <w:autoSpaceDE w:val="0"/>
              <w:autoSpaceDN w:val="0"/>
              <w:adjustRightInd w:val="0"/>
            </w:pPr>
            <w:r w:rsidRPr="001B3621">
              <w:t>201</w:t>
            </w:r>
            <w:r w:rsidR="00411C96" w:rsidRPr="001B3621">
              <w:t>8</w:t>
            </w:r>
            <w:r w:rsidRPr="001B3621">
              <w:t xml:space="preserve"> </w:t>
            </w:r>
            <w:r w:rsidR="005A4B71" w:rsidRPr="001B3621">
              <w:t>–</w:t>
            </w:r>
            <w:r w:rsidRPr="001B3621">
              <w:t xml:space="preserve"> 202</w:t>
            </w:r>
            <w:r w:rsidR="00A453BC" w:rsidRPr="001B3621">
              <w:t>1</w:t>
            </w:r>
            <w:r w:rsidR="005A4B71" w:rsidRPr="001B3621">
              <w:t xml:space="preserve"> </w:t>
            </w:r>
            <w:r w:rsidRPr="001B3621">
              <w:t>гг.</w:t>
            </w:r>
          </w:p>
        </w:tc>
      </w:tr>
      <w:tr w:rsidR="002C22B3" w:rsidRPr="001B3621" w:rsidTr="00915F52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Всего на 201</w:t>
            </w:r>
            <w:r w:rsidR="00411C96" w:rsidRPr="001B36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453BC" w:rsidRPr="001B3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A453BC" w:rsidRPr="001B3621">
              <w:rPr>
                <w:rFonts w:ascii="Times New Roman" w:hAnsi="Times New Roman" w:cs="Times New Roman"/>
                <w:sz w:val="24"/>
                <w:szCs w:val="24"/>
              </w:rPr>
              <w:t>3 111 895,6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C22B3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3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2018 год – 772</w:t>
            </w:r>
            <w:r w:rsidR="00BB3795" w:rsidRPr="001B3621">
              <w:rPr>
                <w:rFonts w:ascii="Times New Roman" w:hAnsi="Times New Roman" w:cs="Times New Roman"/>
                <w:sz w:val="24"/>
                <w:szCs w:val="24"/>
              </w:rPr>
              <w:t> 114,0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C22B3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2019 год – </w:t>
            </w:r>
            <w:r w:rsidR="00FB2060" w:rsidRPr="001B3621">
              <w:rPr>
                <w:rFonts w:ascii="Times New Roman" w:hAnsi="Times New Roman" w:cs="Times New Roman"/>
                <w:sz w:val="24"/>
                <w:szCs w:val="24"/>
              </w:rPr>
              <w:t>1 043 08</w:t>
            </w:r>
            <w:r w:rsidR="00411C96" w:rsidRPr="001B362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B2060" w:rsidRPr="001B36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C22B3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E643D5" w:rsidRPr="001B36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00A7" w:rsidRPr="001B3621">
              <w:rPr>
                <w:rFonts w:ascii="Times New Roman" w:hAnsi="Times New Roman" w:cs="Times New Roman"/>
                <w:sz w:val="24"/>
                <w:szCs w:val="24"/>
              </w:rPr>
              <w:t> 007 214,4</w:t>
            </w:r>
            <w:r w:rsidR="00245B5F"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2C22B3" w:rsidRPr="001B3621" w:rsidRDefault="002C22B3" w:rsidP="002C22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B3621">
              <w:rPr>
                <w:rFonts w:ascii="Times New Roman" w:hAnsi="Times New Roman" w:cs="Times New Roman"/>
                <w:sz w:val="24"/>
              </w:rPr>
              <w:t xml:space="preserve">2021 год – </w:t>
            </w:r>
            <w:r w:rsidR="00A453BC" w:rsidRPr="001B3621">
              <w:rPr>
                <w:rFonts w:ascii="Times New Roman" w:hAnsi="Times New Roman" w:cs="Times New Roman"/>
                <w:sz w:val="24"/>
              </w:rPr>
              <w:t>289 485,5</w:t>
            </w:r>
            <w:r w:rsidRPr="001B3621">
              <w:rPr>
                <w:rFonts w:ascii="Times New Roman" w:hAnsi="Times New Roman" w:cs="Times New Roman"/>
                <w:sz w:val="24"/>
              </w:rPr>
              <w:t xml:space="preserve"> тыс. рублей</w:t>
            </w:r>
          </w:p>
          <w:p w:rsidR="00110D46" w:rsidRPr="001B3621" w:rsidRDefault="00110D46" w:rsidP="002C22B3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  <w:p w:rsidR="002C22B3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из них: </w:t>
            </w:r>
          </w:p>
          <w:p w:rsidR="00C37F4A" w:rsidRPr="001B3621" w:rsidRDefault="002C22B3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Осинниковского городского округа – </w:t>
            </w:r>
            <w:r w:rsidR="00A453BC" w:rsidRPr="001B3621">
              <w:rPr>
                <w:rFonts w:ascii="Times New Roman" w:hAnsi="Times New Roman" w:cs="Times New Roman"/>
                <w:sz w:val="24"/>
                <w:szCs w:val="24"/>
              </w:rPr>
              <w:t>953 384,4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  <w:r w:rsidR="00FB2060" w:rsidRPr="001B3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годам:</w:t>
            </w:r>
          </w:p>
          <w:p w:rsidR="00291108" w:rsidRPr="001B3621" w:rsidRDefault="00291108" w:rsidP="002C22B3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2018 год – </w:t>
            </w:r>
            <w:r w:rsidR="003A2B4D" w:rsidRPr="001B3621">
              <w:t>255 668,2</w:t>
            </w:r>
            <w:r w:rsidRPr="001B3621">
              <w:t xml:space="preserve"> тыс. рублей.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2019 год – </w:t>
            </w:r>
            <w:r w:rsidR="00FB2060" w:rsidRPr="001B3621">
              <w:t>294 264,4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2020 год – </w:t>
            </w:r>
            <w:r w:rsidR="00D900A7" w:rsidRPr="001B3621">
              <w:t>308 476,9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2021 год – </w:t>
            </w:r>
            <w:r w:rsidR="00A453BC" w:rsidRPr="001B3621">
              <w:t>94 974,9</w:t>
            </w:r>
            <w:r w:rsidRPr="001B3621">
              <w:t xml:space="preserve"> тыс. рублей</w:t>
            </w:r>
          </w:p>
          <w:p w:rsidR="00C37F4A" w:rsidRPr="001B3621" w:rsidRDefault="00C37F4A" w:rsidP="002C22B3">
            <w:pPr>
              <w:autoSpaceDE w:val="0"/>
              <w:autoSpaceDN w:val="0"/>
              <w:adjustRightInd w:val="0"/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иные не запрещенные законодательством </w:t>
            </w:r>
            <w:r w:rsidRPr="001B3621">
              <w:lastRenderedPageBreak/>
              <w:t xml:space="preserve">источники – </w:t>
            </w:r>
            <w:r w:rsidR="00A453BC" w:rsidRPr="001B3621">
              <w:t>2 158 511,2</w:t>
            </w:r>
            <w:r w:rsidRPr="001B3621">
              <w:t xml:space="preserve"> тыс. рублей, в том числе по годам: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>2018 год – 516 445,8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2019 год – </w:t>
            </w:r>
            <w:r w:rsidR="00411C96" w:rsidRPr="001B3621">
              <w:t>748 817,3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2020 год – </w:t>
            </w:r>
            <w:r w:rsidR="00A453BC" w:rsidRPr="001B3621">
              <w:t>698 737,5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>2021 год –</w:t>
            </w:r>
            <w:r w:rsidR="00D73E30" w:rsidRPr="001B3621">
              <w:t xml:space="preserve"> </w:t>
            </w:r>
            <w:r w:rsidR="00A453BC" w:rsidRPr="001B3621">
              <w:t>194 510,6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средства федерального бюджета – </w:t>
            </w:r>
            <w:r w:rsidR="00A453BC" w:rsidRPr="001B3621">
              <w:t>36 900,1</w:t>
            </w:r>
            <w:r w:rsidRPr="001B3621">
              <w:t xml:space="preserve"> тыс. рублей, в том числе по годам: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>2018 год – 876,0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>2019 год – 910,0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2020 год – </w:t>
            </w:r>
            <w:r w:rsidR="00D900A7" w:rsidRPr="001B3621">
              <w:t>19 808,8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2021 год – </w:t>
            </w:r>
            <w:r w:rsidR="00A453BC" w:rsidRPr="001B3621">
              <w:t>15 305,3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средства областного бюджета – </w:t>
            </w:r>
            <w:r w:rsidR="00A453BC" w:rsidRPr="001B3621">
              <w:t>1 855 302,5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>2018 год – 439 539,6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2019 год – </w:t>
            </w:r>
            <w:r w:rsidR="00411C96" w:rsidRPr="001B3621">
              <w:t>666 882,2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2020 год – </w:t>
            </w:r>
            <w:r w:rsidR="00D900A7" w:rsidRPr="001B3621">
              <w:t>592 189,4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2021 год – </w:t>
            </w:r>
            <w:r w:rsidR="00A453BC" w:rsidRPr="001B3621">
              <w:t>156 691,3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</w:p>
          <w:p w:rsidR="002C22B3" w:rsidRPr="001B3621" w:rsidRDefault="002C22B3" w:rsidP="002C22B3">
            <w:pPr>
              <w:autoSpaceDE w:val="0"/>
              <w:autoSpaceDN w:val="0"/>
              <w:adjustRightInd w:val="0"/>
            </w:pPr>
            <w:r w:rsidRPr="001B3621">
              <w:t xml:space="preserve">средства юридических и физических лиц – </w:t>
            </w:r>
            <w:r w:rsidR="00A453BC" w:rsidRPr="001B3621">
              <w:t>266 308,6</w:t>
            </w:r>
            <w:r w:rsidRPr="001B3621">
              <w:t xml:space="preserve">  тыс. рублей, в том числе по годам реализации:</w:t>
            </w:r>
          </w:p>
          <w:p w:rsidR="002C22B3" w:rsidRPr="001B3621" w:rsidRDefault="008060F1" w:rsidP="002C22B3">
            <w:pPr>
              <w:autoSpaceDE w:val="0"/>
              <w:autoSpaceDN w:val="0"/>
              <w:adjustRightInd w:val="0"/>
            </w:pPr>
            <w:r w:rsidRPr="001B3621">
              <w:t xml:space="preserve"> 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2018 год – 76 030,2 тыс. рублей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 xml:space="preserve">2019 год – </w:t>
            </w:r>
            <w:r w:rsidR="00411C96" w:rsidRPr="001B3621">
              <w:t>81 025,1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 xml:space="preserve">2020 год – </w:t>
            </w:r>
            <w:r w:rsidR="00AC6D04" w:rsidRPr="001B3621">
              <w:t>86 739,3</w:t>
            </w:r>
            <w:r w:rsidRPr="001B3621">
              <w:t xml:space="preserve"> тыс. рублей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t>202</w:t>
            </w:r>
            <w:r w:rsidR="00411C96" w:rsidRPr="001B3621">
              <w:t>1</w:t>
            </w:r>
            <w:r w:rsidRPr="001B3621">
              <w:t xml:space="preserve"> год – </w:t>
            </w:r>
            <w:r w:rsidR="00A453BC" w:rsidRPr="001B3621">
              <w:t>22 514,0</w:t>
            </w:r>
            <w:r w:rsidR="005A4D3C" w:rsidRPr="001B3621">
              <w:t xml:space="preserve"> тыс. рублей</w:t>
            </w:r>
          </w:p>
          <w:p w:rsidR="005A4D3C" w:rsidRPr="001B3621" w:rsidRDefault="005A4D3C" w:rsidP="002C22B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C22B3" w:rsidRPr="001B3621" w:rsidTr="00915F52">
        <w:trPr>
          <w:trHeight w:val="860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</w:pPr>
            <w:r w:rsidRPr="001B3621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C22B3" w:rsidRPr="001B3621" w:rsidRDefault="002C22B3" w:rsidP="002C22B3">
            <w:pPr>
              <w:ind w:hanging="10"/>
              <w:jc w:val="both"/>
              <w:rPr>
                <w:spacing w:val="-2"/>
              </w:rPr>
            </w:pPr>
            <w:r w:rsidRPr="001B3621">
              <w:rPr>
                <w:spacing w:val="-9"/>
              </w:rPr>
              <w:t xml:space="preserve">Создание    равных    возможностей    для    получения </w:t>
            </w:r>
            <w:r w:rsidRPr="001B3621">
              <w:rPr>
                <w:spacing w:val="-6"/>
              </w:rPr>
              <w:t>современного    качественного    образования,    отве</w:t>
            </w:r>
            <w:r w:rsidRPr="001B3621">
              <w:rPr>
                <w:spacing w:val="-6"/>
              </w:rPr>
              <w:softHyphen/>
            </w:r>
            <w:r w:rsidRPr="001B3621">
              <w:rPr>
                <w:spacing w:val="-9"/>
              </w:rPr>
              <w:t xml:space="preserve">чающего    запросам    населения    и    перспективным </w:t>
            </w:r>
            <w:r w:rsidRPr="001B3621">
              <w:rPr>
                <w:spacing w:val="-7"/>
              </w:rPr>
              <w:t>задачам    инновационного     социально    ориентиро</w:t>
            </w:r>
            <w:r w:rsidRPr="001B3621">
              <w:rPr>
                <w:spacing w:val="-7"/>
              </w:rPr>
              <w:softHyphen/>
            </w:r>
            <w:r w:rsidRPr="001B3621">
              <w:rPr>
                <w:spacing w:val="-2"/>
              </w:rPr>
              <w:t xml:space="preserve">ванного развития   Осинниковского городского округа: </w:t>
            </w:r>
          </w:p>
          <w:p w:rsidR="002C22B3" w:rsidRPr="001B3621" w:rsidRDefault="002C22B3" w:rsidP="002C22B3">
            <w:pPr>
              <w:ind w:hanging="10"/>
              <w:jc w:val="both"/>
            </w:pPr>
            <w:r w:rsidRPr="001B3621">
              <w:rPr>
                <w:spacing w:val="-2"/>
              </w:rPr>
              <w:t xml:space="preserve">1   </w:t>
            </w:r>
            <w:r w:rsidRPr="001B3621">
              <w:rPr>
                <w:spacing w:val="-10"/>
              </w:rPr>
              <w:t xml:space="preserve">обеспечение      равных      стартовых      возможностей </w:t>
            </w:r>
            <w:r w:rsidRPr="001B3621">
              <w:t>воспитанникам  дошкольных образовательных ор</w:t>
            </w:r>
            <w:r w:rsidRPr="001B3621">
              <w:softHyphen/>
              <w:t xml:space="preserve">ганизаций для последующего обучения; </w:t>
            </w:r>
          </w:p>
          <w:p w:rsidR="002C22B3" w:rsidRPr="001B3621" w:rsidRDefault="002C22B3" w:rsidP="002C22B3">
            <w:pPr>
              <w:ind w:hanging="10"/>
              <w:jc w:val="both"/>
            </w:pPr>
            <w:r w:rsidRPr="001B3621">
              <w:rPr>
                <w:spacing w:val="-9"/>
              </w:rPr>
              <w:t xml:space="preserve">2   создание    условий    для    получения    качественного </w:t>
            </w:r>
            <w:r w:rsidRPr="001B3621">
              <w:rPr>
                <w:spacing w:val="-8"/>
              </w:rPr>
              <w:t>общего  образования   каждым   ребенком   с   ограни</w:t>
            </w:r>
            <w:r w:rsidRPr="001B3621">
              <w:rPr>
                <w:spacing w:val="-8"/>
              </w:rPr>
              <w:softHyphen/>
            </w:r>
            <w:r w:rsidRPr="001B3621">
              <w:rPr>
                <w:spacing w:val="-7"/>
              </w:rPr>
              <w:t xml:space="preserve">ченными   возможностями   здоровья   в </w:t>
            </w:r>
            <w:r w:rsidRPr="001B3621">
              <w:t>форме инклю</w:t>
            </w:r>
            <w:r w:rsidRPr="001B3621">
              <w:softHyphen/>
            </w:r>
            <w:r w:rsidRPr="001B3621">
              <w:rPr>
                <w:spacing w:val="-1"/>
              </w:rPr>
              <w:t>зивного обучения</w:t>
            </w:r>
            <w:r w:rsidRPr="001B3621">
              <w:t>;</w:t>
            </w:r>
          </w:p>
          <w:p w:rsidR="002C22B3" w:rsidRPr="001B3621" w:rsidRDefault="002C22B3" w:rsidP="002C22B3">
            <w:pPr>
              <w:ind w:hanging="10"/>
              <w:jc w:val="both"/>
            </w:pPr>
            <w:r w:rsidRPr="001B3621">
              <w:rPr>
                <w:spacing w:val="-1"/>
              </w:rPr>
              <w:t>3   удовлетворение социальных потребностей населения за счет расширения возможностей дополнительного обра</w:t>
            </w:r>
            <w:r w:rsidRPr="001B3621">
              <w:rPr>
                <w:spacing w:val="-1"/>
              </w:rPr>
              <w:softHyphen/>
            </w:r>
            <w:r w:rsidRPr="001B3621">
              <w:t>зования;</w:t>
            </w:r>
          </w:p>
          <w:p w:rsidR="002C22B3" w:rsidRPr="001B3621" w:rsidRDefault="002C22B3" w:rsidP="002C22B3">
            <w:pPr>
              <w:ind w:hanging="10"/>
              <w:jc w:val="both"/>
            </w:pPr>
            <w:r w:rsidRPr="001B3621">
              <w:rPr>
                <w:spacing w:val="-4"/>
              </w:rPr>
              <w:t>4    удовлетворение  населения  качеством  об</w:t>
            </w:r>
            <w:r w:rsidRPr="001B3621">
              <w:rPr>
                <w:spacing w:val="-4"/>
              </w:rPr>
              <w:softHyphen/>
            </w:r>
            <w:r w:rsidRPr="001B3621">
              <w:t>разовательных услуг;</w:t>
            </w:r>
          </w:p>
          <w:p w:rsidR="002C22B3" w:rsidRPr="001B3621" w:rsidRDefault="002C22B3" w:rsidP="002C22B3">
            <w:pPr>
              <w:ind w:hanging="10"/>
              <w:jc w:val="both"/>
            </w:pPr>
            <w:r w:rsidRPr="001B3621">
              <w:rPr>
                <w:spacing w:val="-4"/>
              </w:rPr>
              <w:t>5 обеспечение  в образовательных  организациях  ус</w:t>
            </w:r>
            <w:r w:rsidRPr="001B3621">
              <w:rPr>
                <w:spacing w:val="-4"/>
              </w:rPr>
              <w:softHyphen/>
            </w:r>
            <w:r w:rsidRPr="001B3621">
              <w:rPr>
                <w:spacing w:val="-7"/>
              </w:rPr>
              <w:t xml:space="preserve">ловий,   отвечающих   современным   требованиям   к </w:t>
            </w:r>
            <w:r w:rsidRPr="001B3621">
              <w:rPr>
                <w:spacing w:val="-1"/>
              </w:rPr>
              <w:t>образовательному процессу,  в  соответствии с фе</w:t>
            </w:r>
            <w:r w:rsidRPr="001B3621">
              <w:rPr>
                <w:spacing w:val="-1"/>
              </w:rPr>
              <w:softHyphen/>
              <w:t xml:space="preserve">деральными государственными образовательными </w:t>
            </w:r>
            <w:r w:rsidRPr="001B3621">
              <w:lastRenderedPageBreak/>
              <w:t>стандартами;</w:t>
            </w:r>
          </w:p>
          <w:p w:rsidR="002C22B3" w:rsidRPr="001B3621" w:rsidRDefault="002C22B3" w:rsidP="002C22B3">
            <w:pPr>
              <w:ind w:hanging="10"/>
              <w:jc w:val="both"/>
            </w:pPr>
            <w:r w:rsidRPr="001B3621">
              <w:rPr>
                <w:spacing w:val="-6"/>
              </w:rPr>
              <w:t>7  привлечение    в    отрасль    высококвалифицирован</w:t>
            </w:r>
            <w:r w:rsidRPr="001B3621">
              <w:rPr>
                <w:spacing w:val="-6"/>
              </w:rPr>
              <w:softHyphen/>
            </w:r>
            <w:r w:rsidRPr="001B3621">
              <w:t xml:space="preserve">ных кадров, а также молодых специалистов; 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  <w:ind w:hanging="40"/>
              <w:jc w:val="both"/>
            </w:pPr>
            <w:r w:rsidRPr="001B3621">
              <w:rPr>
                <w:spacing w:val="-10"/>
              </w:rPr>
              <w:t xml:space="preserve">8    формирование      прочных      социальных      гарантий </w:t>
            </w:r>
            <w:r w:rsidRPr="001B3621">
              <w:t xml:space="preserve">в сфере образования Осинниковского городского округа; 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  <w:ind w:hanging="40"/>
            </w:pPr>
            <w:r w:rsidRPr="001B3621">
              <w:t>9    выполнение Указа Президента Российской Федерации В.В. Путина от 07.05.2012 № 597 «О мероприятиях по реализации государственной социальной политики»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  <w:ind w:hanging="40"/>
              <w:jc w:val="both"/>
            </w:pPr>
            <w:r w:rsidRPr="001B3621">
              <w:t>10 выполнение Указа Президента РФ от 07.05.2018 № 204 «О национальных целях и стратегических задачах развития Российской Федерации на период до 2024 года»</w:t>
            </w:r>
          </w:p>
          <w:p w:rsidR="002C22B3" w:rsidRPr="001B3621" w:rsidRDefault="002C22B3" w:rsidP="002C22B3">
            <w:pPr>
              <w:widowControl w:val="0"/>
              <w:autoSpaceDE w:val="0"/>
              <w:autoSpaceDN w:val="0"/>
              <w:adjustRightInd w:val="0"/>
              <w:ind w:hanging="40"/>
              <w:jc w:val="both"/>
            </w:pPr>
            <w:r w:rsidRPr="001B3621">
              <w:t>11 Обеспечение персонифицированного финансирования дополнительного образования детей</w:t>
            </w:r>
          </w:p>
          <w:p w:rsidR="0040429D" w:rsidRPr="001B3621" w:rsidRDefault="0040429D" w:rsidP="002C22B3">
            <w:pPr>
              <w:widowControl w:val="0"/>
              <w:autoSpaceDE w:val="0"/>
              <w:autoSpaceDN w:val="0"/>
              <w:adjustRightInd w:val="0"/>
              <w:ind w:hanging="40"/>
              <w:jc w:val="both"/>
            </w:pPr>
            <w:r w:rsidRPr="001B3621">
              <w:t>12 Реализация регионального проекта «Финансовая поддержка семей при рождении детей».</w:t>
            </w:r>
          </w:p>
        </w:tc>
      </w:tr>
    </w:tbl>
    <w:p w:rsidR="00915F52" w:rsidRPr="001B3621" w:rsidRDefault="00915F52" w:rsidP="002C22B3">
      <w:pPr>
        <w:widowControl w:val="0"/>
        <w:autoSpaceDE w:val="0"/>
        <w:autoSpaceDN w:val="0"/>
        <w:adjustRightInd w:val="0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8C1E3E" w:rsidRPr="001B3621" w:rsidRDefault="00572E80" w:rsidP="008C1E3E">
      <w:pPr>
        <w:widowControl w:val="0"/>
        <w:autoSpaceDE w:val="0"/>
        <w:autoSpaceDN w:val="0"/>
        <w:adjustRightInd w:val="0"/>
      </w:pPr>
      <w:r w:rsidRPr="001B3621">
        <w:t>Заместитель Главы городского округа</w:t>
      </w:r>
      <w:r w:rsidR="0031506B" w:rsidRPr="001B3621">
        <w:t xml:space="preserve"> – </w:t>
      </w:r>
    </w:p>
    <w:p w:rsidR="0031506B" w:rsidRPr="001B3621" w:rsidRDefault="0031506B" w:rsidP="008C1E3E">
      <w:pPr>
        <w:widowControl w:val="0"/>
        <w:autoSpaceDE w:val="0"/>
        <w:autoSpaceDN w:val="0"/>
        <w:adjustRightInd w:val="0"/>
      </w:pPr>
      <w:r w:rsidRPr="001B3621">
        <w:t>Руководитель аппарата                                                                                                Л. А. Скрябина</w:t>
      </w:r>
    </w:p>
    <w:p w:rsidR="008C1E3E" w:rsidRPr="001B3621" w:rsidRDefault="008C1E3E" w:rsidP="008C1E3E">
      <w:pPr>
        <w:widowControl w:val="0"/>
        <w:autoSpaceDE w:val="0"/>
        <w:autoSpaceDN w:val="0"/>
        <w:adjustRightInd w:val="0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jc w:val="center"/>
      </w:pPr>
    </w:p>
    <w:p w:rsidR="00DB58F7" w:rsidRPr="001B3621" w:rsidRDefault="00DB58F7" w:rsidP="002C22B3">
      <w:pPr>
        <w:widowControl w:val="0"/>
        <w:autoSpaceDE w:val="0"/>
        <w:autoSpaceDN w:val="0"/>
        <w:adjustRightInd w:val="0"/>
        <w:jc w:val="center"/>
      </w:pPr>
    </w:p>
    <w:p w:rsidR="00DB58F7" w:rsidRPr="001B3621" w:rsidRDefault="00DB58F7" w:rsidP="002C22B3">
      <w:pPr>
        <w:widowControl w:val="0"/>
        <w:autoSpaceDE w:val="0"/>
        <w:autoSpaceDN w:val="0"/>
        <w:adjustRightInd w:val="0"/>
        <w:jc w:val="center"/>
      </w:pPr>
    </w:p>
    <w:p w:rsidR="00DB58F7" w:rsidRPr="001B3621" w:rsidRDefault="00DB58F7" w:rsidP="002C22B3">
      <w:pPr>
        <w:widowControl w:val="0"/>
        <w:autoSpaceDE w:val="0"/>
        <w:autoSpaceDN w:val="0"/>
        <w:adjustRightInd w:val="0"/>
        <w:jc w:val="center"/>
      </w:pPr>
    </w:p>
    <w:p w:rsidR="00DB58F7" w:rsidRPr="001B3621" w:rsidRDefault="00DB58F7" w:rsidP="002C22B3">
      <w:pPr>
        <w:widowControl w:val="0"/>
        <w:autoSpaceDE w:val="0"/>
        <w:autoSpaceDN w:val="0"/>
        <w:adjustRightInd w:val="0"/>
        <w:jc w:val="center"/>
      </w:pPr>
    </w:p>
    <w:p w:rsidR="00DB58F7" w:rsidRPr="001B3621" w:rsidRDefault="00DB58F7" w:rsidP="002C22B3">
      <w:pPr>
        <w:widowControl w:val="0"/>
        <w:autoSpaceDE w:val="0"/>
        <w:autoSpaceDN w:val="0"/>
        <w:adjustRightInd w:val="0"/>
        <w:jc w:val="center"/>
      </w:pPr>
    </w:p>
    <w:p w:rsidR="00DB58F7" w:rsidRPr="001B3621" w:rsidRDefault="00DB58F7" w:rsidP="002C22B3">
      <w:pPr>
        <w:widowControl w:val="0"/>
        <w:autoSpaceDE w:val="0"/>
        <w:autoSpaceDN w:val="0"/>
        <w:adjustRightInd w:val="0"/>
        <w:jc w:val="center"/>
      </w:pPr>
    </w:p>
    <w:p w:rsidR="00875840" w:rsidRPr="001B3621" w:rsidRDefault="00875840" w:rsidP="002C22B3">
      <w:pPr>
        <w:widowControl w:val="0"/>
        <w:autoSpaceDE w:val="0"/>
        <w:autoSpaceDN w:val="0"/>
        <w:adjustRightInd w:val="0"/>
        <w:jc w:val="center"/>
      </w:pPr>
    </w:p>
    <w:p w:rsidR="00915F52" w:rsidRPr="001B3621" w:rsidRDefault="00915F52" w:rsidP="002C22B3">
      <w:pPr>
        <w:widowControl w:val="0"/>
        <w:autoSpaceDE w:val="0"/>
        <w:autoSpaceDN w:val="0"/>
        <w:adjustRightInd w:val="0"/>
        <w:sectPr w:rsidR="00915F52" w:rsidRPr="001B3621" w:rsidSect="00FD1EE9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FD1EE9" w:rsidRPr="001B3621" w:rsidRDefault="002D0C1A" w:rsidP="002D0C1A">
      <w:pPr>
        <w:widowControl w:val="0"/>
        <w:autoSpaceDE w:val="0"/>
        <w:autoSpaceDN w:val="0"/>
        <w:adjustRightInd w:val="0"/>
        <w:jc w:val="center"/>
      </w:pPr>
      <w:r w:rsidRPr="001B3621">
        <w:lastRenderedPageBreak/>
        <w:t xml:space="preserve">                                                                       </w:t>
      </w:r>
      <w:r w:rsidR="00FD1EE9" w:rsidRPr="001B3621">
        <w:t xml:space="preserve"> Приложение № 2 к постановлению  администрации  </w:t>
      </w:r>
    </w:p>
    <w:p w:rsidR="00E15F1F" w:rsidRPr="001B3621" w:rsidRDefault="00FD1EE9" w:rsidP="00321439">
      <w:r w:rsidRPr="001B3621">
        <w:t xml:space="preserve">                                                                     </w:t>
      </w:r>
      <w:r w:rsidR="00E15F1F" w:rsidRPr="001B3621">
        <w:t xml:space="preserve"> </w:t>
      </w:r>
      <w:r w:rsidRPr="001B3621">
        <w:t xml:space="preserve">      </w:t>
      </w:r>
      <w:r w:rsidR="002D0C1A" w:rsidRPr="001B3621">
        <w:t>Осинниковского  городского округа</w:t>
      </w:r>
    </w:p>
    <w:p w:rsidR="00321439" w:rsidRPr="001B3621" w:rsidRDefault="00E15F1F" w:rsidP="00321439">
      <w:r w:rsidRPr="001B3621">
        <w:t xml:space="preserve">                                                                           </w:t>
      </w:r>
      <w:r w:rsidR="002D0C1A" w:rsidRPr="001B3621">
        <w:t xml:space="preserve"> </w:t>
      </w:r>
      <w:r w:rsidR="00593D84" w:rsidRPr="001B3621">
        <w:t xml:space="preserve">от </w:t>
      </w:r>
      <w:r w:rsidR="00FB4D7A" w:rsidRPr="001B3621">
        <w:t>28.06.2021</w:t>
      </w:r>
      <w:r w:rsidR="00593D84" w:rsidRPr="001B3621">
        <w:t xml:space="preserve"> г. № </w:t>
      </w:r>
      <w:r w:rsidR="00FB4D7A" w:rsidRPr="001B3621">
        <w:t>571</w:t>
      </w:r>
      <w:r w:rsidR="00593D84" w:rsidRPr="001B3621">
        <w:t>-п</w:t>
      </w:r>
    </w:p>
    <w:p w:rsidR="00E15F1F" w:rsidRPr="001B3621" w:rsidRDefault="00E15F1F" w:rsidP="000222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222B2" w:rsidRPr="001B3621" w:rsidRDefault="00AF3F27" w:rsidP="000222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3621">
        <w:rPr>
          <w:rFonts w:ascii="Times New Roman" w:hAnsi="Times New Roman" w:cs="Times New Roman"/>
          <w:sz w:val="24"/>
          <w:szCs w:val="24"/>
        </w:rPr>
        <w:t>3</w:t>
      </w:r>
      <w:bookmarkStart w:id="0" w:name="Par177"/>
      <w:bookmarkStart w:id="1" w:name="Par182"/>
      <w:bookmarkEnd w:id="0"/>
      <w:bookmarkEnd w:id="1"/>
      <w:r w:rsidRPr="001B3621">
        <w:rPr>
          <w:rFonts w:ascii="Times New Roman" w:hAnsi="Times New Roman" w:cs="Times New Roman"/>
          <w:sz w:val="24"/>
          <w:szCs w:val="24"/>
        </w:rPr>
        <w:t>.</w:t>
      </w:r>
      <w:r w:rsidRPr="001B3621">
        <w:t xml:space="preserve"> </w:t>
      </w:r>
      <w:r w:rsidR="000222B2" w:rsidRPr="001B3621"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</w:t>
      </w:r>
      <w:r w:rsidR="00FD1EE9" w:rsidRPr="001B3621">
        <w:rPr>
          <w:rFonts w:ascii="Times New Roman" w:hAnsi="Times New Roman" w:cs="Times New Roman"/>
          <w:sz w:val="24"/>
          <w:szCs w:val="24"/>
        </w:rPr>
        <w:t xml:space="preserve"> </w:t>
      </w:r>
      <w:r w:rsidR="000222B2" w:rsidRPr="001B3621">
        <w:rPr>
          <w:rFonts w:ascii="Times New Roman" w:hAnsi="Times New Roman" w:cs="Times New Roman"/>
          <w:sz w:val="24"/>
          <w:szCs w:val="24"/>
        </w:rPr>
        <w:t>с кратким описанием подпрограмм, основных мероприятий/региональных проектов</w:t>
      </w:r>
    </w:p>
    <w:p w:rsidR="00AF3F27" w:rsidRPr="001B3621" w:rsidRDefault="000222B2" w:rsidP="000222B2">
      <w:pPr>
        <w:widowControl w:val="0"/>
        <w:autoSpaceDE w:val="0"/>
        <w:autoSpaceDN w:val="0"/>
        <w:adjustRightInd w:val="0"/>
        <w:ind w:firstLine="540"/>
        <w:jc w:val="center"/>
      </w:pPr>
      <w:r w:rsidRPr="001B3621">
        <w:t>и мероприятий муниципальной программы</w:t>
      </w:r>
    </w:p>
    <w:tbl>
      <w:tblPr>
        <w:tblW w:w="1034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694"/>
        <w:gridCol w:w="2409"/>
        <w:gridCol w:w="2410"/>
      </w:tblGrid>
      <w:tr w:rsidR="000222B2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22B2" w:rsidRPr="001B3621" w:rsidRDefault="000222B2" w:rsidP="00D9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мероприятия/регионального проекта, мероприятия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22B2" w:rsidRPr="001B3621" w:rsidRDefault="000222B2" w:rsidP="00D9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Краткое описание подпрограммы, основного мероприятия/регионального проекта, мероприятия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22B2" w:rsidRPr="001B3621" w:rsidRDefault="000222B2" w:rsidP="00D9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222B2" w:rsidRPr="001B3621" w:rsidRDefault="000222B2" w:rsidP="00D954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621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(формула)</w:t>
            </w:r>
          </w:p>
        </w:tc>
      </w:tr>
      <w:tr w:rsidR="002D0C1A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0C1A" w:rsidRPr="001B3621" w:rsidRDefault="002D0C1A" w:rsidP="00E15F1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>Муниципальная программа «Развитие системы образования Осинниковского городского округа» на 2018-202</w:t>
            </w:r>
            <w:r w:rsidR="00E15F1F" w:rsidRPr="001B3621">
              <w:t>1</w:t>
            </w:r>
            <w:r w:rsidRPr="001B3621">
              <w:t xml:space="preserve"> годы</w:t>
            </w:r>
          </w:p>
        </w:tc>
      </w:tr>
      <w:tr w:rsidR="00AF3F27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F27" w:rsidRPr="001B3621" w:rsidRDefault="00AF3F27" w:rsidP="005740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 Цель: Развитие системы образования </w:t>
            </w:r>
            <w:r w:rsidRPr="001B3621">
              <w:rPr>
                <w:bCs/>
              </w:rPr>
              <w:t xml:space="preserve">Осинниковского городского округа </w:t>
            </w:r>
            <w:r w:rsidRPr="001B3621">
              <w:t>для обеспечения современного качества и расширения доступности образования в интересах формирования гармонично развитой и социально активной личности с учетом актуальных потребностей и тенденций развития российского общества, создание условий для повышения кадрового обеспечения муниципальной системы образования, обеспечение исполнения полномочий в сфере образования</w:t>
            </w:r>
          </w:p>
        </w:tc>
      </w:tr>
      <w:tr w:rsidR="00AF3F27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F27" w:rsidRPr="001B3621" w:rsidRDefault="00AF3F27" w:rsidP="0057407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 Задача: Модернизация дошкольного, общего и дополнительного образования как институтов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 создать условия, гарантирующие безопасность образовательных учреждений</w:t>
            </w:r>
          </w:p>
        </w:tc>
      </w:tr>
      <w:tr w:rsidR="00AF3F27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F27" w:rsidRPr="001B3621" w:rsidRDefault="00AF3F27" w:rsidP="005F6E93">
            <w:pPr>
              <w:widowControl w:val="0"/>
              <w:autoSpaceDE w:val="0"/>
              <w:autoSpaceDN w:val="0"/>
              <w:adjustRightInd w:val="0"/>
              <w:ind w:firstLine="618"/>
            </w:pPr>
            <w:r w:rsidRPr="001B3621">
              <w:t>1. Подпрограмма "Развитие дошкольного, общего образования и дополнительного образования детей"</w:t>
            </w:r>
            <w:r w:rsidR="00C57377" w:rsidRPr="001B3621">
              <w:t xml:space="preserve"> (направлена на создание в муниципальной системе образования равных возможностей для современного качественного образования)</w:t>
            </w:r>
            <w:r w:rsidRPr="001B3621">
              <w:t>, состоящая из мероприятий</w:t>
            </w:r>
            <w:r w:rsidR="00C57377" w:rsidRPr="001B3621">
              <w:t>: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F27" w:rsidRPr="001B3621" w:rsidRDefault="00AF3F27" w:rsidP="00AF3F27">
            <w:pPr>
              <w:widowControl w:val="0"/>
              <w:autoSpaceDE w:val="0"/>
              <w:autoSpaceDN w:val="0"/>
              <w:adjustRightInd w:val="0"/>
            </w:pPr>
            <w:r w:rsidRPr="001B3621">
              <w:t>Создание в системе дошкольного, общего и дополнительного образо</w:t>
            </w:r>
            <w:r w:rsidRPr="001B3621">
              <w:softHyphen/>
              <w:t>вания равных возможностей для со</w:t>
            </w:r>
            <w:r w:rsidRPr="001B3621">
              <w:softHyphen/>
              <w:t>временного качественного образова</w:t>
            </w:r>
            <w:r w:rsidRPr="001B3621">
              <w:softHyphen/>
              <w:t>ния и позитивной социализации де</w:t>
            </w:r>
            <w:r w:rsidRPr="001B3621">
              <w:softHyphen/>
              <w:t>тей</w:t>
            </w:r>
          </w:p>
          <w:p w:rsidR="00AF3F27" w:rsidRPr="001B3621" w:rsidRDefault="00AF3F27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F27" w:rsidRPr="001B3621" w:rsidRDefault="0016689A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Удельный вес численности обучающихся организаций дошкольного и общего образования, обучающихся по новым федеральным государственным образовательным стандартам.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3F27" w:rsidRPr="001B3621" w:rsidRDefault="0016689A" w:rsidP="0016689A">
            <w:pPr>
              <w:widowControl w:val="0"/>
              <w:autoSpaceDE w:val="0"/>
              <w:autoSpaceDN w:val="0"/>
              <w:adjustRightInd w:val="0"/>
            </w:pPr>
            <w:r w:rsidRPr="001B3621">
              <w:t>(Численность детей, обучающихся по  новым федеральным государственным образовательным стандартам /общая численности детей) *100%</w:t>
            </w:r>
          </w:p>
        </w:tc>
      </w:tr>
      <w:tr w:rsidR="00E274C5" w:rsidRPr="001B3621" w:rsidTr="00E15F1F">
        <w:trPr>
          <w:trHeight w:val="46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74C5" w:rsidRPr="001B3621" w:rsidRDefault="00E274C5" w:rsidP="000B037F">
            <w:pPr>
              <w:ind w:firstLine="618"/>
            </w:pPr>
            <w:r w:rsidRPr="001B3621">
              <w:t xml:space="preserve">1.1 Региональный проект "Успех каждого ребенка"                     </w:t>
            </w:r>
          </w:p>
          <w:p w:rsidR="00E274C5" w:rsidRPr="001B3621" w:rsidRDefault="00E274C5" w:rsidP="000B037F">
            <w:pPr>
              <w:widowControl w:val="0"/>
              <w:autoSpaceDE w:val="0"/>
              <w:autoSpaceDN w:val="0"/>
              <w:adjustRightInd w:val="0"/>
              <w:ind w:firstLine="618"/>
            </w:pPr>
            <w:r w:rsidRPr="001B3621">
              <w:t>1.1.1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274C5" w:rsidRPr="001B3621" w:rsidRDefault="00E274C5" w:rsidP="000B037F">
            <w:pPr>
              <w:widowControl w:val="0"/>
              <w:autoSpaceDE w:val="0"/>
              <w:autoSpaceDN w:val="0"/>
              <w:adjustRightInd w:val="0"/>
            </w:pPr>
            <w:r w:rsidRPr="001B3621">
              <w:t xml:space="preserve">Реализация мероприятий регионального проекта "Успех каждого ребенка" 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8C0" w:rsidRPr="001B3621" w:rsidRDefault="00DE3D9E" w:rsidP="008B463E">
            <w:pPr>
              <w:autoSpaceDE w:val="0"/>
              <w:autoSpaceDN w:val="0"/>
              <w:adjustRightInd w:val="0"/>
            </w:pPr>
            <w:r w:rsidRPr="001B3621"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768C0" w:rsidRPr="001B3621" w:rsidRDefault="00A768C0">
            <w:pPr>
              <w:autoSpaceDE w:val="0"/>
              <w:autoSpaceDN w:val="0"/>
              <w:adjustRightInd w:val="0"/>
            </w:pPr>
            <w:r w:rsidRPr="001B3621">
              <w:t>Число созданных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  <w:r w:rsidR="00DE3D9E" w:rsidRPr="001B3621">
              <w:t xml:space="preserve"> </w:t>
            </w:r>
          </w:p>
        </w:tc>
      </w:tr>
      <w:tr w:rsidR="00594159" w:rsidRPr="001B3621" w:rsidTr="00E15F1F">
        <w:trPr>
          <w:trHeight w:val="2754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F6E93">
            <w:pPr>
              <w:widowControl w:val="0"/>
              <w:autoSpaceDE w:val="0"/>
              <w:autoSpaceDN w:val="0"/>
              <w:adjustRightInd w:val="0"/>
              <w:ind w:firstLine="618"/>
              <w:rPr>
                <w:bCs/>
              </w:rPr>
            </w:pPr>
            <w:r w:rsidRPr="001B3621">
              <w:lastRenderedPageBreak/>
              <w:t xml:space="preserve">1.2. </w:t>
            </w:r>
            <w:r w:rsidRPr="001B3621">
              <w:rPr>
                <w:bCs/>
              </w:rPr>
              <w:t>Обеспечение деятельности (оказание услуг) детских дошкольных учреждений  (Обеспечение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  <w:p w:rsidR="00594159" w:rsidRPr="001B3621" w:rsidRDefault="00594159" w:rsidP="005F6E93">
            <w:pPr>
              <w:widowControl w:val="0"/>
              <w:autoSpaceDE w:val="0"/>
              <w:autoSpaceDN w:val="0"/>
              <w:adjustRightInd w:val="0"/>
              <w:ind w:firstLine="618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</w:pPr>
            <w:r w:rsidRPr="001B3621">
              <w:t>Финансовое обеспечение реализации прав граждан на получение общедос</w:t>
            </w:r>
            <w:r w:rsidRPr="001B3621">
              <w:softHyphen/>
              <w:t>тупного и бесплатного дошкольного образования в муниципальных до</w:t>
            </w:r>
            <w:r w:rsidRPr="001B3621">
              <w:softHyphen/>
              <w:t>школьных образовательных органи</w:t>
            </w:r>
            <w:r w:rsidRPr="001B3621">
              <w:softHyphen/>
              <w:t>зациях, включая расходы на оплату труда, приобретение учебников и учебных пособий, средств обучения, игр, игрушек (за исключением расхо</w:t>
            </w:r>
            <w:r w:rsidRPr="001B3621">
              <w:softHyphen/>
              <w:t>дов на содержание зданий и оплату коммунальных услуг).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D34" w:rsidRPr="001B3621" w:rsidRDefault="008B7D34" w:rsidP="00AF3F2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B3621">
              <w:t>Доступность дошкольного образования   (отношение численности детей в воз</w:t>
            </w:r>
            <w:r w:rsidRPr="001B3621">
              <w:softHyphen/>
              <w:t>расте от 3 до 7 лет, полу</w:t>
            </w:r>
            <w:r w:rsidRPr="001B3621">
              <w:softHyphen/>
              <w:t>чающих дошкольное обра</w:t>
            </w:r>
            <w:r w:rsidRPr="001B3621">
              <w:softHyphen/>
              <w:t>зование в текущем году, к сумме численности детей в возрасте от 3 до 7 лет, получающих дошкольное образование в текущем году, и   чис</w:t>
            </w:r>
            <w:r w:rsidRPr="001B3621">
              <w:softHyphen/>
              <w:t>ленности детей в возрасте от 3 до 7 лет, находящихся в очереди на получение в текущем году дошкольно</w:t>
            </w:r>
            <w:r w:rsidRPr="001B3621">
              <w:softHyphen/>
              <w:t>го образования), процен</w:t>
            </w:r>
            <w:r w:rsidRPr="001B3621">
              <w:softHyphen/>
              <w:t>тов</w:t>
            </w:r>
            <w:proofErr w:type="gramEnd"/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</w:pPr>
            <w:r w:rsidRPr="001B3621">
              <w:t>Охват детей в возрасте от 0 до 3 лет дошкольными образовательными органи</w:t>
            </w:r>
            <w:r w:rsidRPr="001B3621">
              <w:softHyphen/>
              <w:t>зациями,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D34" w:rsidRPr="001B3621" w:rsidRDefault="008B7D34" w:rsidP="00AF3F27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B3621">
              <w:t>(отношение численности детей в воз</w:t>
            </w:r>
            <w:r w:rsidRPr="001B3621">
              <w:softHyphen/>
              <w:t>расте от 3 до 7 лет, полу</w:t>
            </w:r>
            <w:r w:rsidRPr="001B3621">
              <w:softHyphen/>
              <w:t>чающих дошкольное обра</w:t>
            </w:r>
            <w:r w:rsidRPr="001B3621">
              <w:softHyphen/>
              <w:t>зование в текущем году, к сумме численности детей в возрасте от 3 до 7 лет, получающих дошкольное образование в текущем году, и   чис</w:t>
            </w:r>
            <w:r w:rsidRPr="001B3621">
              <w:softHyphen/>
              <w:t>ленности детей в возрасте от 3 до 7 лет, находящихся в очереди на получение в текущем году дошкольно</w:t>
            </w:r>
            <w:r w:rsidRPr="001B3621">
              <w:softHyphen/>
              <w:t>го образования)*100%</w:t>
            </w:r>
            <w:proofErr w:type="gramEnd"/>
          </w:p>
          <w:p w:rsidR="008B7D34" w:rsidRPr="001B3621" w:rsidRDefault="008B7D34" w:rsidP="00AF3F27">
            <w:pPr>
              <w:widowControl w:val="0"/>
              <w:autoSpaceDE w:val="0"/>
              <w:autoSpaceDN w:val="0"/>
              <w:adjustRightInd w:val="0"/>
            </w:pPr>
          </w:p>
          <w:p w:rsidR="008B7D34" w:rsidRPr="001B3621" w:rsidRDefault="008B7D34" w:rsidP="00AF3F27">
            <w:pPr>
              <w:widowControl w:val="0"/>
              <w:autoSpaceDE w:val="0"/>
              <w:autoSpaceDN w:val="0"/>
              <w:adjustRightInd w:val="0"/>
            </w:pPr>
          </w:p>
          <w:p w:rsidR="008B7D34" w:rsidRPr="001B3621" w:rsidRDefault="008B7D34" w:rsidP="00AF3F27">
            <w:pPr>
              <w:widowControl w:val="0"/>
              <w:autoSpaceDE w:val="0"/>
              <w:autoSpaceDN w:val="0"/>
              <w:adjustRightInd w:val="0"/>
            </w:pPr>
          </w:p>
          <w:p w:rsidR="008B7D34" w:rsidRPr="001B3621" w:rsidRDefault="008B7D34" w:rsidP="00AF3F27">
            <w:pPr>
              <w:widowControl w:val="0"/>
              <w:autoSpaceDE w:val="0"/>
              <w:autoSpaceDN w:val="0"/>
              <w:adjustRightInd w:val="0"/>
            </w:pPr>
          </w:p>
          <w:p w:rsidR="00594159" w:rsidRPr="001B3621" w:rsidRDefault="00594159" w:rsidP="008B7D34">
            <w:pPr>
              <w:widowControl w:val="0"/>
              <w:autoSpaceDE w:val="0"/>
              <w:autoSpaceDN w:val="0"/>
              <w:adjustRightInd w:val="0"/>
            </w:pPr>
            <w:r w:rsidRPr="001B3621">
              <w:t>(Численность детей в возрасте от 0 до 3 лет, посещающих дошкольные образовательные организации / общая численности детей в возрасте от 0 до 3 лет) *100%</w:t>
            </w:r>
          </w:p>
        </w:tc>
      </w:tr>
      <w:tr w:rsidR="00594159" w:rsidRPr="001B3621" w:rsidTr="00E15F1F">
        <w:trPr>
          <w:trHeight w:val="2450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F6E93">
            <w:pPr>
              <w:widowControl w:val="0"/>
              <w:autoSpaceDE w:val="0"/>
              <w:autoSpaceDN w:val="0"/>
              <w:adjustRightInd w:val="0"/>
              <w:ind w:firstLine="618"/>
              <w:rPr>
                <w:bCs/>
              </w:rPr>
            </w:pPr>
            <w:r w:rsidRPr="001B3621">
              <w:t xml:space="preserve">1.3. </w:t>
            </w:r>
            <w:r w:rsidRPr="001B3621">
              <w:rPr>
                <w:bCs/>
              </w:rPr>
              <w:t xml:space="preserve">Обеспечение деятельности (оказание услуг) общеобразовательных учреждений  (Обеспечение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</w:t>
            </w:r>
            <w:r w:rsidRPr="001B3621">
              <w:rPr>
                <w:bCs/>
              </w:rPr>
              <w:lastRenderedPageBreak/>
              <w:t>общеобразовательных организациях)</w:t>
            </w:r>
          </w:p>
          <w:p w:rsidR="00594159" w:rsidRPr="001B3621" w:rsidRDefault="00594159" w:rsidP="005F6E93">
            <w:pPr>
              <w:widowControl w:val="0"/>
              <w:autoSpaceDE w:val="0"/>
              <w:autoSpaceDN w:val="0"/>
              <w:adjustRightInd w:val="0"/>
              <w:ind w:firstLine="618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Финансовое обеспечение реализации прав граждан на получение обще</w:t>
            </w:r>
            <w:r w:rsidRPr="001B3621">
              <w:softHyphen/>
              <w:t>доступного и бесплатного дошколь</w:t>
            </w:r>
            <w:r w:rsidRPr="001B3621">
              <w:softHyphen/>
              <w:t>ного, начального   общего, основного общего, среднего (полного) общего образования и дополнительного об</w:t>
            </w:r>
            <w:r w:rsidRPr="001B3621">
              <w:softHyphen/>
              <w:t xml:space="preserve">разования детей в муниципальных общеобразовательных организациях, включая расходы на оплату труда, приобретение учебников и учебных пособий, средств </w:t>
            </w:r>
            <w:r w:rsidRPr="001B3621">
              <w:lastRenderedPageBreak/>
              <w:t>обучения, игр, иг</w:t>
            </w:r>
            <w:r w:rsidRPr="001B3621">
              <w:softHyphen/>
              <w:t>рушек (за исключением расходов на содержание зданий и оплату комму</w:t>
            </w:r>
            <w:r w:rsidRPr="001B3621">
              <w:softHyphen/>
              <w:t>нальных услуг).</w:t>
            </w:r>
            <w:proofErr w:type="gramEnd"/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Доля выпускников госу</w:t>
            </w:r>
            <w:r w:rsidRPr="001B3621">
              <w:softHyphen/>
              <w:t>дарственных (муници</w:t>
            </w:r>
            <w:r w:rsidRPr="001B3621">
              <w:softHyphen/>
              <w:t>пальных) общеобразова</w:t>
            </w:r>
            <w:r w:rsidRPr="001B3621">
              <w:softHyphen/>
              <w:t>тельных организаций,   не получивших аттестат о среднем (полном) общем образовании, в общей чис</w:t>
            </w:r>
            <w:r w:rsidRPr="001B3621">
              <w:softHyphen/>
              <w:t>ленности выпускников го</w:t>
            </w:r>
            <w:r w:rsidRPr="001B3621">
              <w:softHyphen/>
              <w:t>сударственных (муници</w:t>
            </w:r>
            <w:r w:rsidRPr="001B3621">
              <w:softHyphen/>
              <w:t>пальных) общеобразова</w:t>
            </w:r>
            <w:r w:rsidRPr="001B3621">
              <w:softHyphen/>
              <w:t>тельных организаций, процентов</w:t>
            </w:r>
            <w:proofErr w:type="gramEnd"/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1B3621">
              <w:t>Отношение среднемесяч</w:t>
            </w:r>
            <w:r w:rsidRPr="001B3621">
              <w:softHyphen/>
              <w:t xml:space="preserve">ной </w:t>
            </w:r>
            <w:r w:rsidRPr="001B3621">
              <w:lastRenderedPageBreak/>
              <w:t>заработной платы пе</w:t>
            </w:r>
            <w:r w:rsidRPr="001B3621">
              <w:softHyphen/>
              <w:t>дагогических работников образовательных органи</w:t>
            </w:r>
            <w:r w:rsidRPr="001B3621">
              <w:softHyphen/>
              <w:t>заций общего образования к среднемесячной заработ</w:t>
            </w:r>
            <w:r w:rsidRPr="001B3621">
              <w:softHyphen/>
              <w:t>ной плате в Кемеровской области,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Численность выпускников государствен</w:t>
            </w:r>
            <w:r w:rsidRPr="001B3621">
              <w:softHyphen/>
              <w:t>ных (муниципальных) общеобразователь</w:t>
            </w:r>
            <w:r w:rsidRPr="001B3621">
              <w:softHyphen/>
              <w:t>ных организаций, не получивших аттестат о среднем (полном) общем обра</w:t>
            </w:r>
            <w:r w:rsidRPr="001B3621">
              <w:softHyphen/>
              <w:t>зовании / общая численность выпускни</w:t>
            </w:r>
            <w:r w:rsidRPr="001B3621">
              <w:softHyphen/>
              <w:t>ков государственных (муниципальных) общеобразовательных организа</w:t>
            </w:r>
            <w:r w:rsidRPr="001B3621">
              <w:softHyphen/>
              <w:t>ций)*100%</w:t>
            </w:r>
            <w:proofErr w:type="gramEnd"/>
          </w:p>
          <w:p w:rsidR="004D39CF" w:rsidRPr="001B3621" w:rsidRDefault="004D39C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4D39CF" w:rsidRPr="001B3621" w:rsidRDefault="004D39C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4D39CF" w:rsidRPr="001B3621" w:rsidRDefault="004D39C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(Среднемесячная заработная плата </w:t>
            </w:r>
            <w:r w:rsidRPr="001B3621">
              <w:lastRenderedPageBreak/>
              <w:t>педагогических работников образова</w:t>
            </w:r>
            <w:r w:rsidRPr="001B3621">
              <w:softHyphen/>
              <w:t>тельных организаций общего образова</w:t>
            </w:r>
            <w:r w:rsidRPr="001B3621">
              <w:softHyphen/>
              <w:t>ния / среднемесячная заработная плата в Кемеровской области) 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F6E93">
            <w:pPr>
              <w:widowControl w:val="0"/>
              <w:autoSpaceDE w:val="0"/>
              <w:autoSpaceDN w:val="0"/>
              <w:adjustRightInd w:val="0"/>
              <w:ind w:firstLine="618"/>
            </w:pPr>
            <w:r w:rsidRPr="001B3621">
              <w:lastRenderedPageBreak/>
              <w:t xml:space="preserve">1.4. </w:t>
            </w:r>
            <w:r w:rsidRPr="001B3621">
              <w:rPr>
                <w:bCs/>
              </w:rPr>
              <w:t xml:space="preserve">Оплата расходов по аутсорсингу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Оплата услуг за выполнение работ на условиях аутсорсинга в общеобразовательных учреждениях, в части оплаты труда уборщиков служебных помещений, дворников и прочих специальностей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Привлечение</w:t>
            </w:r>
            <w:r w:rsidR="00594159" w:rsidRPr="001B3621">
              <w:t xml:space="preserve"> в образовательные учреждения специалистов в рамках аутсорсинга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E781A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Стоимость услуг определяется исходя из заключенных контрактов по 44-ФЗ</w:t>
            </w:r>
          </w:p>
          <w:p w:rsidR="00594159" w:rsidRPr="001B3621" w:rsidRDefault="00594159" w:rsidP="005607BA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1B3621">
              <w:t xml:space="preserve">1.5. </w:t>
            </w:r>
            <w:r w:rsidRPr="001B3621">
              <w:rPr>
                <w:bCs/>
              </w:rPr>
              <w:t>Обеспечение деятельности (оказание услуг) образовательных организаций по адаптированным общеобразовательным программам   (Обеспечение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организациях)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Финансовое обеспечение предостав</w:t>
            </w:r>
            <w:r w:rsidRPr="001B3621">
              <w:softHyphen/>
              <w:t>ления общедоступного и бесплатного образования   в организациях, осуще</w:t>
            </w:r>
            <w:r w:rsidRPr="001B3621">
              <w:softHyphen/>
              <w:t>ствляющих образовательную дея</w:t>
            </w:r>
            <w:r w:rsidRPr="001B3621">
              <w:softHyphen/>
              <w:t>тельность по адаптированным основ</w:t>
            </w:r>
            <w:r w:rsidRPr="001B3621">
              <w:softHyphen/>
              <w:t>ным общеобразовательным програм</w:t>
            </w:r>
            <w:r w:rsidRPr="001B3621">
              <w:softHyphen/>
              <w:t>мам, включая расходы на оплату тру</w:t>
            </w:r>
            <w:r w:rsidRPr="001B3621">
              <w:softHyphen/>
              <w:t>да, питание и обмундирование воспи</w:t>
            </w:r>
            <w:r w:rsidRPr="001B3621">
              <w:softHyphen/>
              <w:t>танников.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AA5EBF" w:rsidP="0011595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Обучение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образовательных технологий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11595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(Количество детей с ограниченными возможностями здоровья и детей-инвалидов, обучающихся по программам общего образования </w:t>
            </w:r>
            <w:r w:rsidR="00DE3D9E" w:rsidRPr="001B3621">
              <w:t xml:space="preserve">с использованием дистанционных образовательных технологий </w:t>
            </w:r>
            <w:r w:rsidRPr="001B3621">
              <w:t>/ общая численность детей с огра</w:t>
            </w:r>
            <w:r w:rsidRPr="001B3621">
              <w:softHyphen/>
              <w:t>ниченными возможностями здоровья   и детей-инвалидов, которым не противопо</w:t>
            </w:r>
            <w:r w:rsidRPr="001B3621">
              <w:softHyphen/>
              <w:t>казано обучение) 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Создание универсальной </w:t>
            </w:r>
            <w:proofErr w:type="spellStart"/>
            <w:r w:rsidRPr="001B3621">
              <w:t>безбарьерн</w:t>
            </w:r>
            <w:r w:rsidR="00D26BDC" w:rsidRPr="001B3621">
              <w:t>ой</w:t>
            </w:r>
            <w:proofErr w:type="spellEnd"/>
            <w:r w:rsidRPr="001B3621">
              <w:t xml:space="preserve"> сред</w:t>
            </w:r>
            <w:r w:rsidR="00D26BDC" w:rsidRPr="001B3621">
              <w:t>ы</w:t>
            </w:r>
            <w:r w:rsidRPr="001B3621">
              <w:t>, позволяющ</w:t>
            </w:r>
            <w:r w:rsidR="00D26BDC" w:rsidRPr="001B3621">
              <w:t xml:space="preserve">ей </w:t>
            </w:r>
            <w:r w:rsidRPr="001B3621">
              <w:t xml:space="preserve">обеспечить совместное обучение инвалидов и лиц, не имеющих нарушений развития, в общем количестве образовательных организаций общего </w:t>
            </w:r>
            <w:r w:rsidRPr="001B3621">
              <w:lastRenderedPageBreak/>
              <w:t>образования в округе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среднемесяч</w:t>
            </w:r>
            <w:r w:rsidRPr="001B3621">
              <w:softHyphen/>
              <w:t>ной заработной платы пе</w:t>
            </w:r>
            <w:r w:rsidRPr="001B3621">
              <w:softHyphen/>
              <w:t>дагогических работников образовательных органи</w:t>
            </w:r>
            <w:r w:rsidRPr="001B3621">
              <w:softHyphen/>
              <w:t>заций общего образования к среднемесячной заработ</w:t>
            </w:r>
            <w:r w:rsidRPr="001B3621">
              <w:softHyphen/>
              <w:t>ной плате в Кемеровской области,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Доля образовательных организаций общего образования, в которых создана универсальная </w:t>
            </w:r>
            <w:proofErr w:type="spellStart"/>
            <w:r w:rsidRPr="001B3621">
              <w:t>безбарьерная</w:t>
            </w:r>
            <w:proofErr w:type="spellEnd"/>
            <w:r w:rsidRPr="001B3621">
              <w:t xml:space="preserve"> среда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E15F1F" w:rsidRPr="001B3621" w:rsidRDefault="00E15F1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Среднемесячная заработная плата педагогических работников образова</w:t>
            </w:r>
            <w:r w:rsidRPr="001B3621">
              <w:softHyphen/>
              <w:t>тельных организаций общего образова</w:t>
            </w:r>
            <w:r w:rsidRPr="001B3621">
              <w:softHyphen/>
              <w:t>ния / среднемесячная заработная плата в Кемеровской области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1.6. </w:t>
            </w:r>
            <w:proofErr w:type="gramStart"/>
            <w:r w:rsidRPr="001B3621">
              <w:rPr>
                <w:bCs/>
              </w:rPr>
              <w:t xml:space="preserve">Обеспечение деятельности (оказание услуг) учреждений по дополнительного образования  </w:t>
            </w:r>
            <w:proofErr w:type="gram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35CC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Финансовое обеспечение деятельно</w:t>
            </w:r>
            <w:r w:rsidRPr="001B3621">
              <w:softHyphen/>
              <w:t>сти государственных организаций до</w:t>
            </w:r>
            <w:r w:rsidRPr="001B3621">
              <w:softHyphen/>
              <w:t>полнительного образования, включая расходы на оплату труда, услуги свя</w:t>
            </w:r>
            <w:r w:rsidRPr="001B3621">
              <w:softHyphen/>
              <w:t>зи, транспортные и коммунальные ус</w:t>
            </w:r>
            <w:r w:rsidRPr="001B3621">
              <w:softHyphen/>
              <w:t>луги,   расходы, связанные с арендной платой и содержанием имущества, и прочие расходы, связанные с выпол</w:t>
            </w:r>
            <w:r w:rsidRPr="001B3621">
              <w:softHyphen/>
              <w:t>нением государственного заказа на оказание государственных   услуг в сфере образования.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Охват детей в возрасте от 5 до 18 лет программа</w:t>
            </w:r>
            <w:r w:rsidRPr="001B3621">
              <w:softHyphen/>
              <w:t>ми дополнительного обра</w:t>
            </w:r>
            <w:r w:rsidRPr="001B3621">
              <w:softHyphen/>
              <w:t>зования (удельный вес численности детей, полу</w:t>
            </w:r>
            <w:r w:rsidRPr="001B3621">
              <w:softHyphen/>
              <w:t>чающих услуги дополни</w:t>
            </w:r>
            <w:r w:rsidRPr="001B3621">
              <w:softHyphen/>
              <w:t>тельного образования, в общей численности детей в возрасте от 5 до18 лет), процентов</w:t>
            </w:r>
          </w:p>
          <w:p w:rsidR="00DE3D9E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среднемесячной заработной платы педагогов государственных организаций дополнительного образования детей к среднемесячной заработной плате учителей в Кемеровской области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детей, получающих услуги дополнительного образования /общая численности детей в возрасте от 5 до 18 лет) *100%</w:t>
            </w:r>
          </w:p>
          <w:p w:rsidR="00DE3D9E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DE3D9E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DE3D9E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DE3D9E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DE3D9E" w:rsidRPr="001B3621" w:rsidRDefault="00DE3D9E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DE3D9E" w:rsidRPr="001B3621" w:rsidRDefault="00DE3D9E" w:rsidP="00DE3D9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(Среднемесячная заработная плата педагогических работников образова</w:t>
            </w:r>
            <w:r w:rsidRPr="001B3621">
              <w:softHyphen/>
              <w:t>тельных организаций дополнительного образования детей  / среднемесячная заработная плата учителей в Кемеровской области) 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1B3621">
              <w:t xml:space="preserve">1.7. </w:t>
            </w:r>
            <w:r w:rsidRPr="001B3621">
              <w:rPr>
                <w:bCs/>
              </w:rPr>
              <w:t>Обеспечение деятельности по содержанию организаций для детей - сирот и детей, оставшихся без попечения родителей (Расходы учреждений для детей-сирот и детей, оставшихся без попечения родителей)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Финансовое обеспечение предостав</w:t>
            </w:r>
            <w:r w:rsidRPr="001B3621">
              <w:softHyphen/>
              <w:t>ления общедоступного и бесплатно</w:t>
            </w:r>
            <w:r w:rsidRPr="001B3621">
              <w:softHyphen/>
              <w:t>го образования по основным обще</w:t>
            </w:r>
            <w:r w:rsidRPr="001B3621">
              <w:softHyphen/>
              <w:t>образовательным программам в ор</w:t>
            </w:r>
            <w:r w:rsidRPr="001B3621">
              <w:softHyphen/>
              <w:t>ганизациях для детей-сирот и детей, оставшихся без попечения родите</w:t>
            </w:r>
            <w:r w:rsidRPr="001B3621">
              <w:softHyphen/>
              <w:t>лей, осуществляющих образователь</w:t>
            </w:r>
            <w:r w:rsidRPr="001B3621">
              <w:softHyphen/>
              <w:t xml:space="preserve">ную </w:t>
            </w:r>
            <w:r w:rsidRPr="001B3621">
              <w:lastRenderedPageBreak/>
              <w:t>деятельность, включая расходы на оплату труда, питание и обмунди</w:t>
            </w:r>
            <w:r w:rsidRPr="001B3621">
              <w:softHyphen/>
              <w:t>рование воспитанников, расходы, связанные с содержанием зданий и сооружений.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Отношение среднемесяч</w:t>
            </w:r>
            <w:r w:rsidRPr="001B3621">
              <w:softHyphen/>
              <w:t>ной заработной платы пе</w:t>
            </w:r>
            <w:r w:rsidRPr="001B3621">
              <w:softHyphen/>
              <w:t>дагогических работников образовательных органи</w:t>
            </w:r>
            <w:r w:rsidRPr="001B3621">
              <w:softHyphen/>
              <w:t>заций общего образования к среднемесячной заработ</w:t>
            </w:r>
            <w:r w:rsidRPr="001B3621">
              <w:softHyphen/>
              <w:t>ной плате в Кемеровской области, процентов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Среднемесячная заработная плата педагогических работников образова</w:t>
            </w:r>
            <w:r w:rsidRPr="001B3621">
              <w:softHyphen/>
              <w:t>тельных организаций общего образова</w:t>
            </w:r>
            <w:r w:rsidRPr="001B3621">
              <w:softHyphen/>
              <w:t>ния / среднемесячная заработная плата в Кемеровской области) *100%</w:t>
            </w:r>
            <w:proofErr w:type="gramEnd"/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1.8. Развитие единого образовательного пространства, повышение качества образовательных результатов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7A40" w:rsidRPr="001B3621" w:rsidRDefault="00CD7A40" w:rsidP="00CD7A4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Организация дистан</w:t>
            </w:r>
            <w:r w:rsidRPr="001B3621">
              <w:softHyphen/>
              <w:t>ционного обучения детей-инвалидов, материально-техническое оснащение центра дистанционного обучения де</w:t>
            </w:r>
            <w:r w:rsidRPr="001B3621">
              <w:softHyphen/>
              <w:t>тей-инвалидов. Развитие инфраструк</w:t>
            </w:r>
            <w:r w:rsidRPr="001B3621">
              <w:softHyphen/>
              <w:t>туры, материальной среды образова</w:t>
            </w:r>
            <w:r w:rsidRPr="001B3621">
              <w:softHyphen/>
              <w:t xml:space="preserve">тельных организаций в соответствии с современными требованиями к учебному процессу и требованиями безопасности, в том числе оснащение спортивных залов. </w:t>
            </w: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Реализация национального проекта «Модернизация/увеличение скорости доступа к сети Интернет»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15956" w:rsidRPr="001B3621" w:rsidRDefault="00115956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Реализация национального проекта «Современная школа»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Реализация национального проекта «Цифровая образовательная среда»</w:t>
            </w: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Организация дистан</w:t>
            </w:r>
            <w:r w:rsidRPr="001B3621">
              <w:softHyphen/>
              <w:t>ционного обучения детей-инвалидов, материально-техническое оснащение центра дистанционного обучения де</w:t>
            </w:r>
            <w:r w:rsidRPr="001B3621">
              <w:softHyphen/>
              <w:t xml:space="preserve">тей-инвалидов. </w:t>
            </w: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Развитие инфраструк</w:t>
            </w:r>
            <w:r w:rsidRPr="001B3621">
              <w:softHyphen/>
              <w:t>туры, материальной среды образова</w:t>
            </w:r>
            <w:r w:rsidRPr="001B3621">
              <w:softHyphen/>
              <w:t>тельных организаций в соответствии с современными требованиями к учебному процессу и требованиями безопасности, в том числе оснащение спортивных залов.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Совершенствование условий для реализации ФГОС</w:t>
            </w: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85250B" w:rsidRPr="001B3621" w:rsidRDefault="0085250B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AA5EB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модернизированных общеобразовательных учреждений / количество запланированных к модернизации общеобразовательных учреждений</w:t>
            </w:r>
          </w:p>
          <w:p w:rsidR="00AA5EBF" w:rsidRPr="001B3621" w:rsidRDefault="00AA5EBF" w:rsidP="00AA5EB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обеспеченных общеобразовательных учреждений / количество запланированных к обеспечению общеобразовательных учреждений</w:t>
            </w:r>
          </w:p>
          <w:p w:rsidR="00AA5EBF" w:rsidRPr="001B3621" w:rsidRDefault="00AA5EBF" w:rsidP="00AA5EB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Количество обеспеченных общеобразовательных учреждений / количество </w:t>
            </w:r>
            <w:r w:rsidRPr="001B3621">
              <w:lastRenderedPageBreak/>
              <w:t>запланированных к обеспечению общеобразовательных учреждений</w:t>
            </w:r>
          </w:p>
          <w:p w:rsidR="00F34C52" w:rsidRPr="001B3621" w:rsidRDefault="00F34C52" w:rsidP="00F34C52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образовательных ор</w:t>
            </w:r>
            <w:r w:rsidRPr="001B3621">
              <w:softHyphen/>
              <w:t>ганизаций общего образо</w:t>
            </w:r>
            <w:r w:rsidRPr="001B3621">
              <w:softHyphen/>
              <w:t xml:space="preserve">вания, в которых создана универсальная </w:t>
            </w:r>
            <w:proofErr w:type="spellStart"/>
            <w:r w:rsidRPr="001B3621">
              <w:t>безбарьер</w:t>
            </w:r>
            <w:r w:rsidRPr="001B3621">
              <w:softHyphen/>
              <w:t>ная</w:t>
            </w:r>
            <w:proofErr w:type="spellEnd"/>
            <w:r w:rsidRPr="001B3621">
              <w:t xml:space="preserve"> среда, позволяющая обеспечить совместное обучение инвалидов и лиц, не имеющих нарушений развития, в общем количе</w:t>
            </w:r>
            <w:r w:rsidRPr="001B3621">
              <w:softHyphen/>
              <w:t>стве образовательных ор</w:t>
            </w:r>
            <w:r w:rsidRPr="001B3621">
              <w:softHyphen/>
              <w:t>ганизаций общего образо</w:t>
            </w:r>
            <w:r w:rsidRPr="001B3621">
              <w:softHyphen/>
              <w:t>вания, процентов</w:t>
            </w:r>
          </w:p>
          <w:p w:rsidR="00F34C52" w:rsidRPr="001B3621" w:rsidRDefault="00F34C52" w:rsidP="00F34C52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общеобразовательных учреждений, запланированных к обеспечению материально-техническим оснащением</w:t>
            </w:r>
          </w:p>
          <w:p w:rsidR="00F34C52" w:rsidRPr="001B3621" w:rsidRDefault="00F34C52" w:rsidP="008D5486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250B" w:rsidRPr="001B3621" w:rsidRDefault="0085250B" w:rsidP="0085250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(Количество образовательных организа</w:t>
            </w:r>
            <w:r w:rsidRPr="001B3621">
              <w:softHyphen/>
              <w:t>ций общего образования, в которых соз</w:t>
            </w:r>
            <w:r w:rsidRPr="001B3621">
              <w:softHyphen/>
              <w:t>даны условия для реализации ФГОС  / общее количество образовательных организаций общего об</w:t>
            </w:r>
            <w:r w:rsidRPr="001B3621">
              <w:softHyphen/>
              <w:t xml:space="preserve">разования) *100% </w:t>
            </w:r>
          </w:p>
          <w:p w:rsidR="0085250B" w:rsidRPr="001B3621" w:rsidRDefault="0085250B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D7A40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модернизированных общеобразовательных учреждений / количество запланированных к модернизации общеобразовательных учреждений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обеспеченных общеобразовательных учреждений / количество запланированных к обеспечению общеобразовательных учреждений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Количество обеспеченных общеобразовательных учреждений / количество </w:t>
            </w:r>
            <w:r w:rsidRPr="001B3621">
              <w:lastRenderedPageBreak/>
              <w:t>запланированных к обеспечению общеобразовательных учреждений</w:t>
            </w: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образовательных организа</w:t>
            </w:r>
            <w:r w:rsidRPr="001B3621">
              <w:softHyphen/>
              <w:t>ций общего образования, в которых соз</w:t>
            </w:r>
            <w:r w:rsidRPr="001B3621">
              <w:softHyphen/>
              <w:t xml:space="preserve">дана универсальная </w:t>
            </w:r>
            <w:proofErr w:type="spellStart"/>
            <w:r w:rsidRPr="001B3621">
              <w:t>безбарьерная</w:t>
            </w:r>
            <w:proofErr w:type="spellEnd"/>
            <w:r w:rsidRPr="001B3621">
              <w:t xml:space="preserve"> среда, позволяющая обеспечить совместное обу</w:t>
            </w:r>
            <w:r w:rsidRPr="001B3621">
              <w:softHyphen/>
              <w:t>чение инвалидов и лиц, не имеющих на</w:t>
            </w:r>
            <w:r w:rsidRPr="001B3621">
              <w:softHyphen/>
              <w:t>рушений развития /   общее количество образовательных организаций общего об</w:t>
            </w:r>
            <w:r w:rsidRPr="001B3621">
              <w:softHyphen/>
              <w:t>разования) *100%</w:t>
            </w: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34C52" w:rsidRPr="001B3621" w:rsidRDefault="00F34C52" w:rsidP="00F34C52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общеобразовательных учреждений, нуждающихся в оснащении</w:t>
            </w:r>
          </w:p>
          <w:p w:rsidR="00F34C52" w:rsidRPr="001B3621" w:rsidRDefault="00F34C52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1.9. Реализация мероприятий государственной программы Российской Федерации «Доступная среда»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</w:t>
            </w:r>
            <w:r w:rsidRPr="001B3621">
              <w:lastRenderedPageBreak/>
              <w:t>основным 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Организация и осуществление инклюзивного образования в образовательных учреждениях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D7A40" w:rsidP="00CF3120">
            <w:pPr>
              <w:widowControl w:val="0"/>
              <w:autoSpaceDE w:val="0"/>
              <w:autoSpaceDN w:val="0"/>
              <w:adjustRightInd w:val="0"/>
            </w:pPr>
            <w:r w:rsidRPr="001B3621">
              <w:t xml:space="preserve">Доля </w:t>
            </w:r>
            <w:r w:rsidR="00594159" w:rsidRPr="001B3621">
              <w:t>образовательных учреждений, запланированных к обеспечению материально-техническим оснащением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14EB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обеспеченных образовательных учреждений / количество запланированных к обеспечению образовательных учреждений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 1.10.  Организация и проведение мероприятий, направленных на развитие системы образования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Организация и проведение городских мероприятий, приемов, торжественных собраний, конкурсов педагогического мастерства, а также управленческие расходы; Гранты, стипендии, премии победителям конкурсов, соревнований, турниров и т.д.</w:t>
            </w:r>
            <w:proofErr w:type="gram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1.11.  Организация и проведение мероприятий, направленных на совершенствование качества образования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Проведение процедур лицензирования, государственной  аккредитации образовательных учреждений, аттестации рабочих мест; Организация и проведение мероприятий по повышению квалификации педагогических работников образовательных учреждений; Развитие современных информационных технологий в сфере образования: Приобретение лицензированного программного продукта; Оснащение городского учебного центра дистанционного образования для обучения специалистов, ответственных за мониторинг состояния городской системы </w:t>
            </w:r>
            <w:r w:rsidRPr="001B3621">
              <w:lastRenderedPageBreak/>
              <w:t>образования.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Доля обеспечения образовательных </w:t>
            </w:r>
            <w:proofErr w:type="gramStart"/>
            <w:r w:rsidRPr="001B3621">
              <w:t>организациях</w:t>
            </w:r>
            <w:proofErr w:type="gramEnd"/>
            <w:r w:rsidRPr="001B3621">
              <w:t>, отвечающих современным требованиям к образовательному процессу,</w:t>
            </w:r>
          </w:p>
          <w:p w:rsidR="00594159" w:rsidRPr="001B3621" w:rsidRDefault="00594159" w:rsidP="00C57377">
            <w:pPr>
              <w:widowControl w:val="0"/>
              <w:autoSpaceDE w:val="0"/>
              <w:autoSpaceDN w:val="0"/>
              <w:adjustRightInd w:val="0"/>
            </w:pPr>
            <w:r w:rsidRPr="001B3621">
              <w:t>процентов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образовательных организаций отвечающих современным требованиям /  общей численности образовательных организаций)*100%</w:t>
            </w:r>
          </w:p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 1.12.  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Организация и проведение спартаки</w:t>
            </w:r>
            <w:r w:rsidRPr="001B3621">
              <w:softHyphen/>
              <w:t>ад, спортивных игр, соревнований и мероприятий среди обучающихся   с целью развития массовых физической культуры и спорта, привлечения школьников к здоровому образу жиз</w:t>
            </w:r>
            <w:r w:rsidRPr="001B3621">
              <w:softHyphen/>
              <w:t>ни. Проведение слетов, конкурсов, фестивалей и других мероприятий патриотической направленности.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Удельный вес обучающихся принявших участие в мероприятиях, в общей численности обучающихся,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(Количество обучающихся принявших участие в мероприятиях / общему количест</w:t>
            </w:r>
            <w:r w:rsidRPr="001B3621">
              <w:softHyphen/>
              <w:t>ву обучающихся) *100%</w:t>
            </w:r>
            <w:proofErr w:type="gramEnd"/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1.13.   Организация и проведение мероприятий, направленных на создание условий, способствующих сохранению и укреплению здоровья детей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Организация отдыха и оздоровления обучающихся муниципальных обра</w:t>
            </w:r>
            <w:r w:rsidRPr="001B3621">
              <w:softHyphen/>
              <w:t>зовательных учреждений, воспитан</w:t>
            </w:r>
            <w:r w:rsidRPr="001B3621">
              <w:softHyphen/>
              <w:t>ников организаций для детей-сирот и детей, оставшихся без попечения ро</w:t>
            </w:r>
            <w:r w:rsidRPr="001B3621">
              <w:softHyphen/>
              <w:t>дителей, организаций среднего про</w:t>
            </w:r>
            <w:r w:rsidRPr="001B3621">
              <w:softHyphen/>
              <w:t>фессионального образования. Ремонт, реконструкция   и оснащение област</w:t>
            </w:r>
            <w:r w:rsidRPr="001B3621">
              <w:softHyphen/>
              <w:t>ных загородных баз, центров отдыха, муниципальных загородных лагерей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D7A40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r w:rsidR="00594159" w:rsidRPr="001B3621">
              <w:t>обучающихся, охва</w:t>
            </w:r>
            <w:r w:rsidR="00594159" w:rsidRPr="001B3621">
              <w:softHyphen/>
              <w:t>ченных организованными формами труда и отдыха, в общей численности обу</w:t>
            </w:r>
            <w:r w:rsidR="00594159" w:rsidRPr="001B3621">
              <w:softHyphen/>
              <w:t xml:space="preserve">чающихся, процентов 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7A4B1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(Численность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организованными формами труда и отдыха / общая численность обучающихся) 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1.14.  Организация и проведение мероприятий, направленных на профилактику  безнадзорности и правонарушений несовершеннолетних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Реализация мероприятий, направ</w:t>
            </w:r>
            <w:r w:rsidRPr="001B3621">
              <w:softHyphen/>
              <w:t>ленных на профилактику безнадзор</w:t>
            </w:r>
            <w:r w:rsidRPr="001B3621">
              <w:softHyphen/>
              <w:t>ности и правонарушений среди несо</w:t>
            </w:r>
            <w:r w:rsidRPr="001B3621">
              <w:softHyphen/>
              <w:t>вершеннолетних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Удельный вес преступле</w:t>
            </w:r>
            <w:r w:rsidRPr="001B3621">
              <w:softHyphen/>
              <w:t>ний, совершенных несо</w:t>
            </w:r>
            <w:r w:rsidRPr="001B3621">
              <w:softHyphen/>
              <w:t>вершеннолетними, в об</w:t>
            </w:r>
            <w:r w:rsidRPr="001B3621">
              <w:softHyphen/>
              <w:t>щем количестве преступ</w:t>
            </w:r>
            <w:r w:rsidRPr="001B3621">
              <w:softHyphen/>
              <w:t>лений,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преступлений, совершенных несовершеннолетними / общее количест</w:t>
            </w:r>
            <w:r w:rsidRPr="001B3621">
              <w:softHyphen/>
              <w:t>во преступлений) 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1.15.   Организация и проведение мероприятий, направленных на работу с одаренными детьми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 xml:space="preserve">Проведение конкурсов, конференций, фестивалей, турниров, соревнований, семинаров и т.д.; Организация участия обучающихся во </w:t>
            </w:r>
            <w:r w:rsidRPr="001B3621">
              <w:lastRenderedPageBreak/>
              <w:t>Всероссийских, областных, городских конкурсах, фестивалях, олимпиадах, турнирах, соревнованиях и т.д.; Оказание адресной помощи одаренным детям по результатам достижений (гранты, стипендии, премии, социальная поддержка и т.д.)</w:t>
            </w:r>
            <w:proofErr w:type="gram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D7A40" w:rsidP="00CD7A4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Доля </w:t>
            </w:r>
            <w:r w:rsidR="00594159" w:rsidRPr="001B3621">
              <w:t>детей участвующих в мероприятиях различного уровня</w:t>
            </w:r>
            <w:r w:rsidR="007A4B1F" w:rsidRPr="001B3621">
              <w:t xml:space="preserve"> 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Удельный вес численности обучающихся по программам общего образования, принявших участие в мероприятиях различного уровня, в </w:t>
            </w:r>
            <w:r w:rsidRPr="001B3621">
              <w:lastRenderedPageBreak/>
              <w:t xml:space="preserve">общей </w:t>
            </w:r>
            <w:proofErr w:type="gramStart"/>
            <w:r w:rsidRPr="001B3621">
              <w:t>численности</w:t>
            </w:r>
            <w:proofErr w:type="gramEnd"/>
            <w:r w:rsidRPr="001B3621">
              <w:t xml:space="preserve"> обучающихся по программам общего образования*100%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1.16. Ремонт образовательных учреждений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Реализация мероприятий, направ</w:t>
            </w:r>
            <w:r w:rsidRPr="001B3621">
              <w:softHyphen/>
              <w:t>ленных на подготовку к учебному году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D7A40" w:rsidP="00A14EB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</w:t>
            </w:r>
            <w:r w:rsidR="00594159" w:rsidRPr="001B3621">
              <w:t xml:space="preserve"> 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14EB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1.17. Мероприятия, связанные со строительством дошкольного образовательного учреждения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14EB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Выполнение проектно-сметной документации на строительство дошкольного образовательного учреждения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D7A40" w:rsidP="00A14EB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r w:rsidR="00594159" w:rsidRPr="001B3621">
              <w:t>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14EB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1.18. 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Мероприятия, направленные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D7A40" w:rsidP="0040250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r w:rsidR="00594159" w:rsidRPr="001B3621">
              <w:t>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40250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1.19. Создание и функционирование комиссий по делам несовершеннолетних и защите их прав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Мероприятия, направленные на поддержание функционирования комиссий по делам несовершеннолетних и защите их прав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AA5EBF" w:rsidP="003568C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r w:rsidR="00594159" w:rsidRPr="001B3621">
              <w:t>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3568C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1.20. </w:t>
            </w:r>
            <w:r w:rsidRPr="001B3621">
              <w:rPr>
                <w:i/>
              </w:rPr>
              <w:t xml:space="preserve"> </w:t>
            </w:r>
            <w:r w:rsidRPr="001B3621">
              <w:t xml:space="preserve">Обеспечение персонифицированного финансирования дополнительного </w:t>
            </w:r>
            <w:r w:rsidRPr="001B3621">
              <w:lastRenderedPageBreak/>
              <w:t>образования детей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Обеспечение детей Осинниковского городского округа сертификатами </w:t>
            </w:r>
            <w:r w:rsidRPr="001B3621">
              <w:lastRenderedPageBreak/>
              <w:t>дополнительного образования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CF22FD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Доля</w:t>
            </w:r>
            <w:r w:rsidR="00594159" w:rsidRPr="001B3621">
              <w:t xml:space="preserve"> детей в возрасте от 5 до 18 лет, получающих дополнительное </w:t>
            </w:r>
            <w:r w:rsidR="00594159" w:rsidRPr="001B3621">
              <w:lastRenderedPageBreak/>
              <w:t>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</w:t>
            </w:r>
          </w:p>
          <w:p w:rsidR="00AA5EBF" w:rsidRPr="001B3621" w:rsidRDefault="00AA5EB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F22FD" w:rsidRPr="001B3621" w:rsidRDefault="00CF22FD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FF1E6B" w:rsidP="00FF1E6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(</w:t>
            </w:r>
            <w:r w:rsidR="007A4B1F" w:rsidRPr="001B3621">
              <w:t>Количество</w:t>
            </w:r>
            <w:r w:rsidR="00594159" w:rsidRPr="001B3621">
              <w:t xml:space="preserve"> детей в возрасте от 5 до 18 лет, использующих </w:t>
            </w:r>
            <w:r w:rsidR="00594159" w:rsidRPr="001B3621">
              <w:lastRenderedPageBreak/>
              <w:t>сертификаты дополнительного образования в статусе сертификатов персонифицированного финансирования</w:t>
            </w:r>
            <w:r w:rsidRPr="001B3621">
              <w:t xml:space="preserve"> / общая численность детей в возрасте от 5 до 18 лет) * 100 %</w:t>
            </w:r>
          </w:p>
          <w:p w:rsidR="00CF22FD" w:rsidRPr="001B3621" w:rsidRDefault="00CF22FD" w:rsidP="00FF1E6B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F22FD" w:rsidRPr="001B3621" w:rsidRDefault="00CF22FD" w:rsidP="00FF1E6B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FF1E6B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FF1E6B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AA5EBF" w:rsidRPr="001B3621" w:rsidRDefault="00AA5EBF" w:rsidP="00FF1E6B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CF22FD" w:rsidRPr="001B3621" w:rsidRDefault="00CF22FD" w:rsidP="00CF22F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детей в возрасте от 5 до 18 лет, использующих сертификаты дополнительного образования в статусе сертификатов персонифицированного финансирования / общая численность детей в возрасте от 5 до 18 лет, имеющих право на использование сертификата в статусе персонифицированного финансирования) * 100 %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D25B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1.21. Организация круглогодичного отдыха, оздоровления и занятости </w:t>
            </w:r>
            <w:proofErr w:type="gramStart"/>
            <w:r w:rsidRPr="001B3621">
              <w:t>обучающихся</w:t>
            </w:r>
            <w:proofErr w:type="gram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D25B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Мероприятия по организации и обеспечению отдыха и оздоровления детей, проживающих на территории Осинниковского городского округа: порядок и формы поддержки отдельных категорий, порядок приобретения путевок в организации отдыха и оздоровления детям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60A1E" w:rsidP="00387B5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</w:t>
            </w:r>
            <w:r w:rsidR="00594159" w:rsidRPr="001B3621">
              <w:t xml:space="preserve"> обучающихся, охва</w:t>
            </w:r>
            <w:r w:rsidR="00594159" w:rsidRPr="001B3621">
              <w:softHyphen/>
              <w:t>ченных организованными формами отдыха, в общей численности обу</w:t>
            </w:r>
            <w:r w:rsidR="00594159" w:rsidRPr="001B3621">
              <w:softHyphen/>
              <w:t>чающихся, процентов</w:t>
            </w:r>
          </w:p>
          <w:p w:rsidR="00594159" w:rsidRPr="001B3621" w:rsidRDefault="00594159" w:rsidP="00387B5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387B5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(Численность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организованными формами отдыха / общая численность обучающихся) *100%</w:t>
            </w:r>
          </w:p>
          <w:p w:rsidR="00594159" w:rsidRPr="001B3621" w:rsidRDefault="00594159" w:rsidP="00387B5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D25B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1.22. Вакцинопрофилактика населения Осинниковского </w:t>
            </w:r>
            <w:r w:rsidRPr="001B3621">
              <w:lastRenderedPageBreak/>
              <w:t>городского округа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D25B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Меры, направленные на вакцинацию участников образовательных </w:t>
            </w:r>
            <w:r w:rsidRPr="001B3621">
              <w:lastRenderedPageBreak/>
              <w:t>отношений иммунобиологическими препаратами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D016E" w:rsidP="000D016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Доля</w:t>
            </w:r>
            <w:r w:rsidR="007A4B1F" w:rsidRPr="001B3621">
              <w:t xml:space="preserve"> </w:t>
            </w:r>
            <w:r w:rsidR="00594159" w:rsidRPr="001B3621">
              <w:t xml:space="preserve"> участников образовательных отношений, </w:t>
            </w:r>
            <w:r w:rsidRPr="001B3621">
              <w:lastRenderedPageBreak/>
              <w:t>обратившихся</w:t>
            </w:r>
            <w:r w:rsidR="00594159" w:rsidRPr="001B3621">
              <w:t xml:space="preserve"> вакцину, в общей численности участников образовательных отношений,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0935E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(Численность участников образовательных отношений, </w:t>
            </w:r>
            <w:r w:rsidRPr="001B3621">
              <w:lastRenderedPageBreak/>
              <w:t>получивших вакцину / общая численность участников образовательных отношений) *100%</w:t>
            </w:r>
          </w:p>
          <w:p w:rsidR="00594159" w:rsidRPr="001B3621" w:rsidRDefault="00594159" w:rsidP="005D25B0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D25B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1.23. 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EB640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Выполнение проектно-сметной документации на строительство общеобразовательного учреждения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EB640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EB640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1.24. </w:t>
            </w:r>
            <w:proofErr w:type="gramStart"/>
            <w:r w:rsidRPr="001B3621"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60A1E" w:rsidP="00060A1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r w:rsidR="00594159" w:rsidRPr="001B3621">
              <w:t>участников образова</w:t>
            </w:r>
            <w:r w:rsidR="00594159" w:rsidRPr="001B3621">
              <w:softHyphen/>
              <w:t xml:space="preserve">тельного процесса, </w:t>
            </w:r>
            <w:r w:rsidRPr="001B3621">
              <w:t xml:space="preserve">нуждающихся в </w:t>
            </w:r>
            <w:r w:rsidR="00594159" w:rsidRPr="001B3621">
              <w:t>социальн</w:t>
            </w:r>
            <w:r w:rsidRPr="001B3621">
              <w:t>ой</w:t>
            </w:r>
            <w:r w:rsidR="00594159" w:rsidRPr="001B3621">
              <w:t xml:space="preserve"> под</w:t>
            </w:r>
            <w:r w:rsidR="00594159" w:rsidRPr="001B3621">
              <w:softHyphen/>
              <w:t>держк</w:t>
            </w:r>
            <w:r w:rsidRPr="001B3621">
              <w:t>е</w:t>
            </w:r>
            <w:r w:rsidR="00594159" w:rsidRPr="001B3621">
              <w:t>,</w:t>
            </w:r>
            <w:r w:rsidRPr="001B3621">
              <w:t xml:space="preserve"> получивших социальную поддержку в численности </w:t>
            </w:r>
            <w:r w:rsidR="00594159" w:rsidRPr="001B3621">
              <w:t>участников образо</w:t>
            </w:r>
            <w:r w:rsidR="00594159" w:rsidRPr="001B3621">
              <w:softHyphen/>
              <w:t xml:space="preserve">вательного процесса, </w:t>
            </w:r>
            <w:r w:rsidRPr="001B3621">
              <w:t>обратившихся за получением социальной поддержки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DA3D79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  <w:proofErr w:type="gramEnd"/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1.25. Укрепление материально-технической базы организаций отдыха детей и их оздоровления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Приобретение материального технического обеспечения для организации отдыха детей и их оздоровления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60A1E" w:rsidP="006A36D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</w:t>
            </w:r>
            <w:r w:rsidR="00594159" w:rsidRPr="001B3621">
              <w:t xml:space="preserve"> 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6A36D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1.26. Капитальный ремонт МБОУ "Средняя общеобразовательная школа № 16"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Проведение капитального ремонта образовательного учреждения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FA6AC1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проведенных мероприятий к общему количеству запланированных, процент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FA6AC1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1.27.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56A67">
            <w:pPr>
              <w:ind w:firstLine="618"/>
            </w:pPr>
            <w:r w:rsidRPr="001B3621">
              <w:t xml:space="preserve"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</w:t>
            </w:r>
            <w:r w:rsidRPr="001B3621">
              <w:lastRenderedPageBreak/>
              <w:t>организаций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FA6AC1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Доля педагогических работников, имеющих право на полу</w:t>
            </w:r>
            <w:r w:rsidRPr="001B3621">
              <w:softHyphen/>
              <w:t>чение выплаты, в общей числен</w:t>
            </w:r>
            <w:r w:rsidRPr="001B3621">
              <w:softHyphen/>
              <w:t>ности педагогических работников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FA6AC1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Численность педагогических работников, получивших выплату / общая численность педагогических работников)*100%</w:t>
            </w:r>
            <w:proofErr w:type="gramEnd"/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1.28. Устройство многофункциональных спортивных площадок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494834">
            <w:pPr>
              <w:ind w:firstLine="618"/>
            </w:pPr>
            <w:r w:rsidRPr="001B3621">
              <w:t xml:space="preserve">Устройство многофункциональных спортивных площадок 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60A1E" w:rsidP="00575669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Устройство многофункциональных площадок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75669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1.29. </w:t>
            </w:r>
            <w:proofErr w:type="gramStart"/>
            <w:r w:rsidRPr="001B3621"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494834">
            <w:pPr>
              <w:ind w:firstLine="618"/>
            </w:pPr>
            <w:proofErr w:type="gramStart"/>
            <w:r w:rsidRPr="001B3621"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BB20C7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обучающихся 1-4 классов, получивших питание / общая численность участников образовательных отношений) *100%</w:t>
            </w:r>
          </w:p>
          <w:p w:rsidR="00594159" w:rsidRPr="001B3621" w:rsidRDefault="00594159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1.30. Выполнение работ по ремонту асфальтобетонного покрытия МБОУ ООШ №33 п. </w:t>
            </w:r>
            <w:proofErr w:type="spellStart"/>
            <w:r w:rsidRPr="001B3621">
              <w:t>Тайжина</w:t>
            </w:r>
            <w:proofErr w:type="spell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494834">
            <w:pPr>
              <w:ind w:firstLine="618"/>
            </w:pPr>
            <w:r w:rsidRPr="001B3621">
              <w:t xml:space="preserve">Ремонт асфальтобетонного покрытия МБОУ ООШ №33 п. </w:t>
            </w:r>
            <w:proofErr w:type="spellStart"/>
            <w:r w:rsidRPr="001B3621">
              <w:t>Тайжина</w:t>
            </w:r>
            <w:proofErr w:type="spell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75417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Работы по ремонту асфальтобетонного покрытия МБОУ ООШ №33 п. </w:t>
            </w:r>
            <w:proofErr w:type="spellStart"/>
            <w:r w:rsidRPr="001B3621">
              <w:t>Тайжина</w:t>
            </w:r>
            <w:proofErr w:type="spellEnd"/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1.31. Благоустройство прилегающей территории МБОУ "Средняя общеобразовательная школа №16"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494834">
            <w:pPr>
              <w:ind w:firstLine="618"/>
            </w:pPr>
            <w:r w:rsidRPr="001B3621">
              <w:t>Благоустройство прилегающей территории МБОУ "Средняя общеобразовательная школа №16"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075417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Благоустройство прилегающей территории МБОУ "Средняя общеобразовательная школа №16" 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5A4D3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(Количество проведенных мероприятий/ общее количество запланированных)*100%</w:t>
            </w:r>
          </w:p>
        </w:tc>
      </w:tr>
      <w:tr w:rsidR="00594159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Цель: Сохранение и развитие сложившейся в Кемеровской области системы со</w:t>
            </w:r>
            <w:r w:rsidRPr="001B3621">
              <w:softHyphen/>
              <w:t>циальной поддержки субъектов об</w:t>
            </w:r>
            <w:r w:rsidRPr="001B3621">
              <w:softHyphen/>
              <w:t>разовательного процесса, создание условий для успешной социализации детей-сирот и детей, оставшихся без попечения родителей</w:t>
            </w:r>
          </w:p>
        </w:tc>
      </w:tr>
      <w:tr w:rsidR="00594159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94159" w:rsidRPr="001B3621" w:rsidRDefault="00594159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Задача: Сохранение и развитие социальных гарантий для участников образовательных отношений</w:t>
            </w:r>
          </w:p>
        </w:tc>
      </w:tr>
      <w:tr w:rsidR="005A4CD4" w:rsidRPr="001B3621" w:rsidTr="00E15F1F">
        <w:trPr>
          <w:trHeight w:val="82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Подпрограмма 2. "Социальные гарантии в системе образования" (направлена на сохранение и развитие сложившейся в городе системы социальной поддержки субъектов образовательного процесса), состоящая из мероприятий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Мероприятия, направленные на социальную поддержку многодетных семей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  <w:proofErr w:type="gramEnd"/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E79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2.1. Реализация регионального проекта «Финансовая поддержка </w:t>
            </w:r>
            <w:r w:rsidRPr="001B3621">
              <w:lastRenderedPageBreak/>
              <w:t>семей при рождении детей»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Мероприятия, направленные на социальную поддержку </w:t>
            </w:r>
            <w:r w:rsidRPr="001B3621">
              <w:lastRenderedPageBreak/>
              <w:t>многодетных семей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0364A3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Доля участников образова</w:t>
            </w:r>
            <w:r w:rsidRPr="001B3621">
              <w:softHyphen/>
              <w:t xml:space="preserve">тельного процесса, </w:t>
            </w:r>
            <w:r w:rsidRPr="001B3621">
              <w:lastRenderedPageBreak/>
              <w:t>нуж</w:t>
            </w:r>
            <w:r w:rsidRPr="001B3621">
              <w:softHyphen/>
              <w:t>дающихся в социальной поддержке, получивших социальную поддержку, в численности участников образовательного процесса, обратившихся за получением социальной поддержки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Численность участников образовательно</w:t>
            </w:r>
            <w:r w:rsidRPr="001B3621">
              <w:softHyphen/>
              <w:t xml:space="preserve">го </w:t>
            </w:r>
            <w:r w:rsidRPr="001B3621">
              <w:lastRenderedPageBreak/>
              <w:t>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  <w:proofErr w:type="gramEnd"/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E79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lastRenderedPageBreak/>
              <w:t xml:space="preserve">2.1.1. Меры социальной поддержки многодетных семей в соответствии с Законом Кемеровской области от 14 ноября 2005 года № 123-ОЗ "О мерах социальной поддержки многодетных семей в Кемеровской области"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Мероприятия, направленные на социальную поддержку многодетных семей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0364A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нуж</w:t>
            </w:r>
            <w:r w:rsidRPr="001B3621">
              <w:softHyphen/>
              <w:t xml:space="preserve">дающихся в социальной поддержке, </w:t>
            </w:r>
            <w:r w:rsidR="000364A3" w:rsidRPr="001B3621">
              <w:t>получивших социальную поддержку, в численности участников образовательного процесса, обратившихся за получением социальной поддержки</w:t>
            </w:r>
            <w:r w:rsidR="0088083F" w:rsidRPr="001B3621">
              <w:t xml:space="preserve"> 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  <w:proofErr w:type="gramEnd"/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2.2 Меры социальной поддержки семей, взявших на воспитание детей-сирот и детей, оставшихся без попечения родителей </w:t>
            </w:r>
          </w:p>
          <w:p w:rsidR="005A4CD4" w:rsidRPr="001B3621" w:rsidRDefault="005A4CD4" w:rsidP="00AE79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Назначение и выплаты единовре</w:t>
            </w:r>
            <w:r w:rsidRPr="001B3621">
              <w:softHyphen/>
              <w:t>менного социального пособия при</w:t>
            </w:r>
            <w:r w:rsidRPr="001B3621">
              <w:softHyphen/>
              <w:t xml:space="preserve">емным семьям за каждого приемного ребенка. </w:t>
            </w:r>
          </w:p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88083F" w:rsidP="009B7C99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нуж</w:t>
            </w:r>
            <w:r w:rsidRPr="001B3621">
              <w:softHyphen/>
              <w:t>дающихся в социальной поддержке, получивших социальную поддержку, в численности участников образовательного процесса, обратившихся за получением социальной поддержки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88083F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(1-[численность детей, оставшихся без попечения родителей, в том числе пере</w:t>
            </w:r>
            <w:r w:rsidRPr="001B3621">
              <w:softHyphen/>
              <w:t xml:space="preserve">данных </w:t>
            </w:r>
            <w:proofErr w:type="spellStart"/>
            <w:r w:rsidRPr="001B3621">
              <w:t>неродственникам</w:t>
            </w:r>
            <w:proofErr w:type="spellEnd"/>
            <w:r w:rsidRPr="001B3621">
              <w:t xml:space="preserve"> (в приемные семьи, на усыновление (удочерение)), под опеку (попечительство), охваченных дру</w:t>
            </w:r>
            <w:r w:rsidRPr="001B3621">
              <w:softHyphen/>
              <w:t>гими формами семейного устройства (се</w:t>
            </w:r>
            <w:r w:rsidRPr="001B3621">
              <w:softHyphen/>
              <w:t>мейные   детские дома, патронатные се</w:t>
            </w:r>
            <w:r w:rsidRPr="001B3621">
              <w:softHyphen/>
              <w:t>мьи), находящихся   в государственных (муниципальных)   учреждениях всех ти</w:t>
            </w:r>
            <w:r w:rsidRPr="001B3621">
              <w:softHyphen/>
              <w:t xml:space="preserve">пов /   общая </w:t>
            </w:r>
            <w:r w:rsidRPr="001B3621">
              <w:lastRenderedPageBreak/>
              <w:t>численность детского насе</w:t>
            </w:r>
            <w:r w:rsidRPr="001B3621">
              <w:softHyphen/>
              <w:t>ления в возрасте   от 0 до 17 лет])*100%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E79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lastRenderedPageBreak/>
              <w:t>2.3. 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44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445B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  <w:proofErr w:type="gramEnd"/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  2.4 Выплата единовременного пособия при всех формах устройства детей, лишенных родительского попечения, в семью  </w:t>
            </w:r>
          </w:p>
          <w:p w:rsidR="005A4CD4" w:rsidRPr="001B3621" w:rsidRDefault="005A4CD4" w:rsidP="00AE79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E15F1F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Назначение и выплата денежных средств на содержание ребенка,   на</w:t>
            </w:r>
            <w:r w:rsidRPr="001B3621">
              <w:softHyphen/>
              <w:t>ходящегося под опекой (попечительством), вознаграждения приемном у родителю, ежемесячной выплаты в связи   с проживанием приемной семьи в сельском насе</w:t>
            </w:r>
            <w:r w:rsidRPr="001B3621">
              <w:softHyphen/>
              <w:t>ленном пункте, денежного поощре</w:t>
            </w:r>
            <w:r w:rsidRPr="001B3621">
              <w:softHyphen/>
              <w:t>ния лицу,   являющемуся приемным родителем, единовременного посо</w:t>
            </w:r>
            <w:r w:rsidRPr="001B3621">
              <w:softHyphen/>
              <w:t>бия гражданам, усыновившим (удочерившим) детей-сирот и детей, оставшихся без попечения родите</w:t>
            </w:r>
            <w:r w:rsidRPr="001B3621">
              <w:softHyphen/>
              <w:t>лей, единовременного пособия при передаче ребенка на воспитание в семью (усыновлении, установлении опеки (попечительства), передаче</w:t>
            </w:r>
            <w:proofErr w:type="gramEnd"/>
            <w:r w:rsidRPr="001B3621">
              <w:t xml:space="preserve"> в приемную семью).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88083F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88083F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(1-[численность детей, оставшихся без попечения родителей, в том числе пере</w:t>
            </w:r>
            <w:r w:rsidRPr="001B3621">
              <w:softHyphen/>
              <w:t xml:space="preserve">данных </w:t>
            </w:r>
            <w:proofErr w:type="spellStart"/>
            <w:r w:rsidRPr="001B3621">
              <w:t>неродственникам</w:t>
            </w:r>
            <w:proofErr w:type="spellEnd"/>
            <w:r w:rsidRPr="001B3621">
              <w:t xml:space="preserve"> (в приемные семьи, на усыновление (удочерение)), под опеку (попечительство), охваченных дру</w:t>
            </w:r>
            <w:r w:rsidRPr="001B3621">
              <w:softHyphen/>
              <w:t>гими формами семейного устройства (се</w:t>
            </w:r>
            <w:r w:rsidRPr="001B3621">
              <w:softHyphen/>
              <w:t>мейные   детские дома, патронатные се</w:t>
            </w:r>
            <w:r w:rsidRPr="001B3621">
              <w:softHyphen/>
              <w:t>мьи), находящихся   в государственных (муниципальных)   учреждениях всех ти</w:t>
            </w:r>
            <w:r w:rsidRPr="001B3621">
              <w:softHyphen/>
              <w:t>пов /   общая численность детского насе</w:t>
            </w:r>
            <w:r w:rsidRPr="001B3621">
              <w:softHyphen/>
              <w:t>ления в возрасте   от 0 до 17 лет])*100%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2.5. Меры социальной поддержки многодетных семей в соответствии с Законом Кемеровской области от </w:t>
            </w:r>
            <w:r w:rsidRPr="001B3621">
              <w:lastRenderedPageBreak/>
              <w:t xml:space="preserve">14 ноября 2005 года № 123-ОЗ "О мерах социальной поддержки многодетных семей в Кемеровской области"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Мероприятия, направленные на социальную поддержку многодетных семей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EA419D" w:rsidP="00AA5EB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 xml:space="preserve">тельного процесса, получивших социальную </w:t>
            </w:r>
            <w:r w:rsidRPr="001B3621">
              <w:lastRenderedPageBreak/>
              <w:t xml:space="preserve">поддержку, в </w:t>
            </w:r>
            <w:r w:rsidR="00AA5EBF" w:rsidRPr="001B3621">
              <w:t xml:space="preserve">общей </w:t>
            </w:r>
            <w:r w:rsidRPr="001B3621">
              <w:t xml:space="preserve">численности участников образовательного процесса, </w:t>
            </w:r>
            <w:r w:rsidR="00AA5EBF" w:rsidRPr="001B3621">
              <w:t xml:space="preserve">нуждающихся в </w:t>
            </w:r>
            <w:r w:rsidRPr="001B3621">
              <w:t xml:space="preserve"> социальной поддержк</w:t>
            </w:r>
            <w:r w:rsidR="00AA5EBF" w:rsidRPr="001B3621">
              <w:t>е</w:t>
            </w:r>
          </w:p>
          <w:p w:rsidR="004A2BC6" w:rsidRPr="001B3621" w:rsidRDefault="004A2BC6" w:rsidP="00AA5EB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897229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Численность участников образовательно</w:t>
            </w:r>
            <w:r w:rsidRPr="001B3621">
              <w:softHyphen/>
              <w:t xml:space="preserve">го процесса, получивших </w:t>
            </w:r>
            <w:r w:rsidRPr="001B3621">
              <w:lastRenderedPageBreak/>
              <w:t>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  <w:proofErr w:type="gramEnd"/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2.6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 </w:t>
            </w:r>
          </w:p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Выплата компенсации части роди</w:t>
            </w:r>
            <w:r w:rsidRPr="001B3621">
              <w:softHyphen/>
              <w:t>тельской платы, взимаемой с роди</w:t>
            </w:r>
            <w:r w:rsidRPr="001B3621">
              <w:softHyphen/>
              <w:t>телей (законных представителей) за присмотр и уход за детьми, осваи</w:t>
            </w:r>
            <w:r w:rsidRPr="001B3621">
              <w:softHyphen/>
              <w:t>вающими образовательные програм</w:t>
            </w:r>
            <w:r w:rsidRPr="001B3621">
              <w:softHyphen/>
              <w:t>мы дошкольного образования.</w:t>
            </w:r>
          </w:p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поддержке, процентов</w:t>
            </w:r>
          </w:p>
          <w:p w:rsidR="004A2BC6" w:rsidRPr="001B3621" w:rsidRDefault="004A2BC6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2.7. Адресная социальная поддержка участников образовательного процесса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</w:pPr>
            <w:r w:rsidRPr="001B3621">
              <w:t>Реализация мер социальной поддержки участников образовательного процесса</w:t>
            </w:r>
          </w:p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EA419D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нуж</w:t>
            </w:r>
            <w:r w:rsidRPr="001B3621">
              <w:softHyphen/>
              <w:t xml:space="preserve">дающихся в социальной поддержке, получивших социальную поддержку, в численности участников образовательного процесса, </w:t>
            </w:r>
            <w:r w:rsidR="004A2BC6" w:rsidRPr="001B3621">
              <w:t>нуж</w:t>
            </w:r>
            <w:r w:rsidR="004A2BC6" w:rsidRPr="001B3621">
              <w:softHyphen/>
              <w:t>дающихся в социальной поддержке, процентов</w:t>
            </w:r>
          </w:p>
          <w:p w:rsidR="004A2BC6" w:rsidRPr="001B3621" w:rsidRDefault="004A2BC6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2.8. Социальная поддержка работников образовательных организаций и участников образовательного процесса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Реализация мер, направленных на привлечение молодых специалистов в образовательные организации, и мер социальной поддержки педаго</w:t>
            </w:r>
            <w:r w:rsidRPr="001B3621">
              <w:softHyphen/>
              <w:t>гических и иных работников образо</w:t>
            </w:r>
            <w:r w:rsidRPr="001B3621">
              <w:softHyphen/>
              <w:t>вательных организаций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Удельный вес численности учителей в возрасте до 35 лет в общей числен</w:t>
            </w:r>
            <w:r w:rsidRPr="001B3621">
              <w:softHyphen/>
              <w:t>ности учителей общеобра</w:t>
            </w:r>
            <w:r w:rsidRPr="001B3621">
              <w:softHyphen/>
              <w:t>зовательных организаций,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учителей в возрасте до 35 лет/ общая численность учителей общеобразовательных организаций)*100%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2.9  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Реализация государственных полно</w:t>
            </w:r>
            <w:r w:rsidRPr="001B3621">
              <w:softHyphen/>
              <w:t>мочий Кемеровской области по обеспечению одеждой, обувью, мяг</w:t>
            </w:r>
            <w:r w:rsidRPr="001B3621">
              <w:softHyphen/>
              <w:t>ким инвентарем, оборудованием и единовременным денежным пособи</w:t>
            </w:r>
            <w:r w:rsidRPr="001B3621">
              <w:softHyphen/>
              <w:t>ем детей-сирот,   детей, оставшихся без попечения родителей, лиц из их числа, являющихся выпускниками организаций, осуществляющих обра</w:t>
            </w:r>
            <w:r w:rsidRPr="001B3621">
              <w:softHyphen/>
              <w:t>зовательную деятельность по имею</w:t>
            </w:r>
            <w:r w:rsidRPr="001B3621">
              <w:softHyphen/>
              <w:t>щим государственную аккредитацию образовательным программам за счет средств областного бюджета или местных бюджетов.</w:t>
            </w:r>
            <w:proofErr w:type="gram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</w:t>
            </w:r>
            <w:r w:rsidRPr="001B3621">
              <w:softHyphen/>
              <w:t>держки, в общей числен</w:t>
            </w:r>
            <w:r w:rsidRPr="001B3621">
              <w:softHyphen/>
              <w:t>ности детей-сирот и детей, оставшихся без попечения родителей, процентов</w:t>
            </w:r>
          </w:p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детей-сирот и детей, остав</w:t>
            </w:r>
            <w:r w:rsidRPr="001B3621">
              <w:softHyphen/>
              <w:t>шихся без попечения родителей, охвачен</w:t>
            </w:r>
            <w:r w:rsidRPr="001B3621">
              <w:softHyphen/>
              <w:t>ных мерами социальной поддержки / об</w:t>
            </w:r>
            <w:r w:rsidRPr="001B3621">
              <w:softHyphen/>
              <w:t>щая численность детей-сирот и детей, ос</w:t>
            </w:r>
            <w:r w:rsidRPr="001B3621">
              <w:softHyphen/>
              <w:t>тавшихся без попечения родителей)*100%</w:t>
            </w:r>
          </w:p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 xml:space="preserve">2.10   Предоставление бесплатного проезда на городском, пригородном, в сельской местности на внутрирайонном транспорте детям-сиротам и детям, оставшимся без попечения родителей, обучающимся в общеобразовательных организациях </w:t>
            </w:r>
            <w:proofErr w:type="gramEnd"/>
          </w:p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Предоставление бесплатного проезда детям-сиротам и детям, оставшимся без попечения родителей, лицам из их числа, обучающимся за счет средств областного бюджета или ме</w:t>
            </w:r>
            <w:r w:rsidRPr="001B3621">
              <w:softHyphen/>
              <w:t>стных бюджетов по имеющим госу</w:t>
            </w:r>
            <w:r w:rsidRPr="001B3621">
              <w:softHyphen/>
              <w:t>дарственную аккредитацию образо</w:t>
            </w:r>
            <w:r w:rsidRPr="001B3621">
              <w:softHyphen/>
              <w:t>вательным программам, на город</w:t>
            </w:r>
            <w:r w:rsidRPr="001B3621">
              <w:softHyphen/>
              <w:t>ском, пригородном, в сельской мест</w:t>
            </w:r>
            <w:r w:rsidRPr="001B3621">
              <w:softHyphen/>
              <w:t>ности на внутрирайонном транспор</w:t>
            </w:r>
            <w:r w:rsidRPr="001B3621">
              <w:softHyphen/>
              <w:t>те (кроме такси), а также проезда один раз в год к месту жительства и обратно к месту учебы.</w:t>
            </w:r>
            <w:proofErr w:type="gramEnd"/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</w:t>
            </w:r>
            <w:r w:rsidRPr="001B3621">
              <w:softHyphen/>
              <w:t>держки, в общей числен</w:t>
            </w:r>
            <w:r w:rsidRPr="001B3621">
              <w:softHyphen/>
              <w:t>ности детей-сирот и детей, оставшихся без попечения родителей, процентов</w:t>
            </w:r>
          </w:p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детей-сирот и детей, остав</w:t>
            </w:r>
            <w:r w:rsidRPr="001B3621">
              <w:softHyphen/>
              <w:t>шихся без попечения родителей, охвачен</w:t>
            </w:r>
            <w:r w:rsidRPr="001B3621">
              <w:softHyphen/>
              <w:t>ных мерами социальной поддержки / об</w:t>
            </w:r>
            <w:r w:rsidRPr="001B3621">
              <w:softHyphen/>
              <w:t>щая численность детей-сирот и детей, ос</w:t>
            </w:r>
            <w:r w:rsidRPr="001B3621">
              <w:softHyphen/>
              <w:t>тавшихся без попечения родителей)*100%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2.11. Предоставление бесплатного проезда </w:t>
            </w:r>
            <w:r w:rsidRPr="001B3621">
              <w:lastRenderedPageBreak/>
              <w:t xml:space="preserve">отдельным категориям </w:t>
            </w:r>
            <w:proofErr w:type="gramStart"/>
            <w:r w:rsidRPr="001B3621">
              <w:t>обучающихся</w:t>
            </w:r>
            <w:proofErr w:type="gram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Предоставление бесплатного проезда отличникам учебы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 xml:space="preserve">тельного процесса, </w:t>
            </w:r>
            <w:r w:rsidRPr="001B3621">
              <w:lastRenderedPageBreak/>
              <w:t>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(Численность участников образовательно</w:t>
            </w:r>
            <w:r w:rsidRPr="001B3621">
              <w:softHyphen/>
              <w:t xml:space="preserve">го </w:t>
            </w:r>
            <w:r w:rsidRPr="001B3621">
              <w:lastRenderedPageBreak/>
              <w:t>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2.12    Обеспечение зачисления денежных сре</w:t>
            </w:r>
            <w:proofErr w:type="gramStart"/>
            <w:r w:rsidRPr="001B3621">
              <w:t>дств дл</w:t>
            </w:r>
            <w:proofErr w:type="gramEnd"/>
            <w:r w:rsidRPr="001B3621">
              <w:t xml:space="preserve">я детей-сирот и детей, оставшихся без попечения родителей, на специальные накопительные банковские счета  </w:t>
            </w:r>
          </w:p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Открытие и ежемесячное зачисление денежных сре</w:t>
            </w:r>
            <w:proofErr w:type="gramStart"/>
            <w:r w:rsidRPr="001B3621">
              <w:t>дств дл</w:t>
            </w:r>
            <w:proofErr w:type="gramEnd"/>
            <w:r w:rsidRPr="001B3621">
              <w:t>я детей-сирот и детей, оставшихся без попечения ро</w:t>
            </w:r>
            <w:r w:rsidRPr="001B3621">
              <w:softHyphen/>
              <w:t>дителей, на специальные накопи</w:t>
            </w:r>
            <w:r w:rsidRPr="001B3621">
              <w:softHyphen/>
              <w:t>тельные банковские счета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</w:t>
            </w:r>
            <w:r w:rsidRPr="001B3621">
              <w:softHyphen/>
              <w:t>держки, в общей числен</w:t>
            </w:r>
            <w:r w:rsidRPr="001B3621">
              <w:softHyphen/>
              <w:t>ности детей-сирот и детей, оставшихся без попечения родителей,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детей-сирот и детей, остав</w:t>
            </w:r>
            <w:r w:rsidRPr="001B3621">
              <w:softHyphen/>
              <w:t>шихся без попечения родителей, охвачен</w:t>
            </w:r>
            <w:r w:rsidRPr="001B3621">
              <w:softHyphen/>
              <w:t>ных мерами социальной поддержки / об</w:t>
            </w:r>
            <w:r w:rsidRPr="001B3621">
              <w:softHyphen/>
              <w:t>щая численность детей-сирот и детей, ос</w:t>
            </w:r>
            <w:r w:rsidRPr="001B3621">
              <w:softHyphen/>
              <w:t>тавшихся без попечения родителей)*100%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665F3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2.13  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03C18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Назначение и предоставление еже</w:t>
            </w:r>
            <w:r w:rsidRPr="001B3621">
              <w:softHyphen/>
              <w:t>месячной денежной выплаты граж</w:t>
            </w:r>
            <w:r w:rsidRPr="001B3621">
              <w:softHyphen/>
              <w:t>данам, воспитывающим детей   в воз</w:t>
            </w:r>
            <w:r w:rsidRPr="001B3621">
              <w:softHyphen/>
              <w:t>расте от 1,5 до 7 лет,   в соответствии с Законом Кемеровской области от 10 декабря 2007 года № 162-ОЗ «О ежемесячной денежной выплате отдельным категориям граждан, вос</w:t>
            </w:r>
            <w:r w:rsidRPr="001B3621">
              <w:softHyphen/>
              <w:t>питывающих детей в возрасте от 1,5 до 7 лет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</w:t>
            </w:r>
            <w:r w:rsidRPr="001B3621">
              <w:softHyphen/>
              <w:t>тельного процесса, 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F6155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участников образовательно</w:t>
            </w:r>
            <w:r w:rsidRPr="001B3621">
              <w:softHyphen/>
              <w:t>го 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2.14. </w:t>
            </w:r>
            <w:proofErr w:type="gramStart"/>
            <w:r w:rsidRPr="001B3621">
              <w:t xml:space="preserve"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</w:t>
            </w:r>
            <w:r w:rsidRPr="001B3621">
              <w:lastRenderedPageBreak/>
              <w:t>находившимся под попечительством, лицам, являвшимся приемными родителями в соответствии с Законом Кемеровской области от 14.12.2010 № 124-ОЗ «О некоторых вопросах в сфере опеки и попечительства несовершеннолетних»</w:t>
            </w:r>
            <w:proofErr w:type="gramEnd"/>
          </w:p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E15F1F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Назначение и выплата денежных средств на содержание ребенка,   на</w:t>
            </w:r>
            <w:r w:rsidRPr="001B3621">
              <w:softHyphen/>
              <w:t>ходящегося под опекой (попечительством), вознаграждения приемном у родителю, ежемесячной выплаты в связи   с проживанием приемной семьи в сельском насе</w:t>
            </w:r>
            <w:r w:rsidRPr="001B3621">
              <w:softHyphen/>
              <w:t xml:space="preserve">ленном пункте, денежного </w:t>
            </w:r>
            <w:r w:rsidRPr="001B3621">
              <w:lastRenderedPageBreak/>
              <w:t>поощре</w:t>
            </w:r>
            <w:r w:rsidRPr="001B3621">
              <w:softHyphen/>
              <w:t>ния лицу,   являющемуся приемным родителем, единовременного посо</w:t>
            </w:r>
            <w:r w:rsidRPr="001B3621">
              <w:softHyphen/>
              <w:t>бия гражданам, усыновившим (удочерившим) детей-сирот и детей, оставшихся без попечения родите</w:t>
            </w:r>
            <w:r w:rsidRPr="001B3621">
              <w:softHyphen/>
              <w:t>лей, единовременного пособия при передаче ребенка на воспитание в семью (усыновлении, установлении опеки (попечительства), передаче</w:t>
            </w:r>
            <w:proofErr w:type="gramEnd"/>
            <w:r w:rsidRPr="001B3621">
              <w:t xml:space="preserve"> в приемную семью).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2BC6" w:rsidRPr="001B3621" w:rsidRDefault="004A2BC6" w:rsidP="004A2BC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4A2BC6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(1-[численность детей, оставшихся без попечения родителей, в том числе пере</w:t>
            </w:r>
            <w:r w:rsidRPr="001B3621">
              <w:softHyphen/>
              <w:t xml:space="preserve">данных </w:t>
            </w:r>
            <w:proofErr w:type="spellStart"/>
            <w:r w:rsidRPr="001B3621">
              <w:t>неродственникам</w:t>
            </w:r>
            <w:proofErr w:type="spellEnd"/>
            <w:r w:rsidRPr="001B3621">
              <w:t xml:space="preserve"> (в приемные семьи, на усыновление (удочерение)), под опеку (попечительство), охваченных дру</w:t>
            </w:r>
            <w:r w:rsidRPr="001B3621">
              <w:softHyphen/>
              <w:t xml:space="preserve">гими формами семейного </w:t>
            </w:r>
            <w:r w:rsidRPr="001B3621">
              <w:lastRenderedPageBreak/>
              <w:t>устройства (се</w:t>
            </w:r>
            <w:r w:rsidRPr="001B3621">
              <w:softHyphen/>
              <w:t>мейные   детские дома, патронатные се</w:t>
            </w:r>
            <w:r w:rsidRPr="001B3621">
              <w:softHyphen/>
              <w:t>мьи), находящихся   в государственных (муниципальных)   учреждениях всех ти</w:t>
            </w:r>
            <w:r w:rsidRPr="001B3621">
              <w:softHyphen/>
              <w:t>пов /   общая численность детского насе</w:t>
            </w:r>
            <w:r w:rsidRPr="001B3621">
              <w:softHyphen/>
              <w:t>ления в возрасте   от 0 до 17 лет])*100%</w:t>
            </w:r>
          </w:p>
        </w:tc>
      </w:tr>
      <w:tr w:rsidR="004A2BC6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2BC6" w:rsidRPr="001B3621" w:rsidRDefault="004A2BC6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2.15. </w:t>
            </w:r>
            <w:proofErr w:type="gramStart"/>
            <w:r w:rsidRPr="001B3621"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proofErr w:type="gramEnd"/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2BC6" w:rsidRPr="001B3621" w:rsidRDefault="004A2BC6" w:rsidP="00E15F1F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Назначение и выплата денежных средств на содержание ребенка,   на</w:t>
            </w:r>
            <w:r w:rsidRPr="001B3621">
              <w:softHyphen/>
              <w:t>ходящегося под опекой (попечительством), вознаграждения приемном у родителю, ежемесячной выплаты в связи   с проживанием приемной семьи в сельском насе</w:t>
            </w:r>
            <w:r w:rsidRPr="001B3621">
              <w:softHyphen/>
              <w:t>ленном пункте, денежного поощре</w:t>
            </w:r>
            <w:r w:rsidRPr="001B3621">
              <w:softHyphen/>
              <w:t>ния лицу,   являющемуся приемным родителем, единовременного посо</w:t>
            </w:r>
            <w:r w:rsidRPr="001B3621">
              <w:softHyphen/>
              <w:t>бия гражданам, усыновившим (удочерившим) детей-сирот и детей, оставшихся без попечения родите</w:t>
            </w:r>
            <w:r w:rsidRPr="001B3621">
              <w:softHyphen/>
              <w:t>лей, единовременного пособия при передаче ребенка на воспитание в семью (усыновлении, установлении опеки (попечительства), передаче</w:t>
            </w:r>
            <w:proofErr w:type="gramEnd"/>
            <w:r w:rsidRPr="001B3621">
              <w:t xml:space="preserve"> в приемную семью).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2BC6" w:rsidRPr="001B3621" w:rsidRDefault="004A2BC6" w:rsidP="004A2BC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  <w:p w:rsidR="004A2BC6" w:rsidRPr="001B3621" w:rsidRDefault="004A2BC6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A2BC6" w:rsidRPr="001B3621" w:rsidRDefault="004A2BC6" w:rsidP="00500AC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(1-[численность детей, оставшихся без попечения родителей, в том числе пере</w:t>
            </w:r>
            <w:r w:rsidRPr="001B3621">
              <w:softHyphen/>
              <w:t xml:space="preserve">данных </w:t>
            </w:r>
            <w:proofErr w:type="spellStart"/>
            <w:r w:rsidRPr="001B3621">
              <w:t>неродственникам</w:t>
            </w:r>
            <w:proofErr w:type="spellEnd"/>
            <w:r w:rsidRPr="001B3621">
              <w:t xml:space="preserve"> (в приемные семьи, на усыновление (удочерение)), под опеку (попечительство), охваченных дру</w:t>
            </w:r>
            <w:r w:rsidRPr="001B3621">
              <w:softHyphen/>
              <w:t>гими формами семейного устройства (се</w:t>
            </w:r>
            <w:r w:rsidRPr="001B3621">
              <w:softHyphen/>
              <w:t>мейные   детские дома, патронатные се</w:t>
            </w:r>
            <w:r w:rsidRPr="001B3621">
              <w:softHyphen/>
              <w:t>мьи), находящихся   в государственных (муниципальных)   учреждениях всех ти</w:t>
            </w:r>
            <w:r w:rsidRPr="001B3621">
              <w:softHyphen/>
              <w:t>пов /   общая численность детского насе</w:t>
            </w:r>
            <w:r w:rsidRPr="001B3621">
              <w:softHyphen/>
              <w:t>ления в возрасте   от 0 до 17 лет])*100%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2.16. Стипендия студентам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Выплата стипендии студентам очной формы обучения, </w:t>
            </w:r>
            <w:proofErr w:type="gramStart"/>
            <w:r w:rsidRPr="001B3621">
              <w:lastRenderedPageBreak/>
              <w:t>направленных</w:t>
            </w:r>
            <w:proofErr w:type="gramEnd"/>
            <w:r w:rsidRPr="001B3621">
              <w:t xml:space="preserve"> </w:t>
            </w:r>
            <w:proofErr w:type="spellStart"/>
            <w:r w:rsidRPr="001B3621">
              <w:t>Осинниковским</w:t>
            </w:r>
            <w:proofErr w:type="spellEnd"/>
            <w:r w:rsidRPr="001B3621">
              <w:t xml:space="preserve"> городским округом на целевое обучение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25E6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Доля участников образова</w:t>
            </w:r>
            <w:r w:rsidRPr="001B3621">
              <w:softHyphen/>
              <w:t xml:space="preserve">тельного процесса, </w:t>
            </w:r>
            <w:r w:rsidRPr="001B3621">
              <w:lastRenderedPageBreak/>
              <w:t>полу</w:t>
            </w:r>
            <w:r w:rsidRPr="001B3621">
              <w:softHyphen/>
              <w:t>чивших социальную под</w:t>
            </w:r>
            <w:r w:rsidRPr="001B3621">
              <w:softHyphen/>
              <w:t>держку, в общей числен</w:t>
            </w:r>
            <w:r w:rsidRPr="001B3621">
              <w:softHyphen/>
              <w:t>ности участников образо</w:t>
            </w:r>
            <w:r w:rsidRPr="001B3621">
              <w:softHyphen/>
              <w:t>вательного процесса, нуж</w:t>
            </w:r>
            <w:r w:rsidRPr="001B3621">
              <w:softHyphen/>
              <w:t>дающихся в социальной поддержке, процентов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25E60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(Численность участников образовательно</w:t>
            </w:r>
            <w:r w:rsidRPr="001B3621">
              <w:softHyphen/>
              <w:t xml:space="preserve">го </w:t>
            </w:r>
            <w:r w:rsidRPr="001B3621">
              <w:lastRenderedPageBreak/>
              <w:t>процесса, получивших социальную поддержку / общая численность участни</w:t>
            </w:r>
            <w:r w:rsidRPr="001B3621">
              <w:softHyphen/>
              <w:t>ков образовательного процесса, нуждаю</w:t>
            </w:r>
            <w:r w:rsidRPr="001B3621">
              <w:softHyphen/>
              <w:t>щихся в социальной поддержке)*100%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Цель: Оздоровление и занятость детей и подростков Осинниковского городского округа в каникулярное время</w:t>
            </w:r>
          </w:p>
        </w:tc>
      </w:tr>
      <w:tr w:rsidR="005A4CD4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Задача: Организация отдыха, оздоровления и занятости детей и подростков Осинниковского городского округа в каникулярное время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1B3621" w:rsidP="00EF5899">
            <w:pPr>
              <w:widowControl w:val="0"/>
              <w:autoSpaceDE w:val="0"/>
              <w:autoSpaceDN w:val="0"/>
              <w:adjustRightInd w:val="0"/>
              <w:ind w:firstLine="540"/>
            </w:pPr>
            <w:hyperlink r:id="rId7" w:history="1">
              <w:r w:rsidR="005A4CD4" w:rsidRPr="001B3621">
                <w:rPr>
                  <w:rStyle w:val="ad"/>
                  <w:color w:val="auto"/>
                </w:rPr>
                <w:t>Подпрограмма 3</w:t>
              </w:r>
            </w:hyperlink>
            <w:r w:rsidR="005A4CD4" w:rsidRPr="001B3621">
              <w:t>. "Организация отдыха, оздоровления и занятости детей и подростков в каникулярное время" (направлена на развитие форм оздоровления, отдыха занятости детей и подростков в летний период), состоящая из мероприятий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3.1 Организация круглогодичного отдыха, оздоровления и занятости </w:t>
            </w:r>
            <w:proofErr w:type="gramStart"/>
            <w:r w:rsidRPr="001B3621">
              <w:t>обучающихся</w:t>
            </w:r>
            <w:proofErr w:type="gramEnd"/>
            <w:r w:rsidRPr="001B3621">
              <w:t xml:space="preserve">  </w:t>
            </w:r>
          </w:p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Организация отдыха и оздоровления обучающихся муниципальных обра</w:t>
            </w:r>
            <w:r w:rsidRPr="001B3621">
              <w:softHyphen/>
              <w:t>зовательных учреждений, воспитан</w:t>
            </w:r>
            <w:r w:rsidRPr="001B3621">
              <w:softHyphen/>
              <w:t>ников организаций для детей-сирот и детей, оставшихся без попечения ро</w:t>
            </w:r>
            <w:r w:rsidRPr="001B3621">
              <w:softHyphen/>
              <w:t>дителей, организаций среднего профессионального образования.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обучающихся, охва</w:t>
            </w:r>
            <w:r w:rsidRPr="001B3621">
              <w:softHyphen/>
              <w:t>ченных организованными формами труда и отдыха, в общей численности обу</w:t>
            </w:r>
            <w:r w:rsidRPr="001B3621">
              <w:softHyphen/>
              <w:t>чающихся, процентов</w:t>
            </w:r>
          </w:p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(Численность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организованными формами труда и отдыха / общая численность обучающихся) *100%</w:t>
            </w:r>
          </w:p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3.2 Расходы на организацию круглогодичного отдыха, оздоровления и занятости </w:t>
            </w:r>
            <w:proofErr w:type="gramStart"/>
            <w:r w:rsidRPr="001B3621">
              <w:t>обучающихся</w:t>
            </w:r>
            <w:proofErr w:type="gramEnd"/>
            <w:r w:rsidRPr="001B3621">
              <w:t xml:space="preserve">  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275C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Мероприятия по организации и обеспечению отдыха и оздоровления детей, проживающих на территории Осинниковского городского округа: порядок и формы поддержки отдельных категорий, порядок приобретения путевок в организации отдыха и </w:t>
            </w:r>
            <w:r w:rsidRPr="001B3621">
              <w:lastRenderedPageBreak/>
              <w:t>оздоровления детям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014963" w:rsidP="004275C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Доля финансовых средств Осинниковского городского округа в общей сумме финансирования  организации круглогодичного отдыха, оздоровления и занятости обучающихся </w:t>
            </w:r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275C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(Численность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организованными формами отдыха / общая численность обучающихся) *100%</w:t>
            </w:r>
          </w:p>
          <w:p w:rsidR="005A4CD4" w:rsidRPr="001B3621" w:rsidRDefault="005A4CD4" w:rsidP="004275C3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3.3. Вакцинопрофилактика населения Осинниковского городского округа</w:t>
            </w:r>
          </w:p>
        </w:tc>
        <w:tc>
          <w:tcPr>
            <w:tcW w:w="269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275C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Меры, направленные на вакцинацию участников образовательных отношений иммунобиологическими препаратами</w:t>
            </w:r>
          </w:p>
        </w:tc>
        <w:tc>
          <w:tcPr>
            <w:tcW w:w="240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01496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proofErr w:type="gramStart"/>
            <w:r w:rsidR="00014963" w:rsidRPr="001B3621">
              <w:t>обучающихся</w:t>
            </w:r>
            <w:proofErr w:type="gramEnd"/>
          </w:p>
        </w:tc>
        <w:tc>
          <w:tcPr>
            <w:tcW w:w="241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275C3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(Численность участников образовательных отношений, получивших вакцину / общая численность участников образовательных отношений) *100%</w:t>
            </w:r>
          </w:p>
        </w:tc>
      </w:tr>
      <w:tr w:rsidR="005A4CD4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76299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Цель: Обеспечение деятельности связанные  с выполнением муниципальных программ в области образования</w:t>
            </w:r>
          </w:p>
        </w:tc>
      </w:tr>
      <w:tr w:rsidR="005A4CD4" w:rsidRPr="001B3621" w:rsidTr="00E15F1F">
        <w:trPr>
          <w:trHeight w:val="217"/>
        </w:trPr>
        <w:tc>
          <w:tcPr>
            <w:tcW w:w="10348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Задача: Исполнение полномочий Управления образования Осинниковского городского округа по реализации муниципальной программы  в области образования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Подпрограмма 4. " Реализация муниципальной политики, состоящая из мероприятий:</w:t>
            </w:r>
          </w:p>
        </w:tc>
        <w:tc>
          <w:tcPr>
            <w:tcW w:w="269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014963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Обеспечение деятельности связанные  с выполнением муниципальных программ в области образования</w:t>
            </w:r>
          </w:p>
        </w:tc>
        <w:tc>
          <w:tcPr>
            <w:tcW w:w="240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241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rPr>
                <w:bCs/>
              </w:rPr>
              <w:t xml:space="preserve">4.1 Обеспечение деятельности (оказание услуг) прочих учреждений  </w:t>
            </w:r>
          </w:p>
        </w:tc>
        <w:tc>
          <w:tcPr>
            <w:tcW w:w="269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Финансовое обеспечение деятельно</w:t>
            </w:r>
            <w:r w:rsidRPr="001B3621">
              <w:softHyphen/>
              <w:t>сти прочих учреждений, оказывающих услуги в сфере образования, включая расходы на оплату труда, услуги связи, транс</w:t>
            </w:r>
            <w:r w:rsidRPr="001B3621">
              <w:softHyphen/>
              <w:t>портные и коммунальные услуги, расходы, связанные содержанием имущества, и прочие расходы, связанные с выпол</w:t>
            </w:r>
            <w:r w:rsidRPr="001B3621">
              <w:softHyphen/>
              <w:t>нением муниципальных   услуг в сфере образования.</w:t>
            </w:r>
          </w:p>
        </w:tc>
        <w:tc>
          <w:tcPr>
            <w:tcW w:w="240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Материально-техническое оснащение, оплата труда  и коммунальные услуги Управления образования администрации Осинниковского городского округа</w:t>
            </w:r>
          </w:p>
        </w:tc>
        <w:tc>
          <w:tcPr>
            <w:tcW w:w="241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435F1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Затраты на текущее содержание зданий, ГСМ и прочие расходы, приобретаемые по 44-ФЗ</w:t>
            </w:r>
          </w:p>
        </w:tc>
      </w:tr>
      <w:tr w:rsidR="005A4CD4" w:rsidRPr="001B3621" w:rsidTr="00E15F1F">
        <w:trPr>
          <w:trHeight w:val="217"/>
        </w:trPr>
        <w:tc>
          <w:tcPr>
            <w:tcW w:w="2835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 </w:t>
            </w:r>
            <w:proofErr w:type="gramStart"/>
            <w:r w:rsidRPr="001B3621">
              <w:t xml:space="preserve">4.2 Организация и осуществление деятельности по опеке и попечительству, 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</w:t>
            </w:r>
            <w:r w:rsidRPr="001B3621">
              <w:lastRenderedPageBreak/>
              <w:t>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2694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Создание организационных условий для реализации и осуществления деятельности по опеке и попечитель</w:t>
            </w:r>
            <w:r w:rsidRPr="001B3621">
              <w:softHyphen/>
              <w:t>ству</w:t>
            </w:r>
          </w:p>
        </w:tc>
        <w:tc>
          <w:tcPr>
            <w:tcW w:w="240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07402D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Оплата труда работников отдела опеки, оплата связи, интернета в отделе.</w:t>
            </w:r>
            <w:r w:rsidRPr="001B3621">
              <w:tab/>
            </w:r>
          </w:p>
        </w:tc>
        <w:tc>
          <w:tcPr>
            <w:tcW w:w="241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A4CD4" w:rsidRPr="001B3621" w:rsidRDefault="005A4CD4" w:rsidP="00AF3F2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Оплата труда работников отдела опеки, оплата связи, интернета в отделе.</w:t>
            </w:r>
          </w:p>
        </w:tc>
      </w:tr>
    </w:tbl>
    <w:p w:rsidR="009D7F31" w:rsidRPr="001B3621" w:rsidRDefault="009D7F31" w:rsidP="00572E80">
      <w:pPr>
        <w:widowControl w:val="0"/>
        <w:autoSpaceDE w:val="0"/>
        <w:autoSpaceDN w:val="0"/>
        <w:adjustRightInd w:val="0"/>
      </w:pPr>
    </w:p>
    <w:p w:rsidR="009D7F31" w:rsidRPr="001B3621" w:rsidRDefault="009D7F31" w:rsidP="00572E80">
      <w:pPr>
        <w:widowControl w:val="0"/>
        <w:autoSpaceDE w:val="0"/>
        <w:autoSpaceDN w:val="0"/>
        <w:adjustRightInd w:val="0"/>
      </w:pPr>
    </w:p>
    <w:p w:rsidR="009D7F31" w:rsidRPr="001B3621" w:rsidRDefault="009D7F31" w:rsidP="00572E80">
      <w:pPr>
        <w:widowControl w:val="0"/>
        <w:autoSpaceDE w:val="0"/>
        <w:autoSpaceDN w:val="0"/>
        <w:adjustRightInd w:val="0"/>
      </w:pPr>
    </w:p>
    <w:p w:rsidR="009D7F31" w:rsidRPr="001B3621" w:rsidRDefault="009D7F31" w:rsidP="00572E80">
      <w:pPr>
        <w:widowControl w:val="0"/>
        <w:autoSpaceDE w:val="0"/>
        <w:autoSpaceDN w:val="0"/>
        <w:adjustRightInd w:val="0"/>
      </w:pPr>
    </w:p>
    <w:p w:rsidR="009D7F31" w:rsidRPr="001B3621" w:rsidRDefault="009D7F31" w:rsidP="00572E80">
      <w:pPr>
        <w:widowControl w:val="0"/>
        <w:autoSpaceDE w:val="0"/>
        <w:autoSpaceDN w:val="0"/>
        <w:adjustRightInd w:val="0"/>
      </w:pPr>
    </w:p>
    <w:p w:rsidR="00572E80" w:rsidRPr="001B3621" w:rsidRDefault="00572E80" w:rsidP="00572E80">
      <w:pPr>
        <w:widowControl w:val="0"/>
        <w:autoSpaceDE w:val="0"/>
        <w:autoSpaceDN w:val="0"/>
        <w:adjustRightInd w:val="0"/>
      </w:pPr>
      <w:r w:rsidRPr="001B3621">
        <w:t xml:space="preserve">Заместитель Главы городского округа – </w:t>
      </w:r>
    </w:p>
    <w:p w:rsidR="009D7F31" w:rsidRPr="001B3621" w:rsidRDefault="0031506B" w:rsidP="0007402D">
      <w:pPr>
        <w:widowControl w:val="0"/>
        <w:autoSpaceDE w:val="0"/>
        <w:autoSpaceDN w:val="0"/>
        <w:adjustRightInd w:val="0"/>
      </w:pPr>
      <w:r w:rsidRPr="001B3621">
        <w:t>Руководитель аппарата                                                                                                 Л. А. Скрябина</w:t>
      </w:r>
      <w:r w:rsidR="00AE4FD9" w:rsidRPr="001B3621">
        <w:t xml:space="preserve">  </w:t>
      </w: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427E14" w:rsidRPr="001B3621" w:rsidRDefault="00427E14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9D7F31" w:rsidRPr="001B3621" w:rsidRDefault="009D7F31" w:rsidP="0007402D">
      <w:pPr>
        <w:widowControl w:val="0"/>
        <w:autoSpaceDE w:val="0"/>
        <w:autoSpaceDN w:val="0"/>
        <w:adjustRightInd w:val="0"/>
      </w:pPr>
    </w:p>
    <w:p w:rsidR="00FD1EE9" w:rsidRPr="001B3621" w:rsidRDefault="00AE4FD9" w:rsidP="009D7F31">
      <w:pPr>
        <w:widowControl w:val="0"/>
        <w:autoSpaceDE w:val="0"/>
        <w:autoSpaceDN w:val="0"/>
        <w:adjustRightInd w:val="0"/>
      </w:pPr>
      <w:r w:rsidRPr="001B3621">
        <w:lastRenderedPageBreak/>
        <w:t xml:space="preserve">                                                                                                </w:t>
      </w:r>
      <w:r w:rsidR="009D7F31" w:rsidRPr="001B3621">
        <w:t xml:space="preserve">  </w:t>
      </w:r>
      <w:r w:rsidRPr="001B3621">
        <w:t xml:space="preserve">    </w:t>
      </w:r>
      <w:r w:rsidR="00FD1EE9" w:rsidRPr="001B3621">
        <w:t>Приложение № 3</w:t>
      </w:r>
    </w:p>
    <w:p w:rsidR="00FD1EE9" w:rsidRPr="001B3621" w:rsidRDefault="00FD1EE9" w:rsidP="00FD1EE9">
      <w:r w:rsidRPr="001B3621">
        <w:t xml:space="preserve">                                                                                                      к постановлению  администрации </w:t>
      </w:r>
    </w:p>
    <w:p w:rsidR="00FD1EE9" w:rsidRPr="001B3621" w:rsidRDefault="00FD1EE9" w:rsidP="00FD1EE9">
      <w:r w:rsidRPr="001B3621">
        <w:t xml:space="preserve">                                                                                             </w:t>
      </w:r>
      <w:r w:rsidR="00E15F1F" w:rsidRPr="001B3621">
        <w:t xml:space="preserve"> </w:t>
      </w:r>
      <w:r w:rsidRPr="001B3621">
        <w:t xml:space="preserve">        Осинниковского  городского округа  </w:t>
      </w:r>
    </w:p>
    <w:p w:rsidR="005A4D3C" w:rsidRPr="001B3621" w:rsidRDefault="00FD1EE9" w:rsidP="005A4D3C">
      <w:r w:rsidRPr="001B3621">
        <w:t xml:space="preserve">                                                                                                      </w:t>
      </w:r>
      <w:r w:rsidR="00593D84" w:rsidRPr="001B3621">
        <w:t xml:space="preserve">от </w:t>
      </w:r>
      <w:r w:rsidR="00FB4D7A" w:rsidRPr="001B3621">
        <w:t xml:space="preserve">28.06.2021 </w:t>
      </w:r>
      <w:r w:rsidR="00593D84" w:rsidRPr="001B3621">
        <w:t xml:space="preserve">г. № </w:t>
      </w:r>
      <w:r w:rsidR="00FB4D7A" w:rsidRPr="001B3621">
        <w:t>571</w:t>
      </w:r>
      <w:r w:rsidR="00593D84" w:rsidRPr="001B3621">
        <w:t>-п</w:t>
      </w:r>
    </w:p>
    <w:p w:rsidR="00321439" w:rsidRPr="001B3621" w:rsidRDefault="00321439" w:rsidP="00321439"/>
    <w:p w:rsidR="00E15F1F" w:rsidRPr="001B3621" w:rsidRDefault="00E15F1F" w:rsidP="00915F52">
      <w:pPr>
        <w:widowControl w:val="0"/>
        <w:autoSpaceDE w:val="0"/>
        <w:autoSpaceDN w:val="0"/>
        <w:adjustRightInd w:val="0"/>
        <w:ind w:firstLine="540"/>
        <w:jc w:val="center"/>
      </w:pPr>
    </w:p>
    <w:p w:rsidR="00915F52" w:rsidRPr="001B3621" w:rsidRDefault="00915F52" w:rsidP="00915F52">
      <w:pPr>
        <w:widowControl w:val="0"/>
        <w:autoSpaceDE w:val="0"/>
        <w:autoSpaceDN w:val="0"/>
        <w:adjustRightInd w:val="0"/>
        <w:ind w:firstLine="540"/>
        <w:jc w:val="center"/>
      </w:pPr>
      <w:r w:rsidRPr="001B3621">
        <w:t>4. Ресурсное обеспечение реализации муниципальной программы «Развитие системы образования Осинниковского городского округа» на 201</w:t>
      </w:r>
      <w:r w:rsidR="00223DF2" w:rsidRPr="001B3621">
        <w:t>8</w:t>
      </w:r>
      <w:r w:rsidRPr="001B3621">
        <w:t>-202</w:t>
      </w:r>
      <w:r w:rsidR="00E15F1F" w:rsidRPr="001B3621">
        <w:t>1</w:t>
      </w:r>
      <w:r w:rsidRPr="001B3621">
        <w:t xml:space="preserve"> гг.</w:t>
      </w:r>
      <w:bookmarkStart w:id="2" w:name="RANGE!A1:I386"/>
      <w:bookmarkEnd w:id="2"/>
    </w:p>
    <w:p w:rsidR="00575669" w:rsidRPr="001B3621" w:rsidRDefault="00575669" w:rsidP="00915F52">
      <w:pPr>
        <w:widowControl w:val="0"/>
        <w:autoSpaceDE w:val="0"/>
        <w:autoSpaceDN w:val="0"/>
        <w:adjustRightInd w:val="0"/>
        <w:ind w:firstLine="540"/>
        <w:jc w:val="center"/>
      </w:pPr>
    </w:p>
    <w:p w:rsidR="000A2A18" w:rsidRPr="001B3621" w:rsidRDefault="00E15F1F" w:rsidP="00915F52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  <w:r w:rsidRPr="001B3621">
        <w:fldChar w:fldCharType="begin"/>
      </w:r>
      <w:r w:rsidRPr="001B3621">
        <w:instrText xml:space="preserve"> LINK </w:instrText>
      </w:r>
      <w:r w:rsidR="00A7796C" w:rsidRPr="001B3621">
        <w:instrText xml:space="preserve">Excel.Sheet.12 "D:\\МОЯ ПАПКА\\КОЛЛЕГИИ\\КОЛЛЕГИИ 2021\\РСО 18-21 на 01.05.2021\\РСО на 2018-2021гг .(07.06.2021).xlsx" "на 2018-2021гг(07.06.2021)!R9C1:R426C9" </w:instrText>
      </w:r>
      <w:r w:rsidRPr="001B3621">
        <w:instrText xml:space="preserve">\a \f 4 \h  \* MERGEFORMAT </w:instrText>
      </w:r>
      <w:r w:rsidRPr="001B3621">
        <w:fldChar w:fldCharType="separate"/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2268"/>
        <w:gridCol w:w="1134"/>
        <w:gridCol w:w="1120"/>
        <w:gridCol w:w="1289"/>
        <w:gridCol w:w="1277"/>
      </w:tblGrid>
      <w:tr w:rsidR="000A2A18" w:rsidRPr="001B3621" w:rsidTr="000A2A18">
        <w:trPr>
          <w:divId w:val="89543034"/>
          <w:trHeight w:val="54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Объем финансовых ресурсов, </w:t>
            </w:r>
            <w:proofErr w:type="spellStart"/>
            <w:r w:rsidRPr="001B3621">
              <w:rPr>
                <w:sz w:val="20"/>
                <w:szCs w:val="20"/>
              </w:rPr>
              <w:t>тыс</w:t>
            </w:r>
            <w:proofErr w:type="gramStart"/>
            <w:r w:rsidRPr="001B3621">
              <w:rPr>
                <w:sz w:val="20"/>
                <w:szCs w:val="20"/>
              </w:rPr>
              <w:t>.р</w:t>
            </w:r>
            <w:proofErr w:type="gramEnd"/>
            <w:r w:rsidRPr="001B3621">
              <w:rPr>
                <w:sz w:val="20"/>
                <w:szCs w:val="20"/>
              </w:rPr>
              <w:t>ублей</w:t>
            </w:r>
            <w:proofErr w:type="spellEnd"/>
          </w:p>
        </w:tc>
      </w:tr>
      <w:tr w:rsidR="000A2A18" w:rsidRPr="001B3621" w:rsidTr="000A2A18">
        <w:trPr>
          <w:divId w:val="89543034"/>
          <w:trHeight w:val="33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2018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2019 год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2020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2021 год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 xml:space="preserve">Муниципальная программа "Развитие системы образования Осинниковского городского округа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772 114,0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1 043 081,7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1 007 214,4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289 485,5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11 959,6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11 311,7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3 023,7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255 668,2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294 264,4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308 476,9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94 974,9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516 445,8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748 817,3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698 737,5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194 510,6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19 808,8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15 305,3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439 539,6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666 882,2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592 189,4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156 691,3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76 030,2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81 025,1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86 739,3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22 514,0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Подпрограмма 1. "Развитие дошкольного, общего образования и дополнительного образования детей" (</w:t>
            </w:r>
            <w:proofErr w:type="gramStart"/>
            <w:r w:rsidRPr="001B3621">
              <w:rPr>
                <w:b/>
                <w:bCs/>
                <w:sz w:val="20"/>
                <w:szCs w:val="20"/>
              </w:rPr>
              <w:t>направлена</w:t>
            </w:r>
            <w:proofErr w:type="gramEnd"/>
            <w:r w:rsidRPr="001B3621">
              <w:rPr>
                <w:b/>
                <w:bCs/>
                <w:sz w:val="20"/>
                <w:szCs w:val="20"/>
              </w:rPr>
              <w:t xml:space="preserve"> на создание в муниципальной системе образования равных возможностей для современного качественного образования), состоящая из мероприятий: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702 409,4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972 950,7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939 031,4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269 803,9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11 013,2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10 633,9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3 000,6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218 773,3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256 974,3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271 026,3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83 711,8</w:t>
            </w:r>
          </w:p>
        </w:tc>
      </w:tr>
      <w:tr w:rsidR="000A2A18" w:rsidRPr="001B3621" w:rsidTr="000A2A18">
        <w:trPr>
          <w:divId w:val="89543034"/>
          <w:trHeight w:val="49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483 636,1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715 976,4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668 005,1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186 092,1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19 459,8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15 090,1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407 605,9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634 951,3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561 806,0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148 488,0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76 030,2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81 025,1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86 739,3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22 514,0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1.1 Региональный проект "Успех каждого ребенка"                       1.1.1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1.2 Обеспечение деятельности </w:t>
            </w:r>
            <w:r w:rsidRPr="001B3621">
              <w:rPr>
                <w:sz w:val="20"/>
                <w:szCs w:val="20"/>
              </w:rPr>
              <w:lastRenderedPageBreak/>
              <w:t>(оказание услуг) детских дошкольных учреждений  (Обеспечение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323 235,0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350 119,5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351 556,3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116 671,3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6 110,1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6 069,8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321,6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126 949,1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134 327,1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139 033,0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47 758,3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196 285,9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215 792,4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212 523,3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68 913,0</w:t>
            </w:r>
          </w:p>
        </w:tc>
      </w:tr>
      <w:tr w:rsidR="000A2A18" w:rsidRPr="001B3621" w:rsidTr="000A2A18">
        <w:trPr>
          <w:divId w:val="89543034"/>
          <w:trHeight w:val="3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143 593,7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162 501,9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172 758,0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52 811,6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52 692,2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53 290,5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39 765,3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16 101,4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1.3 Обеспечение деятельности (оказание услуг) общеобразовательных учреждений  (Обеспечение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236 185,6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264 632,9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279 109,0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82 925,4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2 528,9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1 609,6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17 092,4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18 507,1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20 780,1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7 053,4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219 093,2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246 125,8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258 328,9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75 872,0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196 468,2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220 470,2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239 728,9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71 080,1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22 625,0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25 655,6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18 600,0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4 791,9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1.4 Оплата расходов по аутсорсингу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16 478,8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20 693,3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22 392,8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6 147,6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623,7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725,0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1 049,4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16 478,8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20 693,3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22 392,8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6 147,6</w:t>
            </w:r>
          </w:p>
        </w:tc>
      </w:tr>
      <w:tr w:rsidR="000A2A18" w:rsidRPr="001B3621" w:rsidTr="000A2A18">
        <w:trPr>
          <w:divId w:val="89543034"/>
          <w:trHeight w:val="9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1.5 Обеспечение деятельности (оказание услуг) образовательных организаций по адаптированным общеобразовательным программам (Обеспечение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38 584,7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42 100,4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45 587,6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14 902,2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595,7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387,1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5 112,6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5 046,4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5 418,0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2 484,2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33 472,1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37 054,0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40 169,6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12 418,0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33 472,1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37 054,0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40 169,6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12 418,0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1.6 Обеспечение деятельности (оказание услуг) учреждений дополнительного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48 223,6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54 694,5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82 068,3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19 104,1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 xml:space="preserve">. кредиторская задолженность </w:t>
            </w:r>
            <w:r w:rsidRPr="001B3621">
              <w:rPr>
                <w:sz w:val="20"/>
                <w:szCs w:val="20"/>
              </w:rPr>
              <w:lastRenderedPageBreak/>
              <w:t>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lastRenderedPageBreak/>
              <w:t>763,7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1 251,9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47 510,6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52 615,5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53 694,3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17 483,4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2 079,0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28 374,0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1 620,7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2 079,0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28 374,0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1 620,7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1.7 Обеспечение деятельности по содержанию организаций для детей-сирот и детей, оставшихся без попечения родителей (Расходы учреждений для детей-сирот и детей, оставшихся без попечения родителей)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33 919,2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33 332,5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36 032,4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10 820,6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391,1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590,5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103,8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476,3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35,6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33 721,9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33 028,5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35 556,1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10 785,0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33 721,9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33 028,5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35 556,1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10 785,0</w:t>
            </w:r>
          </w:p>
        </w:tc>
      </w:tr>
      <w:tr w:rsidR="000A2A18" w:rsidRPr="001B3621" w:rsidTr="000A2A18">
        <w:trPr>
          <w:divId w:val="89543034"/>
          <w:trHeight w:val="39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1.8 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392,5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335,0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76,3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57,3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57,3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1.9 Реализация мероприятий государственной программы Российской Федерации «Доступная среда»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1 401,3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1 401,3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1 163,1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1.10 Организация и проведение мероприятий, направленных на развитие системы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237,5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124,4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574,7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237,5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124,4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1.11  Организация и проведение мероприятий, направленных на совершенствование качества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1.12  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335,7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336,3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103,0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13,6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336,3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103,0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13,6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1.13  Организация и проведение </w:t>
            </w:r>
            <w:r w:rsidRPr="001B3621">
              <w:rPr>
                <w:sz w:val="20"/>
                <w:szCs w:val="20"/>
              </w:rPr>
              <w:lastRenderedPageBreak/>
              <w:t>мероприятий, направленных на создание условий, способствующих сохранению и укреплению здоровья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64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1.14 Организация и проведение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1.15  Организация и проведение мероприятий, направленных на работу с одаренными детьми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107,4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11,5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107,4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11,5</w:t>
            </w:r>
          </w:p>
        </w:tc>
      </w:tr>
      <w:tr w:rsidR="000A2A18" w:rsidRPr="001B3621" w:rsidTr="000A2A18">
        <w:trPr>
          <w:divId w:val="89543034"/>
          <w:trHeight w:val="4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1.16  Ремонт образовательных учреждений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2 243,3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981,9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1 705,5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42,8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2 243,3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981,9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1 705,5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42,8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1.17 Мероприятия, связанные со строительством дошкольного образовательного учреждения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2 208,2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2 136,9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11 794,8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734,8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871,6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2 208,2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2 136,9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11 794,8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734,8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1.18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1.19 Создание и функционирование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1.20 Обеспечение персонифицированного финансирования дополнительного образования детей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1 355,0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4 992,0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1 614,8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270,8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1 355,0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4 992,0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1 614,8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1.21 Организация круглогодичного отдыха, </w:t>
            </w:r>
            <w:r w:rsidRPr="001B3621">
              <w:rPr>
                <w:sz w:val="20"/>
                <w:szCs w:val="20"/>
              </w:rPr>
              <w:lastRenderedPageBreak/>
              <w:t xml:space="preserve">оздоровления и занятости </w:t>
            </w:r>
            <w:proofErr w:type="gramStart"/>
            <w:r w:rsidRPr="001B362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3 224,7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бюджет </w:t>
            </w:r>
            <w:r w:rsidRPr="001B3621">
              <w:rPr>
                <w:sz w:val="20"/>
                <w:szCs w:val="20"/>
              </w:rPr>
              <w:lastRenderedPageBreak/>
              <w:t>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526,7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2 698,0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2 698,0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1.22 Вакцинопрофилактика населения Осинниковского городского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1.23 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197 602,2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74 115,5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19 451,5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7 953,0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178 150,7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66 162,5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178 150,7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66 162,5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proofErr w:type="gramStart"/>
            <w:r w:rsidRPr="001B3621">
              <w:rPr>
                <w:sz w:val="20"/>
                <w:szCs w:val="20"/>
              </w:rPr>
              <w:t>1.24 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447,0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979,8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306,8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979,8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306,8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1.25 Укрепление материально-технической базы организаций отдыха детей и их оздоровления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257,5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165,0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1.26 Капитальный ремонт МБОУ "Средняя общеобразовательная школа № 16"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1.27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8 632,3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8 567,5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8 632,3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8 567,5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8 632,3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8 567,5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1.28 Устройство многофункциональных спортивных площадок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4 738,6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4 738,6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4 738,6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proofErr w:type="gramStart"/>
            <w:r w:rsidRPr="001B3621">
              <w:rPr>
                <w:sz w:val="20"/>
                <w:szCs w:val="20"/>
              </w:rPr>
              <w:t xml:space="preserve">1.29 Субсидия на организацию бесплатного горячего питания обучающихся, получающих начальное общее образование в государственных и муниципальных </w:t>
            </w:r>
            <w:proofErr w:type="spellStart"/>
            <w:r w:rsidRPr="001B3621">
              <w:rPr>
                <w:sz w:val="20"/>
                <w:szCs w:val="20"/>
              </w:rPr>
              <w:t>образховательных</w:t>
            </w:r>
            <w:proofErr w:type="spellEnd"/>
            <w:r w:rsidRPr="001B3621">
              <w:rPr>
                <w:sz w:val="20"/>
                <w:szCs w:val="20"/>
              </w:rPr>
              <w:t xml:space="preserve"> организациях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11 643,8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7 858,6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11 643,8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7 858,6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9 664,4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6 522,6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1 979,4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1 336,0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1.30 Выполнение работ по ремонту асфальтобетонного покрытия МБОУ ООШ №33 </w:t>
            </w:r>
            <w:proofErr w:type="spellStart"/>
            <w:r w:rsidRPr="001B3621">
              <w:rPr>
                <w:sz w:val="20"/>
                <w:szCs w:val="20"/>
              </w:rPr>
              <w:t>п</w:t>
            </w:r>
            <w:proofErr w:type="gramStart"/>
            <w:r w:rsidRPr="001B3621">
              <w:rPr>
                <w:sz w:val="20"/>
                <w:szCs w:val="20"/>
              </w:rPr>
              <w:t>.Т</w:t>
            </w:r>
            <w:proofErr w:type="gramEnd"/>
            <w:r w:rsidRPr="001B3621">
              <w:rPr>
                <w:sz w:val="20"/>
                <w:szCs w:val="20"/>
              </w:rPr>
              <w:t>айжина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1 387,8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1 387,8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36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1.31 Благоустройство прилегающей территории МБОУ "Средняя общеобразовательная школа №16"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34,1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Подпрограмма 2. "Социальные гарантии в системе образования" (направлена на сохранение и развитие сложившейся в городе системы социальной поддержки субъектов образовательного процесса), состоящая из мероприятий: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30 054,7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32 406,6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29 511,0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8 052,3</w:t>
            </w:r>
          </w:p>
        </w:tc>
      </w:tr>
      <w:tr w:rsidR="000A2A18" w:rsidRPr="001B3621" w:rsidTr="000A2A18">
        <w:trPr>
          <w:divId w:val="89543034"/>
          <w:trHeight w:val="5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1 920,1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1 891,1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1 582,8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409,9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28 134,6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30 515,5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27 928,2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7 642,4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349,0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215,2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27 258,6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29 605,5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27 579,2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7 427,2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2.1 Региональный проект "Финансовая поддержка семей при рождении детей"                                                               </w:t>
            </w:r>
            <w:r w:rsidRPr="001B3621">
              <w:rPr>
                <w:sz w:val="20"/>
                <w:szCs w:val="20"/>
              </w:rPr>
              <w:lastRenderedPageBreak/>
              <w:t>2.1.1 Меры социальной поддержки многодетных семей в соответствии с Законом Кемеровской области от 14 ноября 2005 года №123-ОЗ "О мерах социальной поддержки многодетных семей в Кемеровской области"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3 705,5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3 660,0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703,4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иные не запрещенные законодательством </w:t>
            </w:r>
            <w:r w:rsidRPr="001B3621">
              <w:rPr>
                <w:sz w:val="20"/>
                <w:szCs w:val="20"/>
              </w:rPr>
              <w:lastRenderedPageBreak/>
              <w:t>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3 705,5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3 660,0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703,4</w:t>
            </w:r>
          </w:p>
        </w:tc>
      </w:tr>
      <w:tr w:rsidR="000A2A18" w:rsidRPr="001B3621" w:rsidTr="000A2A18">
        <w:trPr>
          <w:divId w:val="89543034"/>
          <w:trHeight w:val="8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3 705,5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3 660,0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703,4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2.2 Меры социальной поддержки семей, взявших на воспитание детей-сирот и детей, оставшихся без попечения родителей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1 244,2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1 286,0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1 120,7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315,9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1 244,2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1 286,0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1 120,7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315,9</w:t>
            </w:r>
          </w:p>
        </w:tc>
      </w:tr>
      <w:tr w:rsidR="000A2A18" w:rsidRPr="001B3621" w:rsidTr="000A2A18">
        <w:trPr>
          <w:divId w:val="89543034"/>
          <w:trHeight w:val="34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2.3 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566,1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423,1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94,0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634,7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566,1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94,0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2.4 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349,0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215,2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349,0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215,2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876,0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910,0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349,0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215,2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2.5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3 583,5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3 583,5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2.6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1 404,2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1 003,2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357,4</w:t>
            </w:r>
          </w:p>
        </w:tc>
      </w:tr>
      <w:tr w:rsidR="000A2A18" w:rsidRPr="001B3621" w:rsidTr="000A2A18">
        <w:trPr>
          <w:divId w:val="89543034"/>
          <w:trHeight w:val="3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1 404,2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1 003,2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357,4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1 404,2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1 003,2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357,4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2.7 Адресная социальная поддержка участников образовательного процесса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452,2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459,0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464,6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39,0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411,0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4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411,0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425,6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2.8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1 241,5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1 280,0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1 394,0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70,2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1 241,5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1 280,0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1 394,0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70,2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1 241,5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1 280,0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1 394,0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70,2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2.9 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8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9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90,0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72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proofErr w:type="gramStart"/>
            <w:r w:rsidRPr="001B3621">
              <w:rPr>
                <w:sz w:val="20"/>
                <w:szCs w:val="20"/>
              </w:rPr>
              <w:t xml:space="preserve">2.10 Предоставление бесплатного проезда на городском, пригородном, в сельской местности на внутрирайонном транспорте детям-сиротам и детям, оставшимся без попечения родителей, обучающимся в общеобразовательных организациях  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8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100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2.11 Предоставление бесплатного проезда отдельным категориям </w:t>
            </w:r>
            <w:proofErr w:type="gramStart"/>
            <w:r w:rsidRPr="001B362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547,4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1 905,5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2 146,2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440,0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547,4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1 905,5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2 146,2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440,0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69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547,4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1 905,5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2 146,2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440,0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2.12 Обеспечение зачисления денежных сре</w:t>
            </w:r>
            <w:proofErr w:type="gramStart"/>
            <w:r w:rsidRPr="001B3621">
              <w:rPr>
                <w:sz w:val="20"/>
                <w:szCs w:val="20"/>
              </w:rPr>
              <w:t>дств дл</w:t>
            </w:r>
            <w:proofErr w:type="gramEnd"/>
            <w:r w:rsidRPr="001B3621">
              <w:rPr>
                <w:sz w:val="20"/>
                <w:szCs w:val="20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281,0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84,7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12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281,0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84,7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281,0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84,7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8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2.13 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1 436,0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1 194,3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438,2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1 436,0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1 194,3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40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1 436,0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1 194,3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438,2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48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proofErr w:type="gramStart"/>
            <w:r w:rsidRPr="001B3621">
              <w:rPr>
                <w:sz w:val="20"/>
                <w:szCs w:val="20"/>
              </w:rPr>
              <w:t xml:space="preserve">2.14 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</w:t>
            </w:r>
            <w:r w:rsidRPr="001B3621">
              <w:rPr>
                <w:sz w:val="20"/>
                <w:szCs w:val="20"/>
              </w:rPr>
              <w:lastRenderedPageBreak/>
              <w:t>родителями в соответствии с Законом Кемеровской области от 14.12.2010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18 192,0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19 275,0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18 090,0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5 771,5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18 192,0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19 275,0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18 090,0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5 771,5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18 192,0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19 275,0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18 090,0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5 771,5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средства бюджетов государственных </w:t>
            </w:r>
            <w:r w:rsidRPr="001B3621">
              <w:rPr>
                <w:sz w:val="20"/>
                <w:szCs w:val="20"/>
              </w:rPr>
              <w:lastRenderedPageBreak/>
              <w:t>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proofErr w:type="gramStart"/>
            <w:r w:rsidRPr="001B3621">
              <w:rPr>
                <w:sz w:val="20"/>
                <w:szCs w:val="20"/>
              </w:rPr>
              <w:t>2.15 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3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2.16 Стипендия студентам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Подпрограмма 3. "Организация отдыха, оздоровления и занятости детей и подростков в каникулярное время" (направлена на развитие форм оздоровления, отдыха занятости детей и подростков в летний период), состоящая из мероприятий: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3 512,6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1 015,6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2 497,0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2 497,0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3.1 Организация круглогодичного отдыха, оздоровления и занятости </w:t>
            </w:r>
            <w:proofErr w:type="gramStart"/>
            <w:r w:rsidRPr="001B3621">
              <w:rPr>
                <w:sz w:val="20"/>
                <w:szCs w:val="20"/>
              </w:rPr>
              <w:t>обучающихся</w:t>
            </w:r>
            <w:proofErr w:type="gramEnd"/>
            <w:r w:rsidRPr="001B362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2 992,6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495,6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2 497,0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78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63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2 497,0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3.2 Расходы на организацию круглогодичного отдыха, оздоровления и занятости </w:t>
            </w:r>
            <w:proofErr w:type="gramStart"/>
            <w:r w:rsidRPr="001B3621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235,2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235,2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3.3 Вакцинопрофилактика населения Осинниковского городского округа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284,8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284,8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2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55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Подпрограмма 4. "Реализация муниципальной политики, состоящая из мероприятий: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36 137,3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37 724,4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38 672,0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11 629,3</w:t>
            </w:r>
          </w:p>
        </w:tc>
      </w:tr>
      <w:tr w:rsidR="000A2A18" w:rsidRPr="001B3621" w:rsidTr="000A2A18">
        <w:trPr>
          <w:divId w:val="89543034"/>
          <w:trHeight w:val="5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946,4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677,8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33 959,2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35 399,0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35 867,8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10 853,2</w:t>
            </w:r>
          </w:p>
        </w:tc>
      </w:tr>
      <w:tr w:rsidR="000A2A18" w:rsidRPr="001B3621" w:rsidTr="000A2A18">
        <w:trPr>
          <w:divId w:val="89543034"/>
          <w:trHeight w:val="2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2 325,4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2 804,2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776,1</w:t>
            </w:r>
          </w:p>
        </w:tc>
      </w:tr>
      <w:tr w:rsidR="000A2A18" w:rsidRPr="001B3621" w:rsidTr="000A2A18">
        <w:trPr>
          <w:divId w:val="89543034"/>
          <w:trHeight w:val="28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76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2 325,4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2 804,2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776,1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24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1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4.1 Обеспечение деятельности (оказание услуг) прочих учреждений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33 959,2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35 399,0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35 867,8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10 853,2</w:t>
            </w:r>
          </w:p>
        </w:tc>
      </w:tr>
      <w:tr w:rsidR="000A2A18" w:rsidRPr="001B3621" w:rsidTr="000A2A18">
        <w:trPr>
          <w:divId w:val="89543034"/>
          <w:trHeight w:val="49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>. кредиторская задолженность предшествующих 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903,3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646,4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22,4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0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33 959,2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35 399,0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35 867,8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10 853,2</w:t>
            </w:r>
          </w:p>
        </w:tc>
      </w:tr>
      <w:tr w:rsidR="000A2A18" w:rsidRPr="001B3621" w:rsidTr="000A2A18">
        <w:trPr>
          <w:divId w:val="89543034"/>
          <w:trHeight w:val="31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0,0</w:t>
            </w:r>
          </w:p>
        </w:tc>
      </w:tr>
      <w:tr w:rsidR="000A2A18" w:rsidRPr="001B3621" w:rsidTr="000A2A18">
        <w:trPr>
          <w:divId w:val="89543034"/>
          <w:trHeight w:val="540"/>
        </w:trPr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proofErr w:type="gramStart"/>
            <w:r w:rsidRPr="001B3621">
              <w:rPr>
                <w:sz w:val="20"/>
                <w:szCs w:val="20"/>
              </w:rPr>
              <w:t xml:space="preserve">4.2 Организация и осуществление деятельности по опеке и попечительству, осуществление контроля за использованием и </w:t>
            </w:r>
            <w:r w:rsidRPr="001B3621">
              <w:rPr>
                <w:sz w:val="20"/>
                <w:szCs w:val="20"/>
              </w:rPr>
              <w:lastRenderedPageBreak/>
              <w:t>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2 178,1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2 325,4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2 804,2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776,1</w:t>
            </w:r>
          </w:p>
        </w:tc>
      </w:tr>
      <w:tr w:rsidR="000A2A18" w:rsidRPr="001B3621" w:rsidTr="000A2A18">
        <w:trPr>
          <w:divId w:val="89543034"/>
          <w:trHeight w:val="3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 xml:space="preserve">в </w:t>
            </w:r>
            <w:proofErr w:type="spellStart"/>
            <w:r w:rsidRPr="001B3621">
              <w:rPr>
                <w:sz w:val="20"/>
                <w:szCs w:val="20"/>
              </w:rPr>
              <w:t>т.ч</w:t>
            </w:r>
            <w:proofErr w:type="spellEnd"/>
            <w:r w:rsidRPr="001B3621">
              <w:rPr>
                <w:sz w:val="20"/>
                <w:szCs w:val="20"/>
              </w:rPr>
              <w:t xml:space="preserve">. кредиторская задолженность предшествующих </w:t>
            </w:r>
            <w:r w:rsidRPr="001B3621">
              <w:rPr>
                <w:sz w:val="20"/>
                <w:szCs w:val="20"/>
              </w:rPr>
              <w:lastRenderedPageBreak/>
              <w:t>периодов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lastRenderedPageBreak/>
              <w:t>43,1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31,4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0,7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66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бюджет Осинниковского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85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2 325,4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2 804,2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776,1</w:t>
            </w:r>
          </w:p>
        </w:tc>
      </w:tr>
      <w:tr w:rsidR="000A2A18" w:rsidRPr="001B3621" w:rsidTr="000A2A18">
        <w:trPr>
          <w:divId w:val="89543034"/>
          <w:trHeight w:val="63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34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2 178,1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2 325,4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2 804,2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776,1</w:t>
            </w:r>
          </w:p>
        </w:tc>
      </w:tr>
      <w:tr w:rsidR="000A2A18" w:rsidRPr="001B3621" w:rsidTr="000A2A18">
        <w:trPr>
          <w:divId w:val="89543034"/>
          <w:trHeight w:val="525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бюджетов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  <w:tr w:rsidR="000A2A18" w:rsidRPr="001B3621" w:rsidTr="000A2A18">
        <w:trPr>
          <w:divId w:val="89543034"/>
          <w:trHeight w:val="570"/>
        </w:trPr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2A18" w:rsidRPr="001B3621" w:rsidRDefault="000A2A18" w:rsidP="000A2A18">
            <w:pPr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b/>
                <w:bCs/>
                <w:sz w:val="20"/>
                <w:szCs w:val="20"/>
              </w:rPr>
            </w:pPr>
            <w:r w:rsidRPr="001B362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A2A18" w:rsidRPr="001B3621" w:rsidRDefault="000A2A18" w:rsidP="000A2A18">
            <w:pPr>
              <w:jc w:val="center"/>
              <w:rPr>
                <w:sz w:val="20"/>
                <w:szCs w:val="20"/>
              </w:rPr>
            </w:pPr>
            <w:r w:rsidRPr="001B3621">
              <w:rPr>
                <w:sz w:val="20"/>
                <w:szCs w:val="20"/>
              </w:rPr>
              <w:t> </w:t>
            </w:r>
          </w:p>
        </w:tc>
      </w:tr>
    </w:tbl>
    <w:p w:rsidR="00E15F1F" w:rsidRPr="001B3621" w:rsidRDefault="00E15F1F" w:rsidP="00915F52">
      <w:pPr>
        <w:widowControl w:val="0"/>
        <w:autoSpaceDE w:val="0"/>
        <w:autoSpaceDN w:val="0"/>
        <w:adjustRightInd w:val="0"/>
        <w:ind w:firstLine="540"/>
        <w:jc w:val="center"/>
      </w:pPr>
      <w:r w:rsidRPr="001B3621">
        <w:fldChar w:fldCharType="end"/>
      </w:r>
    </w:p>
    <w:p w:rsidR="00A06CC8" w:rsidRPr="001B3621" w:rsidRDefault="00A06CC8" w:rsidP="00915F52">
      <w:pPr>
        <w:widowControl w:val="0"/>
        <w:autoSpaceDE w:val="0"/>
        <w:autoSpaceDN w:val="0"/>
        <w:adjustRightInd w:val="0"/>
        <w:ind w:firstLine="540"/>
        <w:jc w:val="center"/>
      </w:pPr>
    </w:p>
    <w:p w:rsidR="00A06CC8" w:rsidRPr="001B3621" w:rsidRDefault="00A06CC8" w:rsidP="00915F52">
      <w:pPr>
        <w:widowControl w:val="0"/>
        <w:autoSpaceDE w:val="0"/>
        <w:autoSpaceDN w:val="0"/>
        <w:adjustRightInd w:val="0"/>
        <w:ind w:firstLine="540"/>
        <w:jc w:val="center"/>
      </w:pPr>
    </w:p>
    <w:p w:rsidR="00A06CC8" w:rsidRPr="001B3621" w:rsidRDefault="00A06CC8" w:rsidP="00915F52">
      <w:pPr>
        <w:widowControl w:val="0"/>
        <w:autoSpaceDE w:val="0"/>
        <w:autoSpaceDN w:val="0"/>
        <w:adjustRightInd w:val="0"/>
        <w:ind w:firstLine="540"/>
        <w:jc w:val="center"/>
      </w:pPr>
    </w:p>
    <w:p w:rsidR="00572E80" w:rsidRPr="001B3621" w:rsidRDefault="00572E80" w:rsidP="00572E80">
      <w:pPr>
        <w:widowControl w:val="0"/>
        <w:autoSpaceDE w:val="0"/>
        <w:autoSpaceDN w:val="0"/>
        <w:adjustRightInd w:val="0"/>
      </w:pPr>
      <w:r w:rsidRPr="001B3621">
        <w:t xml:space="preserve">Заместитель Главы городского округа – </w:t>
      </w:r>
    </w:p>
    <w:p w:rsidR="00A06CC8" w:rsidRPr="001B3621" w:rsidRDefault="00A06CC8" w:rsidP="00A06CC8">
      <w:pPr>
        <w:widowControl w:val="0"/>
        <w:autoSpaceDE w:val="0"/>
        <w:autoSpaceDN w:val="0"/>
        <w:adjustRightInd w:val="0"/>
      </w:pPr>
      <w:r w:rsidRPr="001B3621">
        <w:t>Руководитель аппарата                                                                                                Л. А. Скрябина</w:t>
      </w:r>
    </w:p>
    <w:p w:rsidR="00AD0151" w:rsidRPr="001B3621" w:rsidRDefault="00AD0151" w:rsidP="00FD1EE9">
      <w:pPr>
        <w:widowControl w:val="0"/>
        <w:autoSpaceDE w:val="0"/>
        <w:autoSpaceDN w:val="0"/>
        <w:adjustRightInd w:val="0"/>
        <w:jc w:val="center"/>
      </w:pPr>
    </w:p>
    <w:p w:rsidR="00AD0151" w:rsidRPr="001B3621" w:rsidRDefault="00AD0151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E15F1F" w:rsidP="00FD1EE9">
      <w:pPr>
        <w:widowControl w:val="0"/>
        <w:autoSpaceDE w:val="0"/>
        <w:autoSpaceDN w:val="0"/>
        <w:adjustRightInd w:val="0"/>
        <w:jc w:val="center"/>
      </w:pPr>
    </w:p>
    <w:p w:rsidR="00E15F1F" w:rsidRPr="001B3621" w:rsidRDefault="00FD1EE9" w:rsidP="00FD1EE9">
      <w:pPr>
        <w:widowControl w:val="0"/>
        <w:autoSpaceDE w:val="0"/>
        <w:autoSpaceDN w:val="0"/>
        <w:adjustRightInd w:val="0"/>
        <w:jc w:val="center"/>
      </w:pPr>
      <w:r w:rsidRPr="001B3621">
        <w:t xml:space="preserve">                                                       </w:t>
      </w:r>
      <w:r w:rsidR="00C75D23" w:rsidRPr="001B3621">
        <w:t xml:space="preserve">                                                                                                    </w:t>
      </w:r>
      <w:r w:rsidRPr="001B3621">
        <w:t xml:space="preserve">  </w:t>
      </w:r>
      <w:r w:rsidR="00E15F1F" w:rsidRPr="001B3621">
        <w:t xml:space="preserve">   </w:t>
      </w:r>
    </w:p>
    <w:p w:rsidR="00FD1EE9" w:rsidRPr="001B3621" w:rsidRDefault="00E15F1F" w:rsidP="00FD1EE9">
      <w:pPr>
        <w:widowControl w:val="0"/>
        <w:autoSpaceDE w:val="0"/>
        <w:autoSpaceDN w:val="0"/>
        <w:adjustRightInd w:val="0"/>
        <w:jc w:val="center"/>
      </w:pPr>
      <w:r w:rsidRPr="001B3621">
        <w:lastRenderedPageBreak/>
        <w:t xml:space="preserve">                                                                           </w:t>
      </w:r>
      <w:r w:rsidR="00FD1EE9" w:rsidRPr="001B3621">
        <w:t>Приложение № 4</w:t>
      </w:r>
    </w:p>
    <w:p w:rsidR="00FD1EE9" w:rsidRPr="001B3621" w:rsidRDefault="00FD1EE9" w:rsidP="00FD1EE9">
      <w:r w:rsidRPr="001B3621">
        <w:t xml:space="preserve">                                                                                                            к постановлению  администрации </w:t>
      </w:r>
    </w:p>
    <w:p w:rsidR="00FD1EE9" w:rsidRPr="001B3621" w:rsidRDefault="00FD1EE9" w:rsidP="00FD1EE9">
      <w:r w:rsidRPr="001B3621">
        <w:t xml:space="preserve">                                                                                                        </w:t>
      </w:r>
      <w:r w:rsidR="00E15F1F" w:rsidRPr="001B3621">
        <w:t xml:space="preserve"> </w:t>
      </w:r>
      <w:r w:rsidRPr="001B3621">
        <w:t xml:space="preserve">   Осинниковского  городского округа  </w:t>
      </w:r>
    </w:p>
    <w:p w:rsidR="00FD1EE9" w:rsidRPr="001B3621" w:rsidRDefault="00FD1EE9" w:rsidP="008B2CBB">
      <w:r w:rsidRPr="001B3621">
        <w:t xml:space="preserve">                                                                                                            </w:t>
      </w:r>
      <w:r w:rsidR="00593D84" w:rsidRPr="001B3621">
        <w:t xml:space="preserve">от </w:t>
      </w:r>
      <w:r w:rsidR="00FB4D7A" w:rsidRPr="001B3621">
        <w:t>28.06.2021</w:t>
      </w:r>
      <w:r w:rsidR="00593D84" w:rsidRPr="001B3621">
        <w:t xml:space="preserve"> г. № </w:t>
      </w:r>
      <w:r w:rsidR="00FB4D7A" w:rsidRPr="001B3621">
        <w:t>571</w:t>
      </w:r>
      <w:r w:rsidR="00593D84" w:rsidRPr="001B3621">
        <w:t>-п</w:t>
      </w:r>
    </w:p>
    <w:p w:rsidR="003D004B" w:rsidRPr="001B3621" w:rsidRDefault="003D004B" w:rsidP="00E21F0B">
      <w:pPr>
        <w:widowControl w:val="0"/>
        <w:autoSpaceDE w:val="0"/>
        <w:autoSpaceDN w:val="0"/>
        <w:adjustRightInd w:val="0"/>
        <w:ind w:firstLine="540"/>
        <w:jc w:val="center"/>
      </w:pPr>
    </w:p>
    <w:p w:rsidR="009D7F31" w:rsidRPr="001B3621" w:rsidRDefault="009D7F31" w:rsidP="00E21F0B">
      <w:pPr>
        <w:widowControl w:val="0"/>
        <w:autoSpaceDE w:val="0"/>
        <w:autoSpaceDN w:val="0"/>
        <w:adjustRightInd w:val="0"/>
        <w:ind w:firstLine="540"/>
        <w:jc w:val="center"/>
      </w:pPr>
    </w:p>
    <w:p w:rsidR="00E21F0B" w:rsidRPr="001B3621" w:rsidRDefault="00B9739D" w:rsidP="00E21F0B">
      <w:pPr>
        <w:widowControl w:val="0"/>
        <w:autoSpaceDE w:val="0"/>
        <w:autoSpaceDN w:val="0"/>
        <w:adjustRightInd w:val="0"/>
        <w:ind w:firstLine="540"/>
        <w:jc w:val="center"/>
      </w:pPr>
      <w:r w:rsidRPr="001B3621">
        <w:t>5</w:t>
      </w:r>
      <w:r w:rsidR="00E21F0B" w:rsidRPr="001B3621">
        <w:t>. Сведения о планируемых значениях целевых показателей</w:t>
      </w:r>
      <w:r w:rsidR="00FD1EE9" w:rsidRPr="001B3621">
        <w:t xml:space="preserve"> </w:t>
      </w:r>
      <w:r w:rsidR="00E21F0B" w:rsidRPr="001B3621">
        <w:t>(индикаторов) муниципальной программы (по годам реализации муниципальной программы)</w:t>
      </w:r>
    </w:p>
    <w:p w:rsidR="003D004B" w:rsidRPr="001B3621" w:rsidRDefault="003D004B" w:rsidP="00E21F0B">
      <w:pPr>
        <w:widowControl w:val="0"/>
        <w:autoSpaceDE w:val="0"/>
        <w:autoSpaceDN w:val="0"/>
        <w:adjustRightInd w:val="0"/>
        <w:ind w:firstLine="540"/>
        <w:jc w:val="center"/>
      </w:pPr>
    </w:p>
    <w:p w:rsidR="009D7F31" w:rsidRPr="001B3621" w:rsidRDefault="009D7F31" w:rsidP="00E21F0B">
      <w:pPr>
        <w:widowControl w:val="0"/>
        <w:autoSpaceDE w:val="0"/>
        <w:autoSpaceDN w:val="0"/>
        <w:adjustRightInd w:val="0"/>
        <w:ind w:firstLine="540"/>
        <w:jc w:val="center"/>
      </w:pPr>
      <w:bookmarkStart w:id="3" w:name="_GoBack"/>
      <w:bookmarkEnd w:id="3"/>
    </w:p>
    <w:p w:rsidR="009D7F31" w:rsidRPr="001B3621" w:rsidRDefault="009D7F31" w:rsidP="00E21F0B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pPr w:leftFromText="180" w:rightFromText="180" w:vertAnchor="text" w:tblpY="1"/>
        <w:tblOverlap w:val="never"/>
        <w:tblW w:w="9864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9"/>
        <w:gridCol w:w="1843"/>
        <w:gridCol w:w="1418"/>
        <w:gridCol w:w="689"/>
        <w:gridCol w:w="165"/>
        <w:gridCol w:w="828"/>
        <w:gridCol w:w="849"/>
        <w:gridCol w:w="993"/>
      </w:tblGrid>
      <w:tr w:rsidR="002D7EB4" w:rsidRPr="001B3621" w:rsidTr="002D7EB4">
        <w:trPr>
          <w:gridAfter w:val="3"/>
          <w:wAfter w:w="2670" w:type="dxa"/>
          <w:trHeight w:val="276"/>
        </w:trPr>
        <w:tc>
          <w:tcPr>
            <w:tcW w:w="3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B4" w:rsidRPr="001B3621" w:rsidRDefault="002D7EB4" w:rsidP="00E21F0B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</w:pPr>
            <w:r w:rsidRPr="001B3621">
              <w:t xml:space="preserve"> Наименование муниципальной программы, подпрограммы, основного мероприятия/регионального проекта,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B4" w:rsidRPr="001B3621" w:rsidRDefault="002D7EB4" w:rsidP="00E21F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Наименование целевого показателя (индикатора)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B4" w:rsidRPr="001B3621" w:rsidRDefault="002D7EB4" w:rsidP="00E21F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Единица измерения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B4" w:rsidRPr="001B3621" w:rsidRDefault="002D7EB4" w:rsidP="00E21F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7EB4" w:rsidRPr="001B3621" w:rsidTr="002D7EB4">
        <w:trPr>
          <w:trHeight w:val="127"/>
        </w:trPr>
        <w:tc>
          <w:tcPr>
            <w:tcW w:w="3079" w:type="dxa"/>
            <w:vMerge/>
            <w:tcBorders>
              <w:top w:val="single" w:sz="4" w:space="0" w:color="auto"/>
            </w:tcBorders>
            <w:vAlign w:val="center"/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vAlign w:val="center"/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689" w:type="dxa"/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2018 год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2019 год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2020 год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AD01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2021 год</w:t>
            </w:r>
          </w:p>
        </w:tc>
      </w:tr>
      <w:tr w:rsidR="003B036F" w:rsidRPr="001B3621" w:rsidTr="003E7F25">
        <w:trPr>
          <w:trHeight w:val="624"/>
        </w:trPr>
        <w:tc>
          <w:tcPr>
            <w:tcW w:w="307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r w:rsidRPr="001B3621">
              <w:t>Муниципальная программа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r w:rsidRPr="001B3621">
              <w:t>"Развитие системы образования Осинниковского городского округа и повышение качества образования" на  2018-2021 гг.</w:t>
            </w:r>
          </w:p>
          <w:p w:rsidR="009D7F31" w:rsidRPr="001B3621" w:rsidRDefault="009D7F31" w:rsidP="003B03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r w:rsidRPr="001B3621">
              <w:t>Оценка эффективности муниципальной программы</w:t>
            </w:r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r w:rsidRPr="001B3621">
              <w:t>коэффициент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</w:pPr>
            <w:r w:rsidRPr="001B3621">
              <w:t>1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</w:pPr>
            <w:r w:rsidRPr="001B3621">
              <w:t>1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</w:pPr>
            <w:r w:rsidRPr="001B3621"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18"/>
              <w:jc w:val="center"/>
            </w:pPr>
            <w:r w:rsidRPr="001B3621">
              <w:t>1</w:t>
            </w:r>
          </w:p>
        </w:tc>
      </w:tr>
      <w:tr w:rsidR="003B036F" w:rsidRPr="001B3621" w:rsidTr="002D7EB4">
        <w:trPr>
          <w:trHeight w:val="20"/>
        </w:trPr>
        <w:tc>
          <w:tcPr>
            <w:tcW w:w="307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Подпрограмма "Развитие дошкольного, общего образования и дополнительного образования детей" (направлена на создание в муниципальной системе образования равных возможностей для современного качественного образования), состоящая из мероприятий:</w:t>
            </w:r>
          </w:p>
          <w:p w:rsidR="009D7F31" w:rsidRPr="001B3621" w:rsidRDefault="009D7F31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r w:rsidRPr="001B3621">
              <w:t>Удельный вес численности обучающихся организаций дошкольного и общего образования, обучающихся по новым федеральным государственным образовательным стандартам.</w:t>
            </w:r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70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80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hanging="5"/>
              <w:jc w:val="center"/>
            </w:pPr>
            <w:r w:rsidRPr="001B3621">
              <w:t>90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3B036F" w:rsidRPr="001B3621" w:rsidTr="002D7EB4">
        <w:trPr>
          <w:trHeight w:val="278"/>
        </w:trPr>
        <w:tc>
          <w:tcPr>
            <w:tcW w:w="3079" w:type="dxa"/>
          </w:tcPr>
          <w:p w:rsidR="009D7F31" w:rsidRPr="001B3621" w:rsidRDefault="009D7F31" w:rsidP="003B036F">
            <w:pPr>
              <w:ind w:firstLine="642"/>
            </w:pPr>
          </w:p>
          <w:p w:rsidR="009D7F31" w:rsidRPr="001B3621" w:rsidRDefault="009D7F31" w:rsidP="009D7F31">
            <w:pPr>
              <w:ind w:firstLine="642"/>
            </w:pPr>
            <w:r w:rsidRPr="001B3621">
              <w:t xml:space="preserve">1.1 </w:t>
            </w:r>
            <w:r w:rsidR="003B036F" w:rsidRPr="001B3621">
              <w:t xml:space="preserve">Региональный проект "Успех каждого ребенка"        </w:t>
            </w:r>
          </w:p>
          <w:p w:rsidR="003B036F" w:rsidRPr="001B3621" w:rsidRDefault="003B036F" w:rsidP="009D7F31">
            <w:pPr>
              <w:ind w:firstLine="642"/>
            </w:pPr>
            <w:r w:rsidRPr="001B3621">
              <w:t xml:space="preserve">             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>1.1.1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843" w:type="dxa"/>
          </w:tcPr>
          <w:p w:rsidR="003B036F" w:rsidRPr="001B3621" w:rsidRDefault="00132057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t>С</w:t>
            </w:r>
            <w:r w:rsidR="003B036F" w:rsidRPr="001B3621">
              <w:t>оздан</w:t>
            </w:r>
            <w:r w:rsidRPr="001B3621">
              <w:t>ие</w:t>
            </w:r>
            <w:r w:rsidR="003B036F" w:rsidRPr="001B3621">
              <w:t xml:space="preserve"> новых мест в образовательных организациях различных типов для реализации дополнительных общеразвивающих программ всех направленностей  </w:t>
            </w:r>
          </w:p>
        </w:tc>
        <w:tc>
          <w:tcPr>
            <w:tcW w:w="1418" w:type="dxa"/>
            <w:shd w:val="clear" w:color="auto" w:fill="auto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Чел.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84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3B036F" w:rsidRPr="001B3621" w:rsidTr="002D7EB4">
        <w:trPr>
          <w:trHeight w:val="278"/>
        </w:trPr>
        <w:tc>
          <w:tcPr>
            <w:tcW w:w="3079" w:type="dxa"/>
            <w:vMerge w:val="restart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642"/>
              <w:rPr>
                <w:bCs/>
              </w:rPr>
            </w:pPr>
            <w:r w:rsidRPr="001B3621">
              <w:t xml:space="preserve">1.2. </w:t>
            </w:r>
            <w:r w:rsidRPr="001B3621">
              <w:rPr>
                <w:bCs/>
              </w:rPr>
              <w:t xml:space="preserve">Обеспечение деятельности (оказание </w:t>
            </w:r>
            <w:r w:rsidRPr="001B3621">
              <w:rPr>
                <w:bCs/>
              </w:rPr>
              <w:lastRenderedPageBreak/>
              <w:t xml:space="preserve">услуг) детских дошкольных учреждений  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642"/>
              <w:rPr>
                <w:bCs/>
              </w:rPr>
            </w:pPr>
            <w:r w:rsidRPr="001B3621">
              <w:rPr>
                <w:bCs/>
              </w:rPr>
              <w:t>(Обеспечение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организациях)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rPr>
                <w:highlight w:val="red"/>
              </w:rPr>
            </w:pPr>
            <w:proofErr w:type="gramStart"/>
            <w:r w:rsidRPr="001B3621">
              <w:lastRenderedPageBreak/>
              <w:t xml:space="preserve">Доступность дошкольного </w:t>
            </w:r>
            <w:r w:rsidRPr="001B3621">
              <w:lastRenderedPageBreak/>
              <w:t>образования   (отношение численности детей в воз</w:t>
            </w:r>
            <w:r w:rsidRPr="001B3621">
              <w:softHyphen/>
              <w:t>расте от 3 до 7 лет, полу</w:t>
            </w:r>
            <w:r w:rsidRPr="001B3621">
              <w:softHyphen/>
              <w:t>чающих дошкольное обра</w:t>
            </w:r>
            <w:r w:rsidRPr="001B3621">
              <w:softHyphen/>
              <w:t>зование в текущем году, к сумме численности детей в возрасте от 3 до 7 лет, получающих дошкольное образование в текущем году, и   чис</w:t>
            </w:r>
            <w:r w:rsidRPr="001B3621">
              <w:softHyphen/>
              <w:t>ленности детей в возрасте от 3 до 7 лет, находящихся в очереди на получение в текущем году дошкольно</w:t>
            </w:r>
            <w:r w:rsidRPr="001B3621">
              <w:softHyphen/>
              <w:t>го образования), процен</w:t>
            </w:r>
            <w:r w:rsidRPr="001B3621">
              <w:softHyphen/>
              <w:t>тов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100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100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100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B036F" w:rsidRPr="001B3621" w:rsidTr="002D7EB4">
        <w:trPr>
          <w:trHeight w:val="1248"/>
        </w:trPr>
        <w:tc>
          <w:tcPr>
            <w:tcW w:w="3079" w:type="dxa"/>
            <w:vMerge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rPr>
                <w:highlight w:val="red"/>
              </w:rPr>
            </w:pPr>
            <w:r w:rsidRPr="001B3621">
              <w:t>Охват детей в возрасте от 0 до 3 лет дошкольными образовательными органи</w:t>
            </w:r>
            <w:r w:rsidRPr="001B3621">
              <w:softHyphen/>
              <w:t>зациями, процентов</w:t>
            </w:r>
          </w:p>
        </w:tc>
        <w:tc>
          <w:tcPr>
            <w:tcW w:w="1418" w:type="dxa"/>
            <w:shd w:val="clear" w:color="auto" w:fill="auto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24,3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20,95</w:t>
            </w:r>
          </w:p>
        </w:tc>
        <w:tc>
          <w:tcPr>
            <w:tcW w:w="84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9D7F3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</w:t>
            </w:r>
            <w:r w:rsidR="009D7F31" w:rsidRPr="001B3621">
              <w:t>3</w:t>
            </w:r>
            <w:r w:rsidRPr="001B3621">
              <w:t>,18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750FB9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B036F" w:rsidRPr="001B3621" w:rsidTr="002D7EB4">
        <w:trPr>
          <w:trHeight w:val="127"/>
        </w:trPr>
        <w:tc>
          <w:tcPr>
            <w:tcW w:w="3079" w:type="dxa"/>
            <w:vMerge w:val="restart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642"/>
              <w:rPr>
                <w:bCs/>
              </w:rPr>
            </w:pPr>
            <w:r w:rsidRPr="001B3621">
              <w:rPr>
                <w:bCs/>
              </w:rPr>
              <w:t>1.3. Обеспечение деятельности (оказание услуг) общеобразовательных учреждений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rPr>
                <w:bCs/>
              </w:rPr>
              <w:t xml:space="preserve">(Обеспечение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организациях)  </w:t>
            </w: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B3621">
              <w:t>Доля выпускников госу</w:t>
            </w:r>
            <w:r w:rsidRPr="001B3621">
              <w:softHyphen/>
              <w:t>дарственных (муници</w:t>
            </w:r>
            <w:r w:rsidRPr="001B3621">
              <w:softHyphen/>
              <w:t>пальных) общеобразова</w:t>
            </w:r>
            <w:r w:rsidRPr="001B3621">
              <w:softHyphen/>
              <w:t>тельных организаций,   не получивших аттестат о среднем (полном) общем образовании, в общей чис</w:t>
            </w:r>
            <w:r w:rsidRPr="001B3621">
              <w:softHyphen/>
              <w:t>ленности выпускников го</w:t>
            </w:r>
            <w:r w:rsidRPr="001B3621">
              <w:softHyphen/>
              <w:t>сударственных (муници</w:t>
            </w:r>
            <w:r w:rsidRPr="001B3621">
              <w:softHyphen/>
              <w:t>пальных) общеобразова</w:t>
            </w:r>
            <w:r w:rsidRPr="001B3621">
              <w:softHyphen/>
            </w:r>
            <w:r w:rsidRPr="001B3621">
              <w:lastRenderedPageBreak/>
              <w:t>тельных организаций, процентов</w:t>
            </w:r>
            <w:proofErr w:type="gramEnd"/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0</w:t>
            </w:r>
          </w:p>
        </w:tc>
      </w:tr>
      <w:tr w:rsidR="003B036F" w:rsidRPr="001B3621" w:rsidTr="002D7EB4">
        <w:trPr>
          <w:trHeight w:val="127"/>
        </w:trPr>
        <w:tc>
          <w:tcPr>
            <w:tcW w:w="3079" w:type="dxa"/>
            <w:vMerge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</w:pPr>
            <w:r w:rsidRPr="001B3621">
              <w:t>Отношение среднемесяч</w:t>
            </w:r>
            <w:r w:rsidRPr="001B3621">
              <w:softHyphen/>
              <w:t>ной заработной платы пе</w:t>
            </w:r>
            <w:r w:rsidRPr="001B3621">
              <w:softHyphen/>
              <w:t>дагогических работников образовательных органи</w:t>
            </w:r>
            <w:r w:rsidRPr="001B3621">
              <w:softHyphen/>
              <w:t>заций общего образования к среднемесячной заработ</w:t>
            </w:r>
            <w:r w:rsidRPr="001B3621">
              <w:softHyphen/>
              <w:t>ной плате в Кемеровской области, процентов.</w:t>
            </w:r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98,5</w:t>
            </w:r>
          </w:p>
        </w:tc>
      </w:tr>
      <w:tr w:rsidR="003B036F" w:rsidRPr="001B3621" w:rsidTr="002D7EB4">
        <w:trPr>
          <w:trHeight w:val="1211"/>
        </w:trPr>
        <w:tc>
          <w:tcPr>
            <w:tcW w:w="307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1B3621">
              <w:rPr>
                <w:bCs/>
              </w:rPr>
              <w:t xml:space="preserve">1.4. Оплата расходов по аутсорсингу  </w:t>
            </w:r>
          </w:p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3B036F" w:rsidRPr="001B3621" w:rsidRDefault="003B036F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t xml:space="preserve">Привлечение </w:t>
            </w:r>
            <w:r w:rsidR="00132057" w:rsidRPr="001B3621">
              <w:t>в образовательные учреждения специалистов в рамках аутсорсинга</w:t>
            </w:r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3B036F" w:rsidRPr="001B3621" w:rsidTr="002D7EB4">
        <w:trPr>
          <w:trHeight w:val="127"/>
        </w:trPr>
        <w:tc>
          <w:tcPr>
            <w:tcW w:w="3079" w:type="dxa"/>
            <w:vMerge w:val="restart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rPr>
                <w:bCs/>
              </w:rPr>
              <w:t xml:space="preserve">1.5. Обеспечение деятельности (оказание услуг) образовательных организаций по адаптированным общеобразовательным программам (Обеспечение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организациях)  </w:t>
            </w:r>
          </w:p>
        </w:tc>
        <w:tc>
          <w:tcPr>
            <w:tcW w:w="1843" w:type="dxa"/>
          </w:tcPr>
          <w:p w:rsidR="003B036F" w:rsidRPr="001B3621" w:rsidRDefault="00132057" w:rsidP="00F34C52">
            <w:pPr>
              <w:widowControl w:val="0"/>
              <w:autoSpaceDE w:val="0"/>
              <w:autoSpaceDN w:val="0"/>
              <w:adjustRightInd w:val="0"/>
            </w:pPr>
            <w:r w:rsidRPr="001B3621">
              <w:t>Обучение детей с ограниченными возможностями здоровья и детей-инвалидов, обучающихся по программам общего образования с использованием дистанционных образовательных технологий</w:t>
            </w:r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3B036F" w:rsidRPr="001B3621" w:rsidTr="002D7EB4">
        <w:trPr>
          <w:trHeight w:val="127"/>
        </w:trPr>
        <w:tc>
          <w:tcPr>
            <w:tcW w:w="3079" w:type="dxa"/>
            <w:vMerge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среднемесяч</w:t>
            </w:r>
            <w:r w:rsidRPr="001B3621">
              <w:softHyphen/>
              <w:t>ной заработной платы пе</w:t>
            </w:r>
            <w:r w:rsidRPr="001B3621">
              <w:softHyphen/>
              <w:t>дагогических работников образовательных органи</w:t>
            </w:r>
            <w:r w:rsidRPr="001B3621">
              <w:softHyphen/>
              <w:t>заций общего образования к среднемесячной заработ</w:t>
            </w:r>
            <w:r w:rsidRPr="001B3621">
              <w:softHyphen/>
              <w:t>ной плате в Кемеровской области, процентов.</w:t>
            </w:r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98,5</w:t>
            </w:r>
          </w:p>
        </w:tc>
      </w:tr>
      <w:tr w:rsidR="003B036F" w:rsidRPr="001B3621" w:rsidTr="00B01C42">
        <w:trPr>
          <w:trHeight w:val="1473"/>
        </w:trPr>
        <w:tc>
          <w:tcPr>
            <w:tcW w:w="3079" w:type="dxa"/>
            <w:vMerge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 xml:space="preserve">Создание универсальной </w:t>
            </w:r>
            <w:proofErr w:type="spellStart"/>
            <w:r w:rsidRPr="001B3621">
              <w:t>безбарьерная</w:t>
            </w:r>
            <w:proofErr w:type="spellEnd"/>
            <w:r w:rsidRPr="001B3621">
              <w:t xml:space="preserve"> среда, позволяющая обеспечить совместное обучение инвалидов и лиц, не имеющих нарушений развития, в общем количестве образовательных организаций общего образования в округе</w:t>
            </w:r>
            <w:proofErr w:type="gramEnd"/>
          </w:p>
        </w:tc>
        <w:tc>
          <w:tcPr>
            <w:tcW w:w="1418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25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33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3B036F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B036F" w:rsidRPr="001B3621" w:rsidRDefault="00F34C52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</w:tc>
      </w:tr>
      <w:tr w:rsidR="00132057" w:rsidRPr="001B3621" w:rsidTr="002D7EB4">
        <w:trPr>
          <w:trHeight w:val="2614"/>
        </w:trPr>
        <w:tc>
          <w:tcPr>
            <w:tcW w:w="3079" w:type="dxa"/>
            <w:vMerge w:val="restart"/>
          </w:tcPr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rPr>
                <w:bCs/>
              </w:rPr>
              <w:t>1.6. Обеспечение деятельности (оказание услуг) учреждений дополнительного образования</w:t>
            </w:r>
          </w:p>
        </w:tc>
        <w:tc>
          <w:tcPr>
            <w:tcW w:w="1843" w:type="dxa"/>
            <w:shd w:val="clear" w:color="auto" w:fill="auto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Охват детей в возрасте от 5 до 18 лет программа</w:t>
            </w:r>
            <w:r w:rsidRPr="001B3621">
              <w:softHyphen/>
              <w:t>ми дополнительного обра</w:t>
            </w:r>
            <w:r w:rsidRPr="001B3621">
              <w:softHyphen/>
              <w:t>зования (удельный вес численности детей, полу</w:t>
            </w:r>
            <w:r w:rsidRPr="001B3621">
              <w:softHyphen/>
              <w:t>чающих услуги дополни</w:t>
            </w:r>
            <w:r w:rsidRPr="001B3621">
              <w:softHyphen/>
              <w:t>тельного образования, в общей численности детей в возрасте от 5 до18 лет), процентов</w:t>
            </w:r>
          </w:p>
        </w:tc>
        <w:tc>
          <w:tcPr>
            <w:tcW w:w="1418" w:type="dxa"/>
          </w:tcPr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80</w:t>
            </w: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80,5</w:t>
            </w:r>
          </w:p>
        </w:tc>
        <w:tc>
          <w:tcPr>
            <w:tcW w:w="84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81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3B036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41,5</w:t>
            </w:r>
          </w:p>
        </w:tc>
      </w:tr>
      <w:tr w:rsidR="00132057" w:rsidRPr="001B3621" w:rsidTr="002D7EB4">
        <w:trPr>
          <w:trHeight w:val="2614"/>
        </w:trPr>
        <w:tc>
          <w:tcPr>
            <w:tcW w:w="3079" w:type="dxa"/>
            <w:vMerge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среднемесяч</w:t>
            </w:r>
            <w:r w:rsidRPr="001B3621">
              <w:softHyphen/>
              <w:t>ной заработной платы пе</w:t>
            </w:r>
            <w:r w:rsidRPr="001B3621">
              <w:softHyphen/>
              <w:t>дагогов государственных организаций дополнитель</w:t>
            </w:r>
            <w:r w:rsidRPr="001B3621">
              <w:softHyphen/>
              <w:t>ного образования детей к среднемесячной заработ</w:t>
            </w:r>
            <w:r w:rsidRPr="001B3621">
              <w:softHyphen/>
              <w:t>ной плате учителей в Ке</w:t>
            </w:r>
            <w:r w:rsidRPr="001B3621">
              <w:softHyphen/>
              <w:t>меровской области, про</w:t>
            </w:r>
            <w:r w:rsidRPr="001B3621">
              <w:softHyphen/>
              <w:t>центов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</w:tr>
      <w:tr w:rsidR="00132057" w:rsidRPr="001B3621" w:rsidTr="002D7EB4">
        <w:trPr>
          <w:trHeight w:val="281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1B3621">
              <w:rPr>
                <w:bCs/>
              </w:rPr>
              <w:t xml:space="preserve">1.7. Обеспечение </w:t>
            </w:r>
            <w:r w:rsidRPr="001B3621">
              <w:rPr>
                <w:bCs/>
              </w:rPr>
              <w:lastRenderedPageBreak/>
              <w:t>деятельности (оказание услуг) учреждений по содержанию организаций для детей - сирот и детей, оставшихся без попечения родителей (Расходы учреждений для детей-сирот и детей, оставшихся без попечения родителей)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Отношение </w:t>
            </w:r>
            <w:r w:rsidRPr="001B3621">
              <w:lastRenderedPageBreak/>
              <w:t>среднемесяч</w:t>
            </w:r>
            <w:r w:rsidRPr="001B3621">
              <w:softHyphen/>
              <w:t>ной заработной платы пе</w:t>
            </w:r>
            <w:r w:rsidRPr="001B3621">
              <w:softHyphen/>
              <w:t>дагогических работников образовательных органи</w:t>
            </w:r>
            <w:r w:rsidRPr="001B3621">
              <w:softHyphen/>
              <w:t>заций общего образования к среднемесячной заработ</w:t>
            </w:r>
            <w:r w:rsidRPr="001B3621">
              <w:softHyphen/>
              <w:t>ной плате в Кемеровской области, процентов.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98,5</w:t>
            </w:r>
          </w:p>
        </w:tc>
      </w:tr>
      <w:tr w:rsidR="00132057" w:rsidRPr="001B3621" w:rsidTr="002D7EB4">
        <w:trPr>
          <w:trHeight w:val="775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1.8. Развитие единого образовательного пространства, повышение качества образовательных результатов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 Реализация регионального проекта «Информационная инфраструктура»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Реализация  Федерального проекта «Современная школа»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 Реализация регионального проекта «Цифровая образовательная среда»</w:t>
            </w:r>
          </w:p>
        </w:tc>
        <w:tc>
          <w:tcPr>
            <w:tcW w:w="1843" w:type="dxa"/>
          </w:tcPr>
          <w:p w:rsidR="008F018B" w:rsidRPr="001B3621" w:rsidRDefault="008F018B" w:rsidP="008F018B">
            <w:pPr>
              <w:widowControl w:val="0"/>
              <w:autoSpaceDE w:val="0"/>
              <w:autoSpaceDN w:val="0"/>
              <w:adjustRightInd w:val="0"/>
              <w:ind w:firstLine="540"/>
              <w:rPr>
                <w:bCs/>
              </w:rPr>
            </w:pPr>
            <w:r w:rsidRPr="001B3621">
              <w:rPr>
                <w:bCs/>
              </w:rPr>
              <w:t>Совершенствование условий для реализации ФГОС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026015" w:rsidRPr="001B3621" w:rsidRDefault="00026015" w:rsidP="0002601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модернизированных общеобразовательных учреждений / количество запланированных к модернизации общеобразовательных учреждений</w:t>
            </w:r>
          </w:p>
          <w:p w:rsidR="00026015" w:rsidRPr="001B3621" w:rsidRDefault="00026015" w:rsidP="0002601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026015" w:rsidRPr="001B3621" w:rsidRDefault="00026015" w:rsidP="0002601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обеспеченных общеобразовательных учреждений / количество запланированных к обеспечению общеобразовательных учреждений</w:t>
            </w:r>
          </w:p>
          <w:p w:rsidR="00026015" w:rsidRPr="001B3621" w:rsidRDefault="00026015" w:rsidP="0002601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026015" w:rsidRPr="001B3621" w:rsidRDefault="00026015" w:rsidP="0002601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Количество обеспеченных общеобразовательных учреждений / количество запланированных к обеспечению общеобразовательных учреждений</w:t>
            </w:r>
          </w:p>
          <w:p w:rsidR="00132057" w:rsidRPr="001B3621" w:rsidRDefault="00132057" w:rsidP="00132057">
            <w:pPr>
              <w:ind w:firstLine="600"/>
            </w:pPr>
          </w:p>
          <w:p w:rsidR="00132057" w:rsidRPr="001B3621" w:rsidRDefault="00132057" w:rsidP="00132057">
            <w:pPr>
              <w:ind w:firstLine="600"/>
            </w:pPr>
            <w:r w:rsidRPr="001B3621">
              <w:t>Доля общеобразовател</w:t>
            </w:r>
            <w:r w:rsidRPr="001B3621">
              <w:lastRenderedPageBreak/>
              <w:t>ьных организаций, расположенных в сельской местности, имеющих потребность в оснащении спор</w:t>
            </w:r>
            <w:r w:rsidRPr="001B3621">
              <w:softHyphen/>
              <w:t>тивным инвентарем и оборудованием, про</w:t>
            </w:r>
            <w:r w:rsidRPr="001B3621">
              <w:softHyphen/>
              <w:t>центов</w:t>
            </w:r>
          </w:p>
          <w:p w:rsidR="00132057" w:rsidRPr="001B3621" w:rsidRDefault="00132057" w:rsidP="00132057">
            <w:pPr>
              <w:ind w:firstLine="600"/>
            </w:pPr>
          </w:p>
          <w:p w:rsidR="00132057" w:rsidRPr="001B3621" w:rsidRDefault="00132057" w:rsidP="00224137">
            <w:pPr>
              <w:ind w:firstLine="600"/>
            </w:pPr>
            <w:r w:rsidRPr="001B3621">
              <w:t>Доля образовательных организаций общего образования, в которых создана универсаль</w:t>
            </w:r>
            <w:r w:rsidRPr="001B3621">
              <w:softHyphen/>
              <w:t xml:space="preserve">ная </w:t>
            </w:r>
            <w:proofErr w:type="spellStart"/>
            <w:r w:rsidRPr="001B3621">
              <w:t>безбарьерная</w:t>
            </w:r>
            <w:proofErr w:type="spellEnd"/>
            <w:r w:rsidRPr="001B3621">
              <w:t xml:space="preserve"> среда, позволяющая обес</w:t>
            </w:r>
            <w:r w:rsidRPr="001B3621">
              <w:softHyphen/>
              <w:t>печить совместное обучение инвалидов и лиц, не имеющих нарушений развития, в общем количестве образовательных органи</w:t>
            </w:r>
            <w:r w:rsidRPr="001B3621">
              <w:softHyphen/>
              <w:t>заций общего образования</w:t>
            </w:r>
          </w:p>
        </w:tc>
        <w:tc>
          <w:tcPr>
            <w:tcW w:w="1418" w:type="dxa"/>
            <w:shd w:val="clear" w:color="auto" w:fill="auto"/>
          </w:tcPr>
          <w:p w:rsidR="00132057" w:rsidRPr="001B3621" w:rsidRDefault="008F018B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Шт.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Шт.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spellStart"/>
            <w:proofErr w:type="gramStart"/>
            <w:r w:rsidRPr="001B3621">
              <w:t>Шт</w:t>
            </w:r>
            <w:proofErr w:type="spellEnd"/>
            <w:proofErr w:type="gramEnd"/>
            <w:r w:rsidRPr="001B3621">
              <w:t xml:space="preserve">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8F018B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70</w:t>
            </w:r>
          </w:p>
          <w:p w:rsidR="00132057" w:rsidRPr="001B3621" w:rsidRDefault="00132057" w:rsidP="008F0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18B" w:rsidRPr="001B3621" w:rsidRDefault="008F018B" w:rsidP="008F0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F018B" w:rsidRPr="001B3621" w:rsidRDefault="008F018B" w:rsidP="008F018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25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gridSpan w:val="2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8F018B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80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33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49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8F018B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90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2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8F018B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32057" w:rsidRPr="001B3621" w:rsidTr="002D7EB4">
        <w:trPr>
          <w:trHeight w:val="1179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1.9. </w:t>
            </w:r>
            <w:r w:rsidRPr="001B3621">
              <w:rPr>
                <w:sz w:val="20"/>
                <w:szCs w:val="20"/>
              </w:rPr>
              <w:t xml:space="preserve">  </w:t>
            </w:r>
            <w:r w:rsidRPr="001B3621">
              <w:t xml:space="preserve">Реализация мероприятий государственной программы Российской Федерации «Доступная среда» (мероприятия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</w:t>
            </w:r>
            <w:r w:rsidRPr="001B3621">
              <w:lastRenderedPageBreak/>
              <w:t>общеобразовательным программам) условий для получения детьми-инвалидами качественного образования)</w:t>
            </w:r>
          </w:p>
        </w:tc>
        <w:tc>
          <w:tcPr>
            <w:tcW w:w="1843" w:type="dxa"/>
          </w:tcPr>
          <w:p w:rsidR="00132057" w:rsidRPr="001B3621" w:rsidRDefault="0017046F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lastRenderedPageBreak/>
              <w:t>Количество обеспеченных образовательных учреждений / количество запланированных к обеспечению образовательных учреждений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132057" w:rsidRPr="001B3621" w:rsidTr="00B341FA">
        <w:trPr>
          <w:trHeight w:val="622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1.10.  Организация и проведение мероприятий, направленных на развитие системы образования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1377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1.11.  Организация и проведение мероприятий, направленных на совершенствование качества образования 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обеспечения образовательных </w:t>
            </w:r>
            <w:proofErr w:type="gramStart"/>
            <w:r w:rsidRPr="001B3621">
              <w:t>организациях</w:t>
            </w:r>
            <w:proofErr w:type="gramEnd"/>
            <w:r w:rsidRPr="001B3621">
              <w:t>, отвечающих современным требованиям к образовательному процессу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33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55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55</w:t>
            </w:r>
          </w:p>
        </w:tc>
      </w:tr>
      <w:tr w:rsidR="00132057" w:rsidRPr="001B3621" w:rsidTr="002D7EB4">
        <w:trPr>
          <w:trHeight w:val="1359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1.12. Организация и проведение мероприятий, направленных на патриотическое воспитание граждан </w:t>
            </w:r>
          </w:p>
        </w:tc>
        <w:tc>
          <w:tcPr>
            <w:tcW w:w="1843" w:type="dxa"/>
          </w:tcPr>
          <w:p w:rsidR="00132057" w:rsidRPr="001B3621" w:rsidRDefault="0022413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 xml:space="preserve">Удельный вес </w:t>
            </w:r>
            <w:r w:rsidR="00132057" w:rsidRPr="001B3621">
              <w:t xml:space="preserve"> обучающихся, принявших участие в мероприятиях, в общей численности обучающихся </w:t>
            </w:r>
            <w:proofErr w:type="gramEnd"/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133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1.13. Организация и проведение мероприятий, направленных на создание условий, способствующих сохранению и укреплению здоровья детей 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организованными формами труда и отдыха, в общей численности обучающихся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46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132057" w:rsidRPr="001B3621" w:rsidTr="002D7EB4">
        <w:trPr>
          <w:trHeight w:val="906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1.14. Организация и проведение мероприятий, направленных на профилактику  безнадзорности и правонарушений несовершеннолетних 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Удельный вес преступле</w:t>
            </w:r>
            <w:r w:rsidRPr="001B3621">
              <w:softHyphen/>
              <w:t>ний, совершенных несо</w:t>
            </w:r>
            <w:r w:rsidRPr="001B3621">
              <w:softHyphen/>
              <w:t>вершеннолетними, в об</w:t>
            </w:r>
            <w:r w:rsidRPr="001B3621">
              <w:softHyphen/>
              <w:t>щем количестве преступ</w:t>
            </w:r>
            <w:r w:rsidRPr="001B3621">
              <w:softHyphen/>
              <w:t>лений, процентов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132057" w:rsidRPr="001B3621" w:rsidTr="002D7EB4">
        <w:trPr>
          <w:trHeight w:val="106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1.15. Организация и проведение мероприятий, направленных на работу с одаренными детьми 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 участвующих в мероприятиях различного уровня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42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30</w:t>
            </w:r>
          </w:p>
        </w:tc>
      </w:tr>
      <w:tr w:rsidR="00132057" w:rsidRPr="001B3621" w:rsidTr="002D7EB4">
        <w:trPr>
          <w:trHeight w:val="106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1.16. Ремонт образовательных учреждений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106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1.17. Мероприятия, связанные со строительством дошкольного образовательного учреждения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30</w:t>
            </w:r>
          </w:p>
        </w:tc>
      </w:tr>
      <w:tr w:rsidR="00132057" w:rsidRPr="001B3621" w:rsidTr="002D7EB4">
        <w:trPr>
          <w:trHeight w:val="106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1.18. 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132057" w:rsidRPr="001B3621" w:rsidTr="002D7EB4">
        <w:trPr>
          <w:trHeight w:val="106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1.19. Создание и функционирование комиссий по делам несовершеннолетних и защите их прав </w:t>
            </w:r>
          </w:p>
        </w:tc>
        <w:tc>
          <w:tcPr>
            <w:tcW w:w="1843" w:type="dxa"/>
          </w:tcPr>
          <w:p w:rsidR="00132057" w:rsidRPr="001B3621" w:rsidRDefault="00026015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281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1.20. </w:t>
            </w:r>
            <w:r w:rsidRPr="001B3621">
              <w:rPr>
                <w:i/>
              </w:rPr>
              <w:t xml:space="preserve"> </w:t>
            </w:r>
            <w:r w:rsidRPr="001B3621"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843" w:type="dxa"/>
          </w:tcPr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</w:t>
            </w:r>
            <w:r w:rsidRPr="001B3621">
              <w:lastRenderedPageBreak/>
              <w:t>счет бюджетных средств</w:t>
            </w:r>
          </w:p>
          <w:p w:rsidR="00132057" w:rsidRPr="001B3621" w:rsidRDefault="00FE39D6" w:rsidP="00FE39D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1B3621">
              <w:t>Доля</w:t>
            </w:r>
            <w:r w:rsidR="00132057" w:rsidRPr="001B3621">
              <w:t xml:space="preserve"> детей в возрасте от 5 до 18 лет, использующих сертификаты дополнительного образования в статусе сертификатов персонифицированного финансирования </w:t>
            </w:r>
          </w:p>
        </w:tc>
        <w:tc>
          <w:tcPr>
            <w:tcW w:w="1418" w:type="dxa"/>
          </w:tcPr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FE39D6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-</w:t>
            </w: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100</w:t>
            </w: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8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100</w:t>
            </w: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9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lastRenderedPageBreak/>
              <w:t>100</w:t>
            </w: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E39D6" w:rsidRPr="001B3621" w:rsidRDefault="00FE39D6" w:rsidP="00FE39D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32057" w:rsidRPr="001B3621" w:rsidRDefault="00132057" w:rsidP="00FE39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7</w:t>
            </w:r>
          </w:p>
        </w:tc>
      </w:tr>
      <w:tr w:rsidR="00132057" w:rsidRPr="001B3621" w:rsidTr="002D7EB4">
        <w:trPr>
          <w:trHeight w:val="2202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lastRenderedPageBreak/>
              <w:t xml:space="preserve">1.21. Организация круглогодичного отдыха, оздоровления и занятости </w:t>
            </w:r>
            <w:proofErr w:type="gramStart"/>
            <w:r w:rsidRPr="001B3621">
              <w:t>обучающихся</w:t>
            </w:r>
            <w:proofErr w:type="gramEnd"/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организованными формами отдыха, в общей численности обучающихся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jc w:val="center"/>
            </w:pPr>
            <w:r w:rsidRPr="001B3621">
              <w:t>46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46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46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0</w:t>
            </w:r>
          </w:p>
        </w:tc>
      </w:tr>
      <w:tr w:rsidR="00132057" w:rsidRPr="001B3621" w:rsidTr="002D7EB4">
        <w:trPr>
          <w:trHeight w:val="997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t xml:space="preserve">1.22. Вакцинопрофилактика населения Осинниковского городского округа </w:t>
            </w:r>
          </w:p>
        </w:tc>
        <w:tc>
          <w:tcPr>
            <w:tcW w:w="1843" w:type="dxa"/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</w:t>
            </w:r>
            <w:r w:rsidR="00132057" w:rsidRPr="001B3621">
              <w:t xml:space="preserve"> участников образовательных отношений, получивших вакцину, в общей численности участников образовательных отношений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30</w:t>
            </w:r>
          </w:p>
        </w:tc>
      </w:tr>
      <w:tr w:rsidR="00132057" w:rsidRPr="001B3621" w:rsidTr="002D7EB4">
        <w:trPr>
          <w:trHeight w:val="1246"/>
        </w:trPr>
        <w:tc>
          <w:tcPr>
            <w:tcW w:w="3079" w:type="dxa"/>
          </w:tcPr>
          <w:p w:rsidR="00132057" w:rsidRPr="001B3621" w:rsidRDefault="00132057" w:rsidP="00132057">
            <w:pPr>
              <w:ind w:firstLine="642"/>
              <w:jc w:val="both"/>
            </w:pPr>
            <w:r w:rsidRPr="001B3621">
              <w:t>1.23. 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132057" w:rsidRPr="001B3621" w:rsidTr="00A56A67">
        <w:trPr>
          <w:trHeight w:val="622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t xml:space="preserve">1.24. Обеспечение двухразовым бесплатным питанием </w:t>
            </w:r>
            <w:proofErr w:type="gramStart"/>
            <w:r w:rsidRPr="001B3621">
              <w:t>обучающихся</w:t>
            </w:r>
            <w:proofErr w:type="gramEnd"/>
            <w:r w:rsidRPr="001B3621">
              <w:t xml:space="preserve"> с ограниченными возможностями здоровья</w:t>
            </w:r>
          </w:p>
        </w:tc>
        <w:tc>
          <w:tcPr>
            <w:tcW w:w="1843" w:type="dxa"/>
          </w:tcPr>
          <w:p w:rsidR="00132057" w:rsidRPr="001B3621" w:rsidRDefault="00FE39D6" w:rsidP="00FE39D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r w:rsidR="00132057" w:rsidRPr="001B3621">
              <w:t>участников образовательного процес</w:t>
            </w:r>
            <w:r w:rsidR="00132057" w:rsidRPr="001B3621">
              <w:softHyphen/>
              <w:t>са, нуждающихся в соци</w:t>
            </w:r>
            <w:r w:rsidR="00132057" w:rsidRPr="001B3621">
              <w:softHyphen/>
              <w:t>альной поддержке</w:t>
            </w:r>
            <w:r w:rsidRPr="001B3621">
              <w:t xml:space="preserve">, получивших социальную поддержку в численности участников </w:t>
            </w:r>
            <w:r w:rsidRPr="001B3621">
              <w:lastRenderedPageBreak/>
              <w:t>образовательного процесса, обратившихся за получением социальной поддержки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27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lastRenderedPageBreak/>
              <w:t>1.25. Укрепление материально-технической базы организаций отдыха детей  их оздоровления</w:t>
            </w:r>
          </w:p>
        </w:tc>
        <w:tc>
          <w:tcPr>
            <w:tcW w:w="1843" w:type="dxa"/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</w:t>
            </w:r>
            <w:r w:rsidR="00132057" w:rsidRPr="001B3621">
              <w:t xml:space="preserve">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</w:tr>
      <w:tr w:rsidR="00132057" w:rsidRPr="001B3621" w:rsidTr="002D7EB4">
        <w:trPr>
          <w:trHeight w:val="278"/>
        </w:trPr>
        <w:tc>
          <w:tcPr>
            <w:tcW w:w="3079" w:type="dxa"/>
          </w:tcPr>
          <w:p w:rsidR="00132057" w:rsidRPr="001B3621" w:rsidRDefault="00132057" w:rsidP="00132057">
            <w:pPr>
              <w:ind w:firstLine="642"/>
            </w:pPr>
            <w:r w:rsidRPr="001B3621">
              <w:t>1.26. Капитальный ремонт МБОУ "Средняя общеобразовательная школа № 16"</w:t>
            </w:r>
          </w:p>
        </w:tc>
        <w:tc>
          <w:tcPr>
            <w:tcW w:w="1843" w:type="dxa"/>
          </w:tcPr>
          <w:p w:rsidR="00132057" w:rsidRPr="001B3621" w:rsidRDefault="00132057" w:rsidP="00FE39D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Отношение проведенных мероприятий к общему количеству запланированных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</w:tr>
      <w:tr w:rsidR="00132057" w:rsidRPr="001B3621" w:rsidTr="002D7EB4">
        <w:trPr>
          <w:trHeight w:val="27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t>1.27. 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педагогических работников, имеющих право на полу</w:t>
            </w:r>
            <w:r w:rsidRPr="001B3621">
              <w:softHyphen/>
              <w:t>чение выплаты, в общей числен</w:t>
            </w:r>
            <w:r w:rsidRPr="001B3621">
              <w:softHyphen/>
              <w:t>ности педагогических работников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67</w:t>
            </w:r>
          </w:p>
        </w:tc>
      </w:tr>
      <w:tr w:rsidR="00132057" w:rsidRPr="001B3621" w:rsidTr="002D7EB4">
        <w:trPr>
          <w:trHeight w:val="966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t>1.28. Устройство многофункциональных спортивных площадок</w:t>
            </w:r>
          </w:p>
        </w:tc>
        <w:tc>
          <w:tcPr>
            <w:tcW w:w="1843" w:type="dxa"/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Устройство многофункциональных спортивных площадок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</w:tr>
      <w:tr w:rsidR="00132057" w:rsidRPr="001B3621" w:rsidTr="002D7EB4">
        <w:trPr>
          <w:trHeight w:val="27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1.29. </w:t>
            </w:r>
            <w:proofErr w:type="gramStart"/>
            <w:r w:rsidRPr="001B3621">
              <w:t>Субсидия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43" w:type="dxa"/>
          </w:tcPr>
          <w:p w:rsidR="00132057" w:rsidRPr="001B3621" w:rsidRDefault="00FE39D6" w:rsidP="00FE39D6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Организация бесплатного 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306D64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27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1.30. Выполнение работ по ремонту асфальтобетонного покрытия МБОУ ООШ №33 п. </w:t>
            </w:r>
            <w:proofErr w:type="spellStart"/>
            <w:r w:rsidRPr="001B3621">
              <w:t>Тайжина</w:t>
            </w:r>
            <w:proofErr w:type="spellEnd"/>
          </w:p>
        </w:tc>
        <w:tc>
          <w:tcPr>
            <w:tcW w:w="1843" w:type="dxa"/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Работы по ремонту асфальтобетонного покрытия МБОУ ООШ </w:t>
            </w:r>
            <w:r w:rsidRPr="001B3621">
              <w:lastRenderedPageBreak/>
              <w:t xml:space="preserve">№33 п. </w:t>
            </w:r>
            <w:proofErr w:type="spellStart"/>
            <w:r w:rsidRPr="001B3621">
              <w:t>Тайжина</w:t>
            </w:r>
            <w:proofErr w:type="spellEnd"/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</w:tr>
      <w:tr w:rsidR="00132057" w:rsidRPr="001B3621" w:rsidTr="002D7EB4">
        <w:trPr>
          <w:trHeight w:val="27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1.31. Благоустройство прилегающей территории МБОУ "Средняя общеобразовательная школа №16"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Благоустройство прилегающей территории МБОУ "Средняя общеобразовательная школа №16"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FE39D6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-</w:t>
            </w:r>
          </w:p>
        </w:tc>
      </w:tr>
      <w:tr w:rsidR="00132057" w:rsidRPr="001B3621" w:rsidTr="002D7EB4">
        <w:trPr>
          <w:trHeight w:val="2202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  <w:r w:rsidRPr="001B3621">
              <w:t>Подпрограмма 2. "Социальные гарантии в системе образования" (направлена на сохранение и развитие сложившейся в городе системы социальной поддержки субъектов образовательного процесса), состоящая из мероприятий: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</w:pPr>
          </w:p>
        </w:tc>
        <w:tc>
          <w:tcPr>
            <w:tcW w:w="1843" w:type="dxa"/>
          </w:tcPr>
          <w:p w:rsidR="00132057" w:rsidRPr="001B3621" w:rsidRDefault="00132057" w:rsidP="00FE39D6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</w:t>
            </w:r>
            <w:r w:rsidR="00FE39D6" w:rsidRPr="001B3621">
              <w:t>ого процесса</w:t>
            </w:r>
            <w:r w:rsidRPr="001B3621">
              <w:t xml:space="preserve">,  получивших социальную поддержку, в </w:t>
            </w:r>
            <w:r w:rsidR="00FE39D6" w:rsidRPr="001B3621">
              <w:t xml:space="preserve">общей </w:t>
            </w:r>
            <w:r w:rsidRPr="001B3621">
              <w:t xml:space="preserve">численности участников образовательного процесса, </w:t>
            </w:r>
            <w:r w:rsidR="00FE39D6" w:rsidRPr="001B3621">
              <w:t xml:space="preserve">нуждающихся в </w:t>
            </w:r>
            <w:r w:rsidRPr="001B3621">
              <w:t xml:space="preserve"> социальной поддержк</w:t>
            </w:r>
            <w:r w:rsidR="00FE39D6" w:rsidRPr="001B3621">
              <w:t>е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EF18EB">
        <w:trPr>
          <w:trHeight w:val="624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>2.1 Реализация регионального проекта "Финансовая поддержка семей при рождении детей"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</w:tc>
        <w:tc>
          <w:tcPr>
            <w:tcW w:w="1843" w:type="dxa"/>
          </w:tcPr>
          <w:p w:rsidR="00132057" w:rsidRPr="001B3621" w:rsidRDefault="00FE39D6" w:rsidP="00EF18E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образовательных</w:t>
            </w:r>
            <w:r w:rsidR="00EF18EB" w:rsidRPr="001B3621">
              <w:t xml:space="preserve"> </w:t>
            </w:r>
            <w:r w:rsidRPr="001B3621">
              <w:t xml:space="preserve">отношений,  </w:t>
            </w:r>
            <w:r w:rsidR="00EF18EB" w:rsidRPr="001B3621">
              <w:t xml:space="preserve">нуждающихся в социальной поддержке, </w:t>
            </w:r>
            <w:r w:rsidRPr="001B3621">
              <w:t xml:space="preserve">получивших социальную поддержку, в численности участников образовательного процесса, </w:t>
            </w:r>
            <w:r w:rsidR="00EF18EB" w:rsidRPr="001B3621">
              <w:t>обратившихся за получением</w:t>
            </w:r>
            <w:r w:rsidRPr="001B3621">
              <w:t xml:space="preserve">  социальной поддержк</w:t>
            </w:r>
            <w:r w:rsidR="00EF18EB" w:rsidRPr="001B3621">
              <w:t>и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jc w:val="center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left="5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  <w:jc w:val="both"/>
              <w:rPr>
                <w:sz w:val="18"/>
              </w:rPr>
            </w:pPr>
            <w:r w:rsidRPr="001B3621">
              <w:t>2.1.1.</w:t>
            </w:r>
            <w:r w:rsidRPr="001B3621">
              <w:rPr>
                <w:sz w:val="18"/>
              </w:rPr>
              <w:t xml:space="preserve"> </w:t>
            </w:r>
            <w:r w:rsidRPr="001B3621"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Доля участников образовательных отношений,  нуждающихся в социальной поддержке, получивших социальную поддержку, в </w:t>
            </w:r>
            <w:r w:rsidRPr="001B3621">
              <w:lastRenderedPageBreak/>
              <w:t>численности участников образовательного процесса, обратившихся за получением социальной поддержки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lastRenderedPageBreak/>
              <w:t xml:space="preserve">2.2 Меры социальной поддержки семей, взявших на воспитание детей-сирот и детей, оставшихся без попечения родителей  </w:t>
            </w:r>
          </w:p>
        </w:tc>
        <w:tc>
          <w:tcPr>
            <w:tcW w:w="1843" w:type="dxa"/>
          </w:tcPr>
          <w:p w:rsidR="00132057" w:rsidRPr="001B3621" w:rsidRDefault="00EF18EB" w:rsidP="00132057">
            <w:pPr>
              <w:keepNext/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участников образовательных отношений,  нуждающихся в социальной поддержке, получивших социальную поддержку, в численности участников образовательного процесса, обратившихся за получением социальной поддержки 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>2.3 Социальная поддержка отдельных категорий граждан в виде одноразового горячего питания в общеобразовательных учреждениях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689" w:type="dxa"/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>2.4 Выплата единовременного пособия при всех формах устройства детей, лишенных родительского попечения, в семью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</w:tc>
        <w:tc>
          <w:tcPr>
            <w:tcW w:w="1843" w:type="dxa"/>
          </w:tcPr>
          <w:p w:rsidR="00132057" w:rsidRPr="001B3621" w:rsidRDefault="00EF18EB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 xml:space="preserve">тельного процесса, </w:t>
            </w:r>
            <w:r w:rsidRPr="001B3621">
              <w:lastRenderedPageBreak/>
              <w:t>нуждающихся в соци</w:t>
            </w:r>
            <w:r w:rsidRPr="001B3621">
              <w:softHyphen/>
              <w:t xml:space="preserve">альной поддержке 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lastRenderedPageBreak/>
              <w:t>2.5.  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1843" w:type="dxa"/>
          </w:tcPr>
          <w:p w:rsidR="00132057" w:rsidRPr="001B3621" w:rsidRDefault="004E5474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2146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 xml:space="preserve">2.6 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jc w:val="center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 xml:space="preserve">2.7 Адресная социальная поддержка участников образовательного процесса 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jc w:val="center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12681" w:rsidP="00132057">
            <w:pPr>
              <w:jc w:val="center"/>
            </w:pPr>
            <w:r w:rsidRPr="001B3621">
              <w:t>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t>2.8 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</w:pPr>
            <w:r w:rsidRPr="001B3621">
              <w:t>Удельный вес численности учителей в воз</w:t>
            </w:r>
            <w:r w:rsidRPr="001B3621">
              <w:softHyphen/>
              <w:t xml:space="preserve">расте до 35 лет в общей </w:t>
            </w:r>
            <w:r w:rsidRPr="001B3621">
              <w:lastRenderedPageBreak/>
              <w:t>численности учите</w:t>
            </w:r>
            <w:r w:rsidRPr="001B3621">
              <w:softHyphen/>
              <w:t>лей общеобразовательных организаций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jc w:val="center"/>
            </w:pPr>
            <w:r w:rsidRPr="001B3621">
              <w:lastRenderedPageBreak/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jc w:val="center"/>
            </w:pPr>
            <w:r w:rsidRPr="001B3621">
              <w:t>12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15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1B3621">
              <w:t>15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0"/>
              <w:jc w:val="center"/>
            </w:pPr>
            <w:r w:rsidRPr="001B3621">
              <w:t>0</w:t>
            </w:r>
          </w:p>
        </w:tc>
      </w:tr>
      <w:tr w:rsidR="00132057" w:rsidRPr="001B3621" w:rsidTr="002D7EB4">
        <w:trPr>
          <w:trHeight w:val="458"/>
        </w:trPr>
        <w:tc>
          <w:tcPr>
            <w:tcW w:w="3079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  <w:r w:rsidRPr="001B3621">
              <w:lastRenderedPageBreak/>
              <w:t xml:space="preserve">2.9 Обеспечение детей-сирот и детей, оставшихся без попечения родителей, одеждой, обувью, единовременным денежным пособием при выпуске из общеобразовательных организаций </w:t>
            </w:r>
          </w:p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642"/>
            </w:pPr>
          </w:p>
        </w:tc>
        <w:tc>
          <w:tcPr>
            <w:tcW w:w="1843" w:type="dxa"/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</w:tc>
        <w:tc>
          <w:tcPr>
            <w:tcW w:w="1418" w:type="dxa"/>
          </w:tcPr>
          <w:p w:rsidR="00132057" w:rsidRPr="001B3621" w:rsidRDefault="00132057" w:rsidP="00132057">
            <w:pPr>
              <w:jc w:val="center"/>
            </w:pPr>
            <w:r w:rsidRPr="001B3621">
              <w:t>%</w:t>
            </w:r>
          </w:p>
        </w:tc>
        <w:tc>
          <w:tcPr>
            <w:tcW w:w="689" w:type="dxa"/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jc w:val="center"/>
            </w:pPr>
            <w:r w:rsidRPr="001B3621">
              <w:t>100</w:t>
            </w:r>
          </w:p>
        </w:tc>
        <w:tc>
          <w:tcPr>
            <w:tcW w:w="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32057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32057" w:rsidRPr="001B3621" w:rsidRDefault="00112681" w:rsidP="001320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</w:tbl>
    <w:p w:rsidR="00C0640A" w:rsidRPr="001B3621" w:rsidRDefault="00C0640A" w:rsidP="00C0640A">
      <w:pPr>
        <w:rPr>
          <w:vanish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1843"/>
        <w:gridCol w:w="1417"/>
        <w:gridCol w:w="708"/>
        <w:gridCol w:w="993"/>
        <w:gridCol w:w="851"/>
        <w:gridCol w:w="992"/>
      </w:tblGrid>
      <w:tr w:rsidR="002D7EB4" w:rsidRPr="001B3621" w:rsidTr="002D7EB4">
        <w:trPr>
          <w:trHeight w:val="2095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642"/>
            </w:pPr>
            <w:proofErr w:type="gramStart"/>
            <w:r w:rsidRPr="001B3621">
              <w:t xml:space="preserve">2.10 Предоставление бесплатного проезда на городском, пригородном, в сельской местности на внутрирайонном транспорте детям-сиротам и детям, оставшимся без попечения родителей, обучающимся в общеобразовательных организациях  </w:t>
            </w:r>
            <w:proofErr w:type="gramEnd"/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642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642"/>
            </w:pPr>
          </w:p>
        </w:tc>
        <w:tc>
          <w:tcPr>
            <w:tcW w:w="1843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</w:tc>
        <w:tc>
          <w:tcPr>
            <w:tcW w:w="1417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202BC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2D7EB4" w:rsidRPr="001B3621" w:rsidTr="002D7EB4">
        <w:trPr>
          <w:trHeight w:val="1327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2.11 Предоставление бесплатного проезда отдельным категориям </w:t>
            </w:r>
            <w:proofErr w:type="gramStart"/>
            <w:r w:rsidRPr="001B3621">
              <w:t>обучающихся</w:t>
            </w:r>
            <w:proofErr w:type="gramEnd"/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202BC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7EB4" w:rsidRPr="001B3621" w:rsidTr="002D7EB4">
        <w:trPr>
          <w:trHeight w:val="912"/>
        </w:trPr>
        <w:tc>
          <w:tcPr>
            <w:tcW w:w="2982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2.12 Обеспечение зачисления денежных сре</w:t>
            </w:r>
            <w:proofErr w:type="gramStart"/>
            <w:r w:rsidRPr="001B3621">
              <w:t>дств дл</w:t>
            </w:r>
            <w:proofErr w:type="gramEnd"/>
            <w:r w:rsidRPr="001B3621">
              <w:t xml:space="preserve">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1843" w:type="dxa"/>
            <w:shd w:val="clear" w:color="auto" w:fill="auto"/>
          </w:tcPr>
          <w:p w:rsidR="002D7EB4" w:rsidRPr="001B3621" w:rsidRDefault="00EF18EB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7EB4" w:rsidRPr="001B3621" w:rsidTr="002D7EB4">
        <w:trPr>
          <w:trHeight w:val="2973"/>
        </w:trPr>
        <w:tc>
          <w:tcPr>
            <w:tcW w:w="2982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2.13 Ежемесячные денежные выплаты отдельным категориям граждан, воспитывающих детей в возрасте от 1,5 до 7 лет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1843" w:type="dxa"/>
            <w:shd w:val="clear" w:color="auto" w:fill="auto"/>
          </w:tcPr>
          <w:p w:rsidR="002D7EB4" w:rsidRPr="001B3621" w:rsidRDefault="002D7EB4" w:rsidP="002202BC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7" w:type="dxa"/>
          </w:tcPr>
          <w:p w:rsidR="002D7EB4" w:rsidRPr="001B3621" w:rsidRDefault="002D7EB4" w:rsidP="00222145">
            <w:pPr>
              <w:jc w:val="center"/>
            </w:pPr>
            <w:r w:rsidRPr="001B3621">
              <w:t>%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jc w:val="center"/>
            </w:pPr>
            <w:r w:rsidRPr="001B3621">
              <w:t>100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2D7EB4" w:rsidRPr="001B3621" w:rsidTr="002D7EB4">
        <w:trPr>
          <w:trHeight w:val="3877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>2.14 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 осуществление назначения и выплаты денежных средств лицам, находившимся под попечительством, лицам, являвшимся приемными родителями в соответствии с Законом Кемеровской области от 14.12.2010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D7EB4" w:rsidRPr="001B3621" w:rsidRDefault="00EF18EB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2D7EB4" w:rsidRPr="001B3621" w:rsidTr="002D7EB4">
        <w:trPr>
          <w:trHeight w:val="997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lastRenderedPageBreak/>
              <w:t>2.15 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13.03.2008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2D7EB4" w:rsidRPr="001B3621" w:rsidRDefault="00EF18EB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детей-сирот и детей, оставшихся без попечения родителей, охваченных мерами социальной поддержки, в общей численно</w:t>
            </w:r>
            <w:r w:rsidRPr="001B3621">
              <w:softHyphen/>
              <w:t>сти детей-сирот и детей, оставшихся без по</w:t>
            </w:r>
            <w:r w:rsidRPr="001B3621">
              <w:softHyphen/>
              <w:t>печения родителей</w:t>
            </w: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B67987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2D7EB4" w:rsidRPr="001B3621" w:rsidTr="002D7EB4">
        <w:trPr>
          <w:trHeight w:val="275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5"/>
            </w:pPr>
            <w:r w:rsidRPr="001B3621">
              <w:t>2.16 Стипендия студентам</w:t>
            </w:r>
          </w:p>
        </w:tc>
        <w:tc>
          <w:tcPr>
            <w:tcW w:w="1843" w:type="dxa"/>
          </w:tcPr>
          <w:p w:rsidR="009D7F31" w:rsidRPr="001B3621" w:rsidRDefault="002D7EB4" w:rsidP="00EF18E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участников образовательного процес</w:t>
            </w:r>
            <w:r w:rsidRPr="001B3621">
              <w:softHyphen/>
              <w:t>са, получивших социальную поддержку, в общей численности участников образова</w:t>
            </w:r>
            <w:r w:rsidRPr="001B3621">
              <w:softHyphen/>
              <w:t>тельного процесса, нуждающихся в соци</w:t>
            </w:r>
            <w:r w:rsidRPr="001B3621">
              <w:softHyphen/>
              <w:t>альной поддержке</w:t>
            </w:r>
          </w:p>
        </w:tc>
        <w:tc>
          <w:tcPr>
            <w:tcW w:w="1417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4C09C7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2D7EB4" w:rsidRPr="001B3621" w:rsidTr="002D7EB4">
        <w:trPr>
          <w:trHeight w:val="1970"/>
        </w:trPr>
        <w:tc>
          <w:tcPr>
            <w:tcW w:w="2982" w:type="dxa"/>
            <w:shd w:val="clear" w:color="auto" w:fill="auto"/>
          </w:tcPr>
          <w:p w:rsidR="002D7EB4" w:rsidRPr="001B3621" w:rsidRDefault="002D7EB4" w:rsidP="002D7EB4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Подпрограмма 3. "Организация отдыха, оздоровления и занятости детей и подростков в каникулярное время" (направлена на развитие форм оздоровления, отдыха занятости детей и подростков в летний период), состоящая из мероприятий</w:t>
            </w:r>
          </w:p>
          <w:p w:rsidR="009D7F31" w:rsidRPr="001B3621" w:rsidRDefault="009D7F31" w:rsidP="002D7EB4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843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D7EB4" w:rsidRPr="001B3621" w:rsidTr="002D7EB4">
        <w:trPr>
          <w:trHeight w:val="883"/>
        </w:trPr>
        <w:tc>
          <w:tcPr>
            <w:tcW w:w="2982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3.1 Организация круглогодичного отдыха, оздоровления и занятости </w:t>
            </w:r>
            <w:proofErr w:type="gramStart"/>
            <w:r w:rsidRPr="001B3621">
              <w:t>обучающихся</w:t>
            </w:r>
            <w:proofErr w:type="gramEnd"/>
          </w:p>
        </w:tc>
        <w:tc>
          <w:tcPr>
            <w:tcW w:w="1843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proofErr w:type="gramStart"/>
            <w:r w:rsidRPr="001B3621">
              <w:t>обучающихся</w:t>
            </w:r>
            <w:proofErr w:type="gramEnd"/>
            <w:r w:rsidRPr="001B3621">
              <w:t>, охваченных организо</w:t>
            </w:r>
            <w:r w:rsidRPr="001B3621">
              <w:softHyphen/>
              <w:t xml:space="preserve">ванными формами труда и отдыха, в общей численности </w:t>
            </w:r>
            <w:r w:rsidRPr="001B3621">
              <w:lastRenderedPageBreak/>
              <w:t>обучающихся</w:t>
            </w:r>
          </w:p>
          <w:p w:rsidR="009D7F31" w:rsidRPr="001B3621" w:rsidRDefault="009D7F31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%</w:t>
            </w:r>
          </w:p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46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46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46</w:t>
            </w: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4C09C7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2D7EB4" w:rsidRPr="001B3621" w:rsidTr="002D7EB4">
        <w:trPr>
          <w:trHeight w:val="899"/>
        </w:trPr>
        <w:tc>
          <w:tcPr>
            <w:tcW w:w="2982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 xml:space="preserve">3.2 Расходы на организацию круглогодичного отдыха, оздоровления и занятости </w:t>
            </w:r>
            <w:proofErr w:type="gramStart"/>
            <w:r w:rsidRPr="001B3621">
              <w:t>обучающихся</w:t>
            </w:r>
            <w:proofErr w:type="gramEnd"/>
          </w:p>
        </w:tc>
        <w:tc>
          <w:tcPr>
            <w:tcW w:w="1843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Доля финансовых средств Осинниковского городского округа в общей сумме финансирования  организации круглогодичного отдыха, оздоровления и занятости обучающихся</w:t>
            </w:r>
          </w:p>
          <w:p w:rsidR="009D7F31" w:rsidRPr="001B3621" w:rsidRDefault="009D7F31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4C0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4C0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4C0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</w:t>
            </w: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4C09C7" w:rsidP="004C09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0</w:t>
            </w:r>
          </w:p>
        </w:tc>
      </w:tr>
      <w:tr w:rsidR="002D7EB4" w:rsidRPr="001B3621" w:rsidTr="002D7EB4">
        <w:trPr>
          <w:trHeight w:val="873"/>
        </w:trPr>
        <w:tc>
          <w:tcPr>
            <w:tcW w:w="2982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3.3 Вакцинопрофилактика населения Осинниковского городского округа</w:t>
            </w:r>
          </w:p>
        </w:tc>
        <w:tc>
          <w:tcPr>
            <w:tcW w:w="1843" w:type="dxa"/>
          </w:tcPr>
          <w:p w:rsidR="002D7EB4" w:rsidRPr="001B3621" w:rsidRDefault="004C09C7" w:rsidP="00EF18EB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 xml:space="preserve">Доля </w:t>
            </w:r>
            <w:proofErr w:type="gramStart"/>
            <w:r w:rsidR="00EF18EB" w:rsidRPr="001B3621">
              <w:t>обучающихся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jc w:val="center"/>
            </w:pPr>
            <w:r w:rsidRPr="001B3621">
              <w:t>100</w:t>
            </w:r>
          </w:p>
        </w:tc>
        <w:tc>
          <w:tcPr>
            <w:tcW w:w="993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jc w:val="center"/>
            </w:pPr>
            <w:r w:rsidRPr="001B3621">
              <w:t>100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jc w:val="center"/>
            </w:pPr>
            <w:r w:rsidRPr="001B3621">
              <w:t>100</w:t>
            </w:r>
          </w:p>
        </w:tc>
        <w:tc>
          <w:tcPr>
            <w:tcW w:w="992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EF18EB" w:rsidP="00222145">
            <w:pPr>
              <w:jc w:val="center"/>
            </w:pPr>
            <w:r w:rsidRPr="001B3621">
              <w:t>0</w:t>
            </w:r>
          </w:p>
        </w:tc>
      </w:tr>
      <w:tr w:rsidR="002D7EB4" w:rsidRPr="001B3621" w:rsidTr="002D7EB4">
        <w:trPr>
          <w:trHeight w:val="1176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Подпрограмма 4. " Реализация муниципальной политики, состоящая из мероприятий</w:t>
            </w:r>
          </w:p>
        </w:tc>
        <w:tc>
          <w:tcPr>
            <w:tcW w:w="1843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Обеспечение деятельности связанные  с выполнением муниципальных программ в области образования</w:t>
            </w:r>
          </w:p>
          <w:p w:rsidR="009D7F31" w:rsidRPr="001B3621" w:rsidRDefault="009D7F31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417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2D7EB4" w:rsidRPr="001B3621" w:rsidTr="002D7EB4">
        <w:trPr>
          <w:trHeight w:val="637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rPr>
                <w:bCs/>
              </w:rPr>
              <w:t xml:space="preserve">4.1 Обеспечение деятельности (оказание услуг) прочих учреждений  </w:t>
            </w:r>
          </w:p>
        </w:tc>
        <w:tc>
          <w:tcPr>
            <w:tcW w:w="1843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Материально-техническое оснащение Управления образования администрации Осинниковского городского округа</w:t>
            </w:r>
          </w:p>
          <w:p w:rsidR="009D7F31" w:rsidRPr="001B3621" w:rsidRDefault="009D7F31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</w:p>
        </w:tc>
        <w:tc>
          <w:tcPr>
            <w:tcW w:w="1417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  <w:tr w:rsidR="002D7EB4" w:rsidRPr="001B3621" w:rsidTr="002D7EB4">
        <w:trPr>
          <w:trHeight w:val="870"/>
        </w:trPr>
        <w:tc>
          <w:tcPr>
            <w:tcW w:w="2982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proofErr w:type="gramStart"/>
            <w:r w:rsidRPr="001B3621">
              <w:t xml:space="preserve">4.2 Организация и осуществление деятельности по опеке и попечительству,    осуществление контроля за использованием и сохранностью жилых помещений, нанимателями или членами семей </w:t>
            </w:r>
            <w:r w:rsidRPr="001B3621">
              <w:lastRenderedPageBreak/>
              <w:t>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1843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lastRenderedPageBreak/>
              <w:t>Оплата труда работников отдела опеки, оплата связи, интернета в отделе</w:t>
            </w:r>
          </w:p>
        </w:tc>
        <w:tc>
          <w:tcPr>
            <w:tcW w:w="1417" w:type="dxa"/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1B3621">
              <w:t>%</w:t>
            </w:r>
          </w:p>
        </w:tc>
        <w:tc>
          <w:tcPr>
            <w:tcW w:w="708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D7EB4" w:rsidRPr="001B3621" w:rsidRDefault="002D7EB4" w:rsidP="0022214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B3621">
              <w:t>100</w:t>
            </w:r>
          </w:p>
        </w:tc>
      </w:tr>
    </w:tbl>
    <w:p w:rsidR="00D954D3" w:rsidRPr="001B3621" w:rsidRDefault="00D954D3" w:rsidP="00D954D3">
      <w:pPr>
        <w:rPr>
          <w:vanish/>
        </w:rPr>
      </w:pPr>
    </w:p>
    <w:p w:rsidR="00D954D3" w:rsidRPr="001B3621" w:rsidRDefault="00D954D3" w:rsidP="00D954D3">
      <w:pPr>
        <w:rPr>
          <w:vanish/>
        </w:rPr>
      </w:pPr>
    </w:p>
    <w:p w:rsidR="006C1E2F" w:rsidRPr="001B3621" w:rsidRDefault="006C1E2F" w:rsidP="00E21F0B">
      <w:pPr>
        <w:widowControl w:val="0"/>
        <w:autoSpaceDE w:val="0"/>
        <w:autoSpaceDN w:val="0"/>
        <w:adjustRightInd w:val="0"/>
      </w:pPr>
    </w:p>
    <w:p w:rsidR="006C1E2F" w:rsidRPr="001B3621" w:rsidRDefault="006C1E2F" w:rsidP="00E21F0B">
      <w:pPr>
        <w:widowControl w:val="0"/>
        <w:autoSpaceDE w:val="0"/>
        <w:autoSpaceDN w:val="0"/>
        <w:adjustRightInd w:val="0"/>
      </w:pPr>
    </w:p>
    <w:p w:rsidR="00C10C54" w:rsidRPr="001B3621" w:rsidRDefault="00C10C54" w:rsidP="00E21F0B">
      <w:pPr>
        <w:widowControl w:val="0"/>
        <w:autoSpaceDE w:val="0"/>
        <w:autoSpaceDN w:val="0"/>
        <w:adjustRightInd w:val="0"/>
      </w:pPr>
    </w:p>
    <w:p w:rsidR="00C10C54" w:rsidRPr="001B3621" w:rsidRDefault="00C10C54" w:rsidP="00E21F0B">
      <w:pPr>
        <w:widowControl w:val="0"/>
        <w:autoSpaceDE w:val="0"/>
        <w:autoSpaceDN w:val="0"/>
        <w:adjustRightInd w:val="0"/>
      </w:pPr>
    </w:p>
    <w:p w:rsidR="00C10C54" w:rsidRPr="001B3621" w:rsidRDefault="00C10C54" w:rsidP="00E21F0B">
      <w:pPr>
        <w:widowControl w:val="0"/>
        <w:autoSpaceDE w:val="0"/>
        <w:autoSpaceDN w:val="0"/>
        <w:adjustRightInd w:val="0"/>
      </w:pPr>
    </w:p>
    <w:p w:rsidR="00C10C54" w:rsidRPr="001B3621" w:rsidRDefault="00C10C54" w:rsidP="00E21F0B">
      <w:pPr>
        <w:widowControl w:val="0"/>
        <w:autoSpaceDE w:val="0"/>
        <w:autoSpaceDN w:val="0"/>
        <w:adjustRightInd w:val="0"/>
      </w:pPr>
    </w:p>
    <w:p w:rsidR="00C10C54" w:rsidRPr="001B3621" w:rsidRDefault="00C10C54" w:rsidP="00E21F0B">
      <w:pPr>
        <w:widowControl w:val="0"/>
        <w:autoSpaceDE w:val="0"/>
        <w:autoSpaceDN w:val="0"/>
        <w:adjustRightInd w:val="0"/>
      </w:pPr>
    </w:p>
    <w:p w:rsidR="00572E80" w:rsidRPr="001B3621" w:rsidRDefault="00572E80" w:rsidP="00572E80">
      <w:pPr>
        <w:widowControl w:val="0"/>
        <w:autoSpaceDE w:val="0"/>
        <w:autoSpaceDN w:val="0"/>
        <w:adjustRightInd w:val="0"/>
      </w:pPr>
      <w:r w:rsidRPr="001B3621">
        <w:t xml:space="preserve">Заместитель Главы городского округа – </w:t>
      </w:r>
    </w:p>
    <w:p w:rsidR="00D842CC" w:rsidRPr="001B3621" w:rsidRDefault="00A06CC8" w:rsidP="00407E27">
      <w:pPr>
        <w:widowControl w:val="0"/>
        <w:autoSpaceDE w:val="0"/>
        <w:autoSpaceDN w:val="0"/>
        <w:adjustRightInd w:val="0"/>
      </w:pPr>
      <w:r w:rsidRPr="001B3621">
        <w:t>Руководитель аппарата</w:t>
      </w:r>
      <w:r w:rsidR="00E64C1E" w:rsidRPr="001B3621">
        <w:t xml:space="preserve">                 </w:t>
      </w:r>
      <w:r w:rsidRPr="001B3621">
        <w:t xml:space="preserve">                                                                                    Л. А. Скрябина</w:t>
      </w:r>
      <w:r w:rsidR="00E64C1E" w:rsidRPr="001B3621">
        <w:t xml:space="preserve">   </w:t>
      </w:r>
    </w:p>
    <w:sectPr w:rsidR="00D842CC" w:rsidRPr="001B3621" w:rsidSect="006629F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2A4D"/>
    <w:multiLevelType w:val="hybridMultilevel"/>
    <w:tmpl w:val="E9F05E72"/>
    <w:lvl w:ilvl="0" w:tplc="88EA2494">
      <w:start w:val="1"/>
      <w:numFmt w:val="bullet"/>
      <w:lvlText w:val="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0BF251C"/>
    <w:multiLevelType w:val="multilevel"/>
    <w:tmpl w:val="B726C842"/>
    <w:lvl w:ilvl="0">
      <w:start w:val="1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7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36" w:hanging="1800"/>
      </w:pPr>
      <w:rPr>
        <w:rFonts w:hint="default"/>
      </w:rPr>
    </w:lvl>
  </w:abstractNum>
  <w:abstractNum w:abstractNumId="2">
    <w:nsid w:val="2E4E144F"/>
    <w:multiLevelType w:val="hybridMultilevel"/>
    <w:tmpl w:val="7C682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C7112"/>
    <w:multiLevelType w:val="multilevel"/>
    <w:tmpl w:val="32FC6BC2"/>
    <w:lvl w:ilvl="0">
      <w:start w:val="1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7"/>
        </w:tabs>
        <w:ind w:left="1647" w:hanging="10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9"/>
        </w:tabs>
        <w:ind w:left="2289" w:hanging="10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31"/>
        </w:tabs>
        <w:ind w:left="2931" w:hanging="10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48"/>
        </w:tabs>
        <w:ind w:left="3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92"/>
        </w:tabs>
        <w:ind w:left="5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34"/>
        </w:tabs>
        <w:ind w:left="59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36"/>
        </w:tabs>
        <w:ind w:left="6936" w:hanging="1800"/>
      </w:pPr>
      <w:rPr>
        <w:rFonts w:hint="default"/>
      </w:rPr>
    </w:lvl>
  </w:abstractNum>
  <w:abstractNum w:abstractNumId="4">
    <w:nsid w:val="323C70AC"/>
    <w:multiLevelType w:val="multilevel"/>
    <w:tmpl w:val="D87CA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C92137"/>
    <w:multiLevelType w:val="hybridMultilevel"/>
    <w:tmpl w:val="6B2AB9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2D6FD6"/>
    <w:multiLevelType w:val="hybridMultilevel"/>
    <w:tmpl w:val="AA24BEF6"/>
    <w:lvl w:ilvl="0" w:tplc="8DFC7A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E811D4E"/>
    <w:multiLevelType w:val="hybridMultilevel"/>
    <w:tmpl w:val="F2C64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2D721A"/>
    <w:multiLevelType w:val="hybridMultilevel"/>
    <w:tmpl w:val="417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884793"/>
    <w:multiLevelType w:val="hybridMultilevel"/>
    <w:tmpl w:val="2F2029DA"/>
    <w:lvl w:ilvl="0" w:tplc="88EA2494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D7F0F78"/>
    <w:multiLevelType w:val="hybridMultilevel"/>
    <w:tmpl w:val="4894E0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06160"/>
    <w:multiLevelType w:val="hybridMultilevel"/>
    <w:tmpl w:val="C50E1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DD1DBC"/>
    <w:multiLevelType w:val="hybridMultilevel"/>
    <w:tmpl w:val="D20EEF00"/>
    <w:lvl w:ilvl="0" w:tplc="041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3">
    <w:nsid w:val="74F938AF"/>
    <w:multiLevelType w:val="hybridMultilevel"/>
    <w:tmpl w:val="18F85B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63408F"/>
    <w:multiLevelType w:val="hybridMultilevel"/>
    <w:tmpl w:val="FECC630E"/>
    <w:lvl w:ilvl="0" w:tplc="88EA2494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9"/>
  </w:num>
  <w:num w:numId="5">
    <w:abstractNumId w:val="14"/>
  </w:num>
  <w:num w:numId="6">
    <w:abstractNumId w:val="7"/>
  </w:num>
  <w:num w:numId="7">
    <w:abstractNumId w:val="5"/>
  </w:num>
  <w:num w:numId="8">
    <w:abstractNumId w:val="13"/>
  </w:num>
  <w:num w:numId="9">
    <w:abstractNumId w:val="10"/>
  </w:num>
  <w:num w:numId="10">
    <w:abstractNumId w:val="2"/>
  </w:num>
  <w:num w:numId="11">
    <w:abstractNumId w:val="8"/>
  </w:num>
  <w:num w:numId="12">
    <w:abstractNumId w:val="6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2B3"/>
    <w:rsid w:val="0001222D"/>
    <w:rsid w:val="0001305D"/>
    <w:rsid w:val="00014963"/>
    <w:rsid w:val="000154C8"/>
    <w:rsid w:val="000222B2"/>
    <w:rsid w:val="00026015"/>
    <w:rsid w:val="00035C39"/>
    <w:rsid w:val="000364A3"/>
    <w:rsid w:val="00041E7F"/>
    <w:rsid w:val="00042D53"/>
    <w:rsid w:val="00046AA8"/>
    <w:rsid w:val="00052633"/>
    <w:rsid w:val="00060A1E"/>
    <w:rsid w:val="00066131"/>
    <w:rsid w:val="00066C17"/>
    <w:rsid w:val="0007040F"/>
    <w:rsid w:val="0007402D"/>
    <w:rsid w:val="00075417"/>
    <w:rsid w:val="00076EAF"/>
    <w:rsid w:val="000935ED"/>
    <w:rsid w:val="00096DAC"/>
    <w:rsid w:val="000A2A18"/>
    <w:rsid w:val="000B037F"/>
    <w:rsid w:val="000D016E"/>
    <w:rsid w:val="000D33D1"/>
    <w:rsid w:val="000D3DC1"/>
    <w:rsid w:val="000D7DFE"/>
    <w:rsid w:val="000E4B96"/>
    <w:rsid w:val="000F08B7"/>
    <w:rsid w:val="000F5CD6"/>
    <w:rsid w:val="000F7705"/>
    <w:rsid w:val="001051F8"/>
    <w:rsid w:val="00110D46"/>
    <w:rsid w:val="00112681"/>
    <w:rsid w:val="00115956"/>
    <w:rsid w:val="00126C2D"/>
    <w:rsid w:val="00132057"/>
    <w:rsid w:val="00154CB1"/>
    <w:rsid w:val="00160A37"/>
    <w:rsid w:val="0016577B"/>
    <w:rsid w:val="0016689A"/>
    <w:rsid w:val="0017046F"/>
    <w:rsid w:val="00190C90"/>
    <w:rsid w:val="00195B71"/>
    <w:rsid w:val="001B3621"/>
    <w:rsid w:val="001C238C"/>
    <w:rsid w:val="001D068E"/>
    <w:rsid w:val="001D5277"/>
    <w:rsid w:val="001E1319"/>
    <w:rsid w:val="00204ED8"/>
    <w:rsid w:val="002202BC"/>
    <w:rsid w:val="00222145"/>
    <w:rsid w:val="00223DF2"/>
    <w:rsid w:val="00224137"/>
    <w:rsid w:val="00231BB0"/>
    <w:rsid w:val="00233F41"/>
    <w:rsid w:val="00244934"/>
    <w:rsid w:val="00245B5F"/>
    <w:rsid w:val="00264B64"/>
    <w:rsid w:val="00290A03"/>
    <w:rsid w:val="00291108"/>
    <w:rsid w:val="002C22B3"/>
    <w:rsid w:val="002D0C1A"/>
    <w:rsid w:val="002D165E"/>
    <w:rsid w:val="002D7EB4"/>
    <w:rsid w:val="002E2118"/>
    <w:rsid w:val="002F40BA"/>
    <w:rsid w:val="003012AF"/>
    <w:rsid w:val="00306D64"/>
    <w:rsid w:val="0031506B"/>
    <w:rsid w:val="00321439"/>
    <w:rsid w:val="00333CE5"/>
    <w:rsid w:val="00340AEB"/>
    <w:rsid w:val="00344522"/>
    <w:rsid w:val="00344E4C"/>
    <w:rsid w:val="003568C5"/>
    <w:rsid w:val="00356963"/>
    <w:rsid w:val="00373832"/>
    <w:rsid w:val="00374204"/>
    <w:rsid w:val="00387B5C"/>
    <w:rsid w:val="003A2B4D"/>
    <w:rsid w:val="003A426B"/>
    <w:rsid w:val="003B036F"/>
    <w:rsid w:val="003D004B"/>
    <w:rsid w:val="003D2651"/>
    <w:rsid w:val="003D6D0E"/>
    <w:rsid w:val="003E6025"/>
    <w:rsid w:val="003E7F25"/>
    <w:rsid w:val="00402503"/>
    <w:rsid w:val="00403C18"/>
    <w:rsid w:val="0040429D"/>
    <w:rsid w:val="00407E27"/>
    <w:rsid w:val="00411C96"/>
    <w:rsid w:val="00421195"/>
    <w:rsid w:val="004240DF"/>
    <w:rsid w:val="00426C5A"/>
    <w:rsid w:val="004275C3"/>
    <w:rsid w:val="00427E14"/>
    <w:rsid w:val="0043445B"/>
    <w:rsid w:val="00435F1C"/>
    <w:rsid w:val="0043704D"/>
    <w:rsid w:val="00437950"/>
    <w:rsid w:val="00445141"/>
    <w:rsid w:val="00455387"/>
    <w:rsid w:val="00456547"/>
    <w:rsid w:val="004769BB"/>
    <w:rsid w:val="00481191"/>
    <w:rsid w:val="00481A70"/>
    <w:rsid w:val="00494834"/>
    <w:rsid w:val="004A2BC6"/>
    <w:rsid w:val="004B5DCE"/>
    <w:rsid w:val="004B7AD7"/>
    <w:rsid w:val="004C09C7"/>
    <w:rsid w:val="004D39CF"/>
    <w:rsid w:val="004E5474"/>
    <w:rsid w:val="004F1AB2"/>
    <w:rsid w:val="004F248D"/>
    <w:rsid w:val="004F73F9"/>
    <w:rsid w:val="00520190"/>
    <w:rsid w:val="00526D26"/>
    <w:rsid w:val="00533BA5"/>
    <w:rsid w:val="00537494"/>
    <w:rsid w:val="005607BA"/>
    <w:rsid w:val="00572E80"/>
    <w:rsid w:val="0057407D"/>
    <w:rsid w:val="00575669"/>
    <w:rsid w:val="00580655"/>
    <w:rsid w:val="005808A4"/>
    <w:rsid w:val="0059377A"/>
    <w:rsid w:val="00593D84"/>
    <w:rsid w:val="00594159"/>
    <w:rsid w:val="005A0C86"/>
    <w:rsid w:val="005A4B71"/>
    <w:rsid w:val="005A4CD4"/>
    <w:rsid w:val="005A4D3C"/>
    <w:rsid w:val="005C581B"/>
    <w:rsid w:val="005D23F0"/>
    <w:rsid w:val="005D25B0"/>
    <w:rsid w:val="005D766F"/>
    <w:rsid w:val="005E28C8"/>
    <w:rsid w:val="005F4B8F"/>
    <w:rsid w:val="005F6E93"/>
    <w:rsid w:val="006010D0"/>
    <w:rsid w:val="00605454"/>
    <w:rsid w:val="00606114"/>
    <w:rsid w:val="0065566D"/>
    <w:rsid w:val="006622DA"/>
    <w:rsid w:val="006629F1"/>
    <w:rsid w:val="00665F30"/>
    <w:rsid w:val="006728E2"/>
    <w:rsid w:val="00687311"/>
    <w:rsid w:val="00687B56"/>
    <w:rsid w:val="00695E89"/>
    <w:rsid w:val="006A36D3"/>
    <w:rsid w:val="006A6727"/>
    <w:rsid w:val="006A6E91"/>
    <w:rsid w:val="006C165D"/>
    <w:rsid w:val="006C1E2F"/>
    <w:rsid w:val="006D55DA"/>
    <w:rsid w:val="006F109E"/>
    <w:rsid w:val="00707252"/>
    <w:rsid w:val="007170D1"/>
    <w:rsid w:val="00725E60"/>
    <w:rsid w:val="00740A9B"/>
    <w:rsid w:val="0074148F"/>
    <w:rsid w:val="00744D88"/>
    <w:rsid w:val="00746172"/>
    <w:rsid w:val="00750FB9"/>
    <w:rsid w:val="00751F99"/>
    <w:rsid w:val="0076299C"/>
    <w:rsid w:val="007644FE"/>
    <w:rsid w:val="007A1D40"/>
    <w:rsid w:val="007A26CD"/>
    <w:rsid w:val="007A4B1F"/>
    <w:rsid w:val="007B51E5"/>
    <w:rsid w:val="007C4A90"/>
    <w:rsid w:val="007C6738"/>
    <w:rsid w:val="007D1A36"/>
    <w:rsid w:val="007D5677"/>
    <w:rsid w:val="007E1205"/>
    <w:rsid w:val="007E1B4A"/>
    <w:rsid w:val="007F1A08"/>
    <w:rsid w:val="007F20B4"/>
    <w:rsid w:val="008060F1"/>
    <w:rsid w:val="008113A4"/>
    <w:rsid w:val="008148AC"/>
    <w:rsid w:val="008205DF"/>
    <w:rsid w:val="00825FBD"/>
    <w:rsid w:val="00827F93"/>
    <w:rsid w:val="00832A58"/>
    <w:rsid w:val="0084476F"/>
    <w:rsid w:val="0085250B"/>
    <w:rsid w:val="00854AB0"/>
    <w:rsid w:val="00875840"/>
    <w:rsid w:val="00876355"/>
    <w:rsid w:val="0088083F"/>
    <w:rsid w:val="008939A0"/>
    <w:rsid w:val="00895B3C"/>
    <w:rsid w:val="00897229"/>
    <w:rsid w:val="008B12FF"/>
    <w:rsid w:val="008B2CBB"/>
    <w:rsid w:val="008B463E"/>
    <w:rsid w:val="008B7D34"/>
    <w:rsid w:val="008C1E3E"/>
    <w:rsid w:val="008D0C18"/>
    <w:rsid w:val="008D5486"/>
    <w:rsid w:val="008F018B"/>
    <w:rsid w:val="00902A96"/>
    <w:rsid w:val="00915F52"/>
    <w:rsid w:val="00922829"/>
    <w:rsid w:val="00923244"/>
    <w:rsid w:val="009265D4"/>
    <w:rsid w:val="009342D7"/>
    <w:rsid w:val="009377D0"/>
    <w:rsid w:val="00941BC7"/>
    <w:rsid w:val="009424D4"/>
    <w:rsid w:val="00955F4D"/>
    <w:rsid w:val="009667A2"/>
    <w:rsid w:val="009761B0"/>
    <w:rsid w:val="0099536C"/>
    <w:rsid w:val="009A199C"/>
    <w:rsid w:val="009A3A05"/>
    <w:rsid w:val="009B7C99"/>
    <w:rsid w:val="009C0029"/>
    <w:rsid w:val="009D1048"/>
    <w:rsid w:val="009D208F"/>
    <w:rsid w:val="009D7F31"/>
    <w:rsid w:val="009E315E"/>
    <w:rsid w:val="009E781A"/>
    <w:rsid w:val="00A06CC8"/>
    <w:rsid w:val="00A10E5F"/>
    <w:rsid w:val="00A120C3"/>
    <w:rsid w:val="00A14EBD"/>
    <w:rsid w:val="00A16045"/>
    <w:rsid w:val="00A220AB"/>
    <w:rsid w:val="00A35CC6"/>
    <w:rsid w:val="00A35EBC"/>
    <w:rsid w:val="00A37474"/>
    <w:rsid w:val="00A453BC"/>
    <w:rsid w:val="00A45FD0"/>
    <w:rsid w:val="00A56A67"/>
    <w:rsid w:val="00A70949"/>
    <w:rsid w:val="00A733A0"/>
    <w:rsid w:val="00A758F3"/>
    <w:rsid w:val="00A768C0"/>
    <w:rsid w:val="00A7796C"/>
    <w:rsid w:val="00A83BA6"/>
    <w:rsid w:val="00A93727"/>
    <w:rsid w:val="00A96322"/>
    <w:rsid w:val="00A96FC3"/>
    <w:rsid w:val="00AA5EBF"/>
    <w:rsid w:val="00AB7C8E"/>
    <w:rsid w:val="00AC6D04"/>
    <w:rsid w:val="00AD0151"/>
    <w:rsid w:val="00AD2494"/>
    <w:rsid w:val="00AE4FD9"/>
    <w:rsid w:val="00AE791D"/>
    <w:rsid w:val="00AF3F27"/>
    <w:rsid w:val="00B01C42"/>
    <w:rsid w:val="00B01D9B"/>
    <w:rsid w:val="00B22E71"/>
    <w:rsid w:val="00B3068D"/>
    <w:rsid w:val="00B33B8A"/>
    <w:rsid w:val="00B33B8F"/>
    <w:rsid w:val="00B341FA"/>
    <w:rsid w:val="00B52555"/>
    <w:rsid w:val="00B57320"/>
    <w:rsid w:val="00B61231"/>
    <w:rsid w:val="00B66360"/>
    <w:rsid w:val="00B67987"/>
    <w:rsid w:val="00B67ACE"/>
    <w:rsid w:val="00B8293B"/>
    <w:rsid w:val="00B82EDA"/>
    <w:rsid w:val="00B9739D"/>
    <w:rsid w:val="00BA1EA6"/>
    <w:rsid w:val="00BA3351"/>
    <w:rsid w:val="00BB0A20"/>
    <w:rsid w:val="00BB20C7"/>
    <w:rsid w:val="00BB3795"/>
    <w:rsid w:val="00BB6DFC"/>
    <w:rsid w:val="00BD0339"/>
    <w:rsid w:val="00BD1334"/>
    <w:rsid w:val="00BD1DEE"/>
    <w:rsid w:val="00BE7117"/>
    <w:rsid w:val="00BF072C"/>
    <w:rsid w:val="00C0640A"/>
    <w:rsid w:val="00C1083A"/>
    <w:rsid w:val="00C10C54"/>
    <w:rsid w:val="00C231F0"/>
    <w:rsid w:val="00C26F8C"/>
    <w:rsid w:val="00C345B9"/>
    <w:rsid w:val="00C34DEA"/>
    <w:rsid w:val="00C37F4A"/>
    <w:rsid w:val="00C5271A"/>
    <w:rsid w:val="00C57377"/>
    <w:rsid w:val="00C75D23"/>
    <w:rsid w:val="00C86642"/>
    <w:rsid w:val="00CB44DE"/>
    <w:rsid w:val="00CD1EBD"/>
    <w:rsid w:val="00CD7A40"/>
    <w:rsid w:val="00CE2EF7"/>
    <w:rsid w:val="00CF22FD"/>
    <w:rsid w:val="00CF3120"/>
    <w:rsid w:val="00D13A05"/>
    <w:rsid w:val="00D17CD6"/>
    <w:rsid w:val="00D26BDC"/>
    <w:rsid w:val="00D4006E"/>
    <w:rsid w:val="00D4066F"/>
    <w:rsid w:val="00D57B58"/>
    <w:rsid w:val="00D62DD0"/>
    <w:rsid w:val="00D73E30"/>
    <w:rsid w:val="00D842CC"/>
    <w:rsid w:val="00D8741E"/>
    <w:rsid w:val="00D900A7"/>
    <w:rsid w:val="00D91BC0"/>
    <w:rsid w:val="00D954D3"/>
    <w:rsid w:val="00D96B2D"/>
    <w:rsid w:val="00DA0BA2"/>
    <w:rsid w:val="00DA3D79"/>
    <w:rsid w:val="00DB58F7"/>
    <w:rsid w:val="00DC2429"/>
    <w:rsid w:val="00DC4006"/>
    <w:rsid w:val="00DD6382"/>
    <w:rsid w:val="00DE3D9E"/>
    <w:rsid w:val="00DF7B30"/>
    <w:rsid w:val="00E0233E"/>
    <w:rsid w:val="00E1208A"/>
    <w:rsid w:val="00E15F1F"/>
    <w:rsid w:val="00E21F0B"/>
    <w:rsid w:val="00E274C5"/>
    <w:rsid w:val="00E404EF"/>
    <w:rsid w:val="00E50C01"/>
    <w:rsid w:val="00E643D5"/>
    <w:rsid w:val="00E64C1E"/>
    <w:rsid w:val="00E81857"/>
    <w:rsid w:val="00E92988"/>
    <w:rsid w:val="00E945BA"/>
    <w:rsid w:val="00EA419D"/>
    <w:rsid w:val="00EB1002"/>
    <w:rsid w:val="00EB54ED"/>
    <w:rsid w:val="00EB640F"/>
    <w:rsid w:val="00EC2C7A"/>
    <w:rsid w:val="00ED420F"/>
    <w:rsid w:val="00ED47F9"/>
    <w:rsid w:val="00EE3DBC"/>
    <w:rsid w:val="00EE73EC"/>
    <w:rsid w:val="00EF18EB"/>
    <w:rsid w:val="00EF5899"/>
    <w:rsid w:val="00F11844"/>
    <w:rsid w:val="00F11A08"/>
    <w:rsid w:val="00F12183"/>
    <w:rsid w:val="00F16C8D"/>
    <w:rsid w:val="00F20661"/>
    <w:rsid w:val="00F247E2"/>
    <w:rsid w:val="00F34C52"/>
    <w:rsid w:val="00F47625"/>
    <w:rsid w:val="00F5556A"/>
    <w:rsid w:val="00F6155B"/>
    <w:rsid w:val="00FA3A7F"/>
    <w:rsid w:val="00FA6AC1"/>
    <w:rsid w:val="00FB2060"/>
    <w:rsid w:val="00FB2EA9"/>
    <w:rsid w:val="00FB4D7A"/>
    <w:rsid w:val="00FB67AB"/>
    <w:rsid w:val="00FD1EE9"/>
    <w:rsid w:val="00FD30B8"/>
    <w:rsid w:val="00FD6AF6"/>
    <w:rsid w:val="00FE3038"/>
    <w:rsid w:val="00FE39D6"/>
    <w:rsid w:val="00FE532C"/>
    <w:rsid w:val="00FF1E6B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2B3"/>
    <w:rPr>
      <w:sz w:val="24"/>
      <w:szCs w:val="24"/>
    </w:rPr>
  </w:style>
  <w:style w:type="paragraph" w:styleId="9">
    <w:name w:val="heading 9"/>
    <w:basedOn w:val="a"/>
    <w:next w:val="a"/>
    <w:qFormat/>
    <w:rsid w:val="00915F52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2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15F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5F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15F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915F5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915F52"/>
    <w:rPr>
      <w:rFonts w:ascii="Tahoma" w:hAnsi="Tahoma"/>
      <w:sz w:val="16"/>
      <w:szCs w:val="16"/>
      <w:lang w:val="x-none" w:eastAsia="x-none" w:bidi="ar-SA"/>
    </w:rPr>
  </w:style>
  <w:style w:type="paragraph" w:styleId="a5">
    <w:name w:val="header"/>
    <w:basedOn w:val="a"/>
    <w:link w:val="a6"/>
    <w:rsid w:val="00915F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15F52"/>
    <w:rPr>
      <w:sz w:val="24"/>
      <w:szCs w:val="24"/>
      <w:lang w:val="x-none" w:eastAsia="x-none" w:bidi="ar-SA"/>
    </w:rPr>
  </w:style>
  <w:style w:type="paragraph" w:styleId="a7">
    <w:name w:val="footer"/>
    <w:basedOn w:val="a"/>
    <w:link w:val="a8"/>
    <w:rsid w:val="00915F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915F52"/>
    <w:rPr>
      <w:sz w:val="24"/>
      <w:szCs w:val="24"/>
      <w:lang w:val="x-none" w:eastAsia="x-none" w:bidi="ar-SA"/>
    </w:rPr>
  </w:style>
  <w:style w:type="paragraph" w:styleId="a9">
    <w:name w:val="Body Text Indent"/>
    <w:basedOn w:val="a"/>
    <w:rsid w:val="00915F52"/>
    <w:pPr>
      <w:spacing w:after="120"/>
      <w:ind w:left="283"/>
    </w:pPr>
  </w:style>
  <w:style w:type="paragraph" w:customStyle="1" w:styleId="msonormalcxspmiddle">
    <w:name w:val="msonormalcxspmiddle"/>
    <w:basedOn w:val="a"/>
    <w:rsid w:val="00915F52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915F5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915F52"/>
    <w:rPr>
      <w:sz w:val="24"/>
      <w:szCs w:val="24"/>
      <w:lang w:val="x-none" w:eastAsia="x-none" w:bidi="ar-SA"/>
    </w:rPr>
  </w:style>
  <w:style w:type="paragraph" w:styleId="ac">
    <w:name w:val="Normal (Web)"/>
    <w:basedOn w:val="a"/>
    <w:rsid w:val="00915F52"/>
    <w:pPr>
      <w:spacing w:before="100" w:beforeAutospacing="1" w:after="100" w:afterAutospacing="1"/>
    </w:pPr>
  </w:style>
  <w:style w:type="paragraph" w:customStyle="1" w:styleId="1">
    <w:name w:val="Основной текст1"/>
    <w:rsid w:val="00915F52"/>
    <w:pPr>
      <w:widowControl w:val="0"/>
      <w:ind w:firstLine="720"/>
      <w:jc w:val="both"/>
    </w:pPr>
    <w:rPr>
      <w:snapToGrid w:val="0"/>
      <w:color w:val="000000"/>
      <w:sz w:val="24"/>
    </w:rPr>
  </w:style>
  <w:style w:type="character" w:styleId="ad">
    <w:name w:val="Hyperlink"/>
    <w:uiPriority w:val="99"/>
    <w:rsid w:val="00915F52"/>
    <w:rPr>
      <w:color w:val="0000FF"/>
      <w:u w:val="single"/>
    </w:rPr>
  </w:style>
  <w:style w:type="paragraph" w:customStyle="1" w:styleId="Default">
    <w:name w:val="Default"/>
    <w:rsid w:val="00915F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1">
    <w:name w:val="Основной текст + 101"/>
    <w:aliases w:val="5 pt1,Интервал 0 pt3,Основной текст + 9,5 pt2,Основной текст + 91,Курсив,Интервал 0 pt2"/>
    <w:rsid w:val="00915F52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/>
    </w:rPr>
  </w:style>
  <w:style w:type="character" w:customStyle="1" w:styleId="apple-style-span">
    <w:name w:val="apple-style-span"/>
    <w:rsid w:val="00915F52"/>
    <w:rPr>
      <w:rFonts w:cs="Times New Roman"/>
    </w:rPr>
  </w:style>
  <w:style w:type="character" w:styleId="ae">
    <w:name w:val="Emphasis"/>
    <w:qFormat/>
    <w:rsid w:val="00915F52"/>
    <w:rPr>
      <w:i/>
    </w:rPr>
  </w:style>
  <w:style w:type="character" w:styleId="af">
    <w:name w:val="FollowedHyperlink"/>
    <w:uiPriority w:val="99"/>
    <w:unhideWhenUsed/>
    <w:rsid w:val="00915F52"/>
    <w:rPr>
      <w:color w:val="800080"/>
      <w:u w:val="single"/>
    </w:rPr>
  </w:style>
  <w:style w:type="paragraph" w:customStyle="1" w:styleId="xl65">
    <w:name w:val="xl65"/>
    <w:basedOn w:val="a"/>
    <w:rsid w:val="000A2A1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A2A18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A2A18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0A2A18"/>
    <w:pPr>
      <w:shd w:val="clear" w:color="000000" w:fill="76933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0">
    <w:name w:val="xl90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9D7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22B3"/>
    <w:rPr>
      <w:sz w:val="24"/>
      <w:szCs w:val="24"/>
    </w:rPr>
  </w:style>
  <w:style w:type="paragraph" w:styleId="9">
    <w:name w:val="heading 9"/>
    <w:basedOn w:val="a"/>
    <w:next w:val="a"/>
    <w:qFormat/>
    <w:rsid w:val="00915F52"/>
    <w:pPr>
      <w:keepNext/>
      <w:spacing w:line="360" w:lineRule="atLeast"/>
      <w:ind w:right="-716"/>
      <w:jc w:val="center"/>
      <w:outlineLvl w:val="8"/>
    </w:pPr>
    <w:rPr>
      <w:rFonts w:ascii="Arial Narrow" w:hAnsi="Arial Narrow"/>
      <w:b/>
      <w:sz w:val="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2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15F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15F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15F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915F52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915F52"/>
    <w:rPr>
      <w:rFonts w:ascii="Tahoma" w:hAnsi="Tahoma"/>
      <w:sz w:val="16"/>
      <w:szCs w:val="16"/>
      <w:lang w:val="x-none" w:eastAsia="x-none" w:bidi="ar-SA"/>
    </w:rPr>
  </w:style>
  <w:style w:type="paragraph" w:styleId="a5">
    <w:name w:val="header"/>
    <w:basedOn w:val="a"/>
    <w:link w:val="a6"/>
    <w:rsid w:val="00915F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15F52"/>
    <w:rPr>
      <w:sz w:val="24"/>
      <w:szCs w:val="24"/>
      <w:lang w:val="x-none" w:eastAsia="x-none" w:bidi="ar-SA"/>
    </w:rPr>
  </w:style>
  <w:style w:type="paragraph" w:styleId="a7">
    <w:name w:val="footer"/>
    <w:basedOn w:val="a"/>
    <w:link w:val="a8"/>
    <w:rsid w:val="00915F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rsid w:val="00915F52"/>
    <w:rPr>
      <w:sz w:val="24"/>
      <w:szCs w:val="24"/>
      <w:lang w:val="x-none" w:eastAsia="x-none" w:bidi="ar-SA"/>
    </w:rPr>
  </w:style>
  <w:style w:type="paragraph" w:styleId="a9">
    <w:name w:val="Body Text Indent"/>
    <w:basedOn w:val="a"/>
    <w:rsid w:val="00915F52"/>
    <w:pPr>
      <w:spacing w:after="120"/>
      <w:ind w:left="283"/>
    </w:pPr>
  </w:style>
  <w:style w:type="paragraph" w:customStyle="1" w:styleId="msonormalcxspmiddle">
    <w:name w:val="msonormalcxspmiddle"/>
    <w:basedOn w:val="a"/>
    <w:rsid w:val="00915F52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915F52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915F52"/>
    <w:rPr>
      <w:sz w:val="24"/>
      <w:szCs w:val="24"/>
      <w:lang w:val="x-none" w:eastAsia="x-none" w:bidi="ar-SA"/>
    </w:rPr>
  </w:style>
  <w:style w:type="paragraph" w:styleId="ac">
    <w:name w:val="Normal (Web)"/>
    <w:basedOn w:val="a"/>
    <w:rsid w:val="00915F52"/>
    <w:pPr>
      <w:spacing w:before="100" w:beforeAutospacing="1" w:after="100" w:afterAutospacing="1"/>
    </w:pPr>
  </w:style>
  <w:style w:type="paragraph" w:customStyle="1" w:styleId="1">
    <w:name w:val="Основной текст1"/>
    <w:rsid w:val="00915F52"/>
    <w:pPr>
      <w:widowControl w:val="0"/>
      <w:ind w:firstLine="720"/>
      <w:jc w:val="both"/>
    </w:pPr>
    <w:rPr>
      <w:snapToGrid w:val="0"/>
      <w:color w:val="000000"/>
      <w:sz w:val="24"/>
    </w:rPr>
  </w:style>
  <w:style w:type="character" w:styleId="ad">
    <w:name w:val="Hyperlink"/>
    <w:uiPriority w:val="99"/>
    <w:rsid w:val="00915F52"/>
    <w:rPr>
      <w:color w:val="0000FF"/>
      <w:u w:val="single"/>
    </w:rPr>
  </w:style>
  <w:style w:type="paragraph" w:customStyle="1" w:styleId="Default">
    <w:name w:val="Default"/>
    <w:rsid w:val="00915F5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1">
    <w:name w:val="Основной текст + 101"/>
    <w:aliases w:val="5 pt1,Интервал 0 pt3,Основной текст + 9,5 pt2,Основной текст + 91,Курсив,Интервал 0 pt2"/>
    <w:rsid w:val="00915F52"/>
    <w:rPr>
      <w:rFonts w:ascii="Times New Roman" w:hAnsi="Times New Roman"/>
      <w:color w:val="000000"/>
      <w:spacing w:val="3"/>
      <w:w w:val="100"/>
      <w:position w:val="0"/>
      <w:sz w:val="21"/>
      <w:u w:val="none"/>
      <w:lang w:val="ru-RU"/>
    </w:rPr>
  </w:style>
  <w:style w:type="character" w:customStyle="1" w:styleId="apple-style-span">
    <w:name w:val="apple-style-span"/>
    <w:rsid w:val="00915F52"/>
    <w:rPr>
      <w:rFonts w:cs="Times New Roman"/>
    </w:rPr>
  </w:style>
  <w:style w:type="character" w:styleId="ae">
    <w:name w:val="Emphasis"/>
    <w:qFormat/>
    <w:rsid w:val="00915F52"/>
    <w:rPr>
      <w:i/>
    </w:rPr>
  </w:style>
  <w:style w:type="character" w:styleId="af">
    <w:name w:val="FollowedHyperlink"/>
    <w:uiPriority w:val="99"/>
    <w:unhideWhenUsed/>
    <w:rsid w:val="00915F52"/>
    <w:rPr>
      <w:color w:val="800080"/>
      <w:u w:val="single"/>
    </w:rPr>
  </w:style>
  <w:style w:type="paragraph" w:customStyle="1" w:styleId="xl65">
    <w:name w:val="xl65"/>
    <w:basedOn w:val="a"/>
    <w:rsid w:val="000A2A1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0A2A18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8">
    <w:name w:val="xl68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0">
    <w:name w:val="xl70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0A2A18"/>
    <w:pPr>
      <w:shd w:val="clear" w:color="000000" w:fill="FFFF00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0A2A18"/>
    <w:pPr>
      <w:shd w:val="clear" w:color="000000" w:fill="76933C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9">
    <w:name w:val="xl79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0A2A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9">
    <w:name w:val="xl89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0">
    <w:name w:val="xl90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0A2A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7">
    <w:name w:val="xl97"/>
    <w:basedOn w:val="a"/>
    <w:rsid w:val="000A2A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0A2A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9D7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437A4CBEA4C6A31B9D73C054269BAA5FB26D68324C358EEE5E074900784E9EDDF5710396394DDA25A593FjCz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72B75-3A6E-4B45-8285-38EF3A6E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14770</Words>
  <Characters>84195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98768</CharactersWithSpaces>
  <SharedDoc>false</SharedDoc>
  <HLinks>
    <vt:vector size="6" baseType="variant"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consultantplus://offline/ref=9437A4CBEA4C6A31B9D73C054269BAA5FB26D68324C358EEE5E074900784E9EDDF5710396394DDA25A593FjCz6F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</dc:creator>
  <cp:lastModifiedBy>Тимофеева</cp:lastModifiedBy>
  <cp:revision>29</cp:revision>
  <cp:lastPrinted>2021-06-18T02:34:00Z</cp:lastPrinted>
  <dcterms:created xsi:type="dcterms:W3CDTF">2021-06-16T10:15:00Z</dcterms:created>
  <dcterms:modified xsi:type="dcterms:W3CDTF">2021-07-07T05:43:00Z</dcterms:modified>
</cp:coreProperties>
</file>