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9D" w:rsidRDefault="0019419D" w:rsidP="00A41812">
      <w:pPr>
        <w:pStyle w:val="Default"/>
        <w:jc w:val="center"/>
        <w:rPr>
          <w:b/>
          <w:sz w:val="32"/>
          <w:szCs w:val="32"/>
        </w:rPr>
      </w:pPr>
      <w:bookmarkStart w:id="0" w:name="_GoBack"/>
      <w:bookmarkEnd w:id="0"/>
      <w:r>
        <w:rPr>
          <w:b/>
          <w:sz w:val="32"/>
          <w:szCs w:val="32"/>
        </w:rPr>
        <w:t>А</w:t>
      </w:r>
      <w:r w:rsidR="009B0D21">
        <w:rPr>
          <w:b/>
          <w:sz w:val="32"/>
          <w:szCs w:val="32"/>
        </w:rPr>
        <w:t>дминистрация</w:t>
      </w:r>
      <w:r w:rsidR="00631E8B">
        <w:rPr>
          <w:b/>
          <w:sz w:val="32"/>
          <w:szCs w:val="32"/>
        </w:rPr>
        <w:t xml:space="preserve"> </w:t>
      </w:r>
      <w:r w:rsidR="009B0D21">
        <w:rPr>
          <w:b/>
          <w:sz w:val="32"/>
          <w:szCs w:val="32"/>
        </w:rPr>
        <w:t>О</w:t>
      </w:r>
      <w:r>
        <w:rPr>
          <w:b/>
          <w:sz w:val="32"/>
          <w:szCs w:val="32"/>
        </w:rPr>
        <w:t>синниковского городского округа</w:t>
      </w: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631E8B" w:rsidP="00A41812">
      <w:pPr>
        <w:pStyle w:val="Default"/>
        <w:jc w:val="center"/>
        <w:rPr>
          <w:b/>
          <w:sz w:val="32"/>
          <w:szCs w:val="32"/>
        </w:rPr>
      </w:pPr>
      <w:r>
        <w:rPr>
          <w:noProof/>
          <w:lang w:eastAsia="ru-RU"/>
        </w:rPr>
        <w:drawing>
          <wp:inline distT="0" distB="0" distL="0" distR="0">
            <wp:extent cx="1361012" cy="1709474"/>
            <wp:effectExtent l="19050" t="0" r="0" b="0"/>
            <wp:docPr id="1" name="Рисунок 1" descr="http://www.osinniki.org/templates/Default/images/gerb_o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inniki.org/templates/Default/images/gerb_osin.png"/>
                    <pic:cNvPicPr>
                      <a:picLocks noChangeAspect="1" noChangeArrowheads="1"/>
                    </pic:cNvPicPr>
                  </pic:nvPicPr>
                  <pic:blipFill>
                    <a:blip r:embed="rId6" cstate="print"/>
                    <a:srcRect/>
                    <a:stretch>
                      <a:fillRect/>
                    </a:stretch>
                  </pic:blipFill>
                  <pic:spPr bwMode="auto">
                    <a:xfrm>
                      <a:off x="0" y="0"/>
                      <a:ext cx="1363985" cy="1713208"/>
                    </a:xfrm>
                    <a:prstGeom prst="rect">
                      <a:avLst/>
                    </a:prstGeom>
                    <a:noFill/>
                    <a:ln w="9525">
                      <a:noFill/>
                      <a:miter lim="800000"/>
                      <a:headEnd/>
                      <a:tailEnd/>
                    </a:ln>
                  </pic:spPr>
                </pic:pic>
              </a:graphicData>
            </a:graphic>
          </wp:inline>
        </w:drawing>
      </w: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9B0D21" w:rsidRDefault="0019419D" w:rsidP="0019419D">
      <w:pPr>
        <w:pStyle w:val="Default"/>
        <w:jc w:val="center"/>
        <w:rPr>
          <w:b/>
          <w:sz w:val="44"/>
          <w:szCs w:val="44"/>
        </w:rPr>
      </w:pPr>
      <w:r w:rsidRPr="009B0D21">
        <w:rPr>
          <w:b/>
          <w:sz w:val="44"/>
          <w:szCs w:val="44"/>
        </w:rPr>
        <w:t xml:space="preserve">Отчет </w:t>
      </w:r>
    </w:p>
    <w:p w:rsidR="0019419D" w:rsidRPr="009B0D21" w:rsidRDefault="0019419D" w:rsidP="0019419D">
      <w:pPr>
        <w:pStyle w:val="Default"/>
        <w:jc w:val="center"/>
        <w:rPr>
          <w:b/>
          <w:sz w:val="44"/>
          <w:szCs w:val="44"/>
        </w:rPr>
      </w:pPr>
      <w:r w:rsidRPr="009B0D21">
        <w:rPr>
          <w:b/>
          <w:sz w:val="44"/>
          <w:szCs w:val="44"/>
        </w:rPr>
        <w:t>об исполнении муниципальных программ</w:t>
      </w:r>
    </w:p>
    <w:p w:rsidR="0019419D" w:rsidRPr="009B0D21" w:rsidRDefault="0019419D" w:rsidP="0019419D">
      <w:pPr>
        <w:pStyle w:val="Default"/>
        <w:jc w:val="center"/>
        <w:rPr>
          <w:b/>
          <w:sz w:val="44"/>
          <w:szCs w:val="44"/>
        </w:rPr>
      </w:pPr>
      <w:r w:rsidRPr="009B0D21">
        <w:rPr>
          <w:b/>
          <w:sz w:val="44"/>
          <w:szCs w:val="44"/>
        </w:rPr>
        <w:t xml:space="preserve">Осинниковского городского округа </w:t>
      </w:r>
    </w:p>
    <w:p w:rsidR="0019419D" w:rsidRPr="009B0D21" w:rsidRDefault="0019419D" w:rsidP="0019419D">
      <w:pPr>
        <w:pStyle w:val="Default"/>
        <w:jc w:val="center"/>
        <w:rPr>
          <w:color w:val="auto"/>
          <w:sz w:val="44"/>
          <w:szCs w:val="44"/>
        </w:rPr>
      </w:pPr>
      <w:r w:rsidRPr="009B0D21">
        <w:rPr>
          <w:b/>
          <w:sz w:val="44"/>
          <w:szCs w:val="44"/>
        </w:rPr>
        <w:t xml:space="preserve">за </w:t>
      </w:r>
      <w:r w:rsidR="00631E8B">
        <w:rPr>
          <w:b/>
          <w:sz w:val="44"/>
          <w:szCs w:val="44"/>
        </w:rPr>
        <w:t xml:space="preserve"> </w:t>
      </w:r>
      <w:r w:rsidRPr="009B0D21">
        <w:rPr>
          <w:b/>
          <w:sz w:val="44"/>
          <w:szCs w:val="44"/>
        </w:rPr>
        <w:t>2019 год</w:t>
      </w:r>
      <w:r w:rsidRPr="009B0D21">
        <w:rPr>
          <w:color w:val="auto"/>
          <w:sz w:val="44"/>
          <w:szCs w:val="44"/>
        </w:rPr>
        <w:t xml:space="preserve"> </w:t>
      </w:r>
    </w:p>
    <w:p w:rsidR="0019419D" w:rsidRPr="009B0D21" w:rsidRDefault="0019419D" w:rsidP="00A41812">
      <w:pPr>
        <w:pStyle w:val="Default"/>
        <w:jc w:val="center"/>
        <w:rPr>
          <w:b/>
          <w:sz w:val="44"/>
          <w:szCs w:val="44"/>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19419D" w:rsidP="00A41812">
      <w:pPr>
        <w:pStyle w:val="Default"/>
        <w:jc w:val="center"/>
        <w:rPr>
          <w:b/>
          <w:sz w:val="32"/>
          <w:szCs w:val="32"/>
        </w:rPr>
      </w:pPr>
    </w:p>
    <w:p w:rsidR="0019419D" w:rsidRDefault="009B0D21" w:rsidP="00A41812">
      <w:pPr>
        <w:pStyle w:val="Default"/>
        <w:jc w:val="center"/>
        <w:rPr>
          <w:b/>
          <w:sz w:val="32"/>
          <w:szCs w:val="32"/>
        </w:rPr>
      </w:pPr>
      <w:r>
        <w:rPr>
          <w:b/>
          <w:sz w:val="32"/>
          <w:szCs w:val="32"/>
        </w:rPr>
        <w:t xml:space="preserve">Осинниковский городской округ </w:t>
      </w:r>
    </w:p>
    <w:p w:rsidR="009B0D21" w:rsidRDefault="009B0D21" w:rsidP="00A41812">
      <w:pPr>
        <w:pStyle w:val="Default"/>
        <w:jc w:val="center"/>
        <w:rPr>
          <w:b/>
          <w:sz w:val="32"/>
          <w:szCs w:val="32"/>
        </w:rPr>
      </w:pPr>
      <w:r>
        <w:rPr>
          <w:b/>
          <w:sz w:val="32"/>
          <w:szCs w:val="32"/>
        </w:rPr>
        <w:t>2020</w:t>
      </w:r>
    </w:p>
    <w:p w:rsidR="00A41812" w:rsidRPr="00A41812" w:rsidRDefault="00A41812" w:rsidP="00A41812">
      <w:pPr>
        <w:pStyle w:val="Default"/>
        <w:jc w:val="center"/>
        <w:rPr>
          <w:b/>
          <w:sz w:val="32"/>
          <w:szCs w:val="32"/>
        </w:rPr>
      </w:pPr>
      <w:r w:rsidRPr="00A41812">
        <w:rPr>
          <w:b/>
          <w:sz w:val="32"/>
          <w:szCs w:val="32"/>
        </w:rPr>
        <w:lastRenderedPageBreak/>
        <w:t>Отчет об исполнении муниципальных программ</w:t>
      </w:r>
    </w:p>
    <w:p w:rsidR="00A41812" w:rsidRPr="004A2E2C" w:rsidRDefault="00A41812" w:rsidP="00A41812">
      <w:pPr>
        <w:pStyle w:val="Default"/>
        <w:jc w:val="center"/>
        <w:rPr>
          <w:b/>
          <w:sz w:val="32"/>
          <w:szCs w:val="32"/>
        </w:rPr>
      </w:pPr>
      <w:r w:rsidRPr="004A2E2C">
        <w:rPr>
          <w:b/>
          <w:sz w:val="32"/>
          <w:szCs w:val="32"/>
        </w:rPr>
        <w:t xml:space="preserve">Осинниковского городского округа </w:t>
      </w:r>
    </w:p>
    <w:p w:rsidR="00A41812" w:rsidRPr="004A2E2C" w:rsidRDefault="00A41812" w:rsidP="00331F90">
      <w:pPr>
        <w:pStyle w:val="Default"/>
        <w:jc w:val="center"/>
        <w:rPr>
          <w:color w:val="auto"/>
        </w:rPr>
      </w:pPr>
      <w:r w:rsidRPr="004A2E2C">
        <w:rPr>
          <w:b/>
          <w:sz w:val="32"/>
          <w:szCs w:val="32"/>
        </w:rPr>
        <w:t>за 201</w:t>
      </w:r>
      <w:r w:rsidR="00BE552A" w:rsidRPr="004A2E2C">
        <w:rPr>
          <w:b/>
          <w:sz w:val="32"/>
          <w:szCs w:val="32"/>
        </w:rPr>
        <w:t>9</w:t>
      </w:r>
      <w:r w:rsidRPr="004A2E2C">
        <w:rPr>
          <w:b/>
          <w:sz w:val="32"/>
          <w:szCs w:val="32"/>
        </w:rPr>
        <w:t xml:space="preserve"> год</w:t>
      </w:r>
      <w:r w:rsidRPr="004A2E2C">
        <w:rPr>
          <w:color w:val="auto"/>
        </w:rPr>
        <w:t xml:space="preserve"> </w:t>
      </w:r>
    </w:p>
    <w:p w:rsidR="004F5787" w:rsidRPr="004A2E2C" w:rsidRDefault="004F5787" w:rsidP="00A41812">
      <w:pPr>
        <w:pStyle w:val="Default"/>
        <w:rPr>
          <w:color w:val="auto"/>
        </w:rPr>
      </w:pPr>
    </w:p>
    <w:p w:rsidR="002C6E35" w:rsidRPr="004A2E2C" w:rsidRDefault="00A41812" w:rsidP="0022535C">
      <w:pPr>
        <w:pStyle w:val="Default"/>
        <w:ind w:firstLine="709"/>
        <w:jc w:val="both"/>
        <w:rPr>
          <w:sz w:val="28"/>
          <w:szCs w:val="28"/>
        </w:rPr>
      </w:pPr>
      <w:r w:rsidRPr="004A2E2C">
        <w:rPr>
          <w:sz w:val="28"/>
          <w:szCs w:val="28"/>
        </w:rPr>
        <w:t>Программы сформированы по отраслевому принципу в соответствии с Перечнем муниципальных программ, утвержденным постановлением администрации Осинниковского  городского округа от</w:t>
      </w:r>
      <w:r w:rsidR="004F5787" w:rsidRPr="004A2E2C">
        <w:rPr>
          <w:sz w:val="28"/>
          <w:szCs w:val="28"/>
        </w:rPr>
        <w:t xml:space="preserve"> 2</w:t>
      </w:r>
      <w:r w:rsidR="00DB5D03" w:rsidRPr="004A2E2C">
        <w:rPr>
          <w:sz w:val="28"/>
          <w:szCs w:val="28"/>
        </w:rPr>
        <w:t>1.09</w:t>
      </w:r>
      <w:r w:rsidR="004F5787" w:rsidRPr="004A2E2C">
        <w:rPr>
          <w:sz w:val="28"/>
          <w:szCs w:val="28"/>
        </w:rPr>
        <w:t>.201</w:t>
      </w:r>
      <w:r w:rsidR="00DB5D03" w:rsidRPr="004A2E2C">
        <w:rPr>
          <w:sz w:val="28"/>
          <w:szCs w:val="28"/>
        </w:rPr>
        <w:t>7</w:t>
      </w:r>
      <w:r w:rsidR="004126E1" w:rsidRPr="004A2E2C">
        <w:rPr>
          <w:sz w:val="28"/>
          <w:szCs w:val="28"/>
        </w:rPr>
        <w:t xml:space="preserve"> года</w:t>
      </w:r>
      <w:r w:rsidR="004A2E2C" w:rsidRPr="004A2E2C">
        <w:rPr>
          <w:sz w:val="28"/>
          <w:szCs w:val="28"/>
        </w:rPr>
        <w:t xml:space="preserve"> № 688</w:t>
      </w:r>
      <w:r w:rsidR="004F5787" w:rsidRPr="004A2E2C">
        <w:rPr>
          <w:sz w:val="28"/>
          <w:szCs w:val="28"/>
        </w:rPr>
        <w:t>–</w:t>
      </w:r>
      <w:proofErr w:type="spellStart"/>
      <w:r w:rsidR="004F5787" w:rsidRPr="004A2E2C">
        <w:rPr>
          <w:sz w:val="28"/>
          <w:szCs w:val="28"/>
        </w:rPr>
        <w:t>п</w:t>
      </w:r>
      <w:proofErr w:type="spellEnd"/>
      <w:r w:rsidR="004126E1" w:rsidRPr="004A2E2C">
        <w:rPr>
          <w:sz w:val="28"/>
          <w:szCs w:val="28"/>
        </w:rPr>
        <w:t xml:space="preserve"> </w:t>
      </w:r>
      <w:r w:rsidRPr="004A2E2C">
        <w:rPr>
          <w:sz w:val="28"/>
          <w:szCs w:val="28"/>
        </w:rPr>
        <w:t xml:space="preserve">«Об утверждении перечня муниципальных программ </w:t>
      </w:r>
      <w:r w:rsidR="004F5787" w:rsidRPr="004A2E2C">
        <w:rPr>
          <w:sz w:val="28"/>
          <w:szCs w:val="28"/>
        </w:rPr>
        <w:t>муниципального образования - Осинниковский городской округ</w:t>
      </w:r>
      <w:r w:rsidRPr="004A2E2C">
        <w:rPr>
          <w:sz w:val="28"/>
          <w:szCs w:val="28"/>
        </w:rPr>
        <w:t>»</w:t>
      </w:r>
      <w:r w:rsidR="000E10A1" w:rsidRPr="004A2E2C">
        <w:rPr>
          <w:sz w:val="28"/>
          <w:szCs w:val="28"/>
        </w:rPr>
        <w:t xml:space="preserve">. Муниципальные программы сформированы в соответствии с постановлением администрации Осинниковского городского округа </w:t>
      </w:r>
      <w:r w:rsidR="004F5787" w:rsidRPr="004A2E2C">
        <w:rPr>
          <w:sz w:val="28"/>
          <w:szCs w:val="28"/>
        </w:rPr>
        <w:t>от</w:t>
      </w:r>
      <w:r w:rsidR="000E10A1" w:rsidRPr="004A2E2C">
        <w:rPr>
          <w:sz w:val="28"/>
          <w:szCs w:val="28"/>
        </w:rPr>
        <w:t xml:space="preserve"> </w:t>
      </w:r>
      <w:r w:rsidR="004F5787" w:rsidRPr="004A2E2C">
        <w:rPr>
          <w:sz w:val="28"/>
          <w:szCs w:val="28"/>
        </w:rPr>
        <w:t>25.01.2017 года № 46-п</w:t>
      </w:r>
      <w:r w:rsidR="000E10A1" w:rsidRPr="004A2E2C">
        <w:rPr>
          <w:sz w:val="28"/>
          <w:szCs w:val="28"/>
        </w:rPr>
        <w:t xml:space="preserve"> «Об утверждении положения о муниципальных программах</w:t>
      </w:r>
      <w:r w:rsidR="004F5787" w:rsidRPr="004A2E2C">
        <w:rPr>
          <w:sz w:val="28"/>
          <w:szCs w:val="28"/>
        </w:rPr>
        <w:t xml:space="preserve"> Осинниковского городского округа»</w:t>
      </w:r>
      <w:r w:rsidR="004A2E2C" w:rsidRPr="004A2E2C">
        <w:rPr>
          <w:sz w:val="28"/>
          <w:szCs w:val="28"/>
        </w:rPr>
        <w:t xml:space="preserve"> (с изменениями)</w:t>
      </w:r>
      <w:r w:rsidR="004F5787" w:rsidRPr="004A2E2C">
        <w:rPr>
          <w:sz w:val="28"/>
          <w:szCs w:val="28"/>
        </w:rPr>
        <w:t>.</w:t>
      </w:r>
      <w:r w:rsidR="000E10A1" w:rsidRPr="004A2E2C">
        <w:rPr>
          <w:sz w:val="28"/>
          <w:szCs w:val="28"/>
        </w:rPr>
        <w:t xml:space="preserve"> </w:t>
      </w:r>
    </w:p>
    <w:p w:rsidR="00042A69" w:rsidRDefault="00BE552A" w:rsidP="004A2E2C">
      <w:pPr>
        <w:pStyle w:val="a3"/>
        <w:spacing w:line="240" w:lineRule="auto"/>
        <w:ind w:firstLine="708"/>
        <w:jc w:val="both"/>
      </w:pPr>
      <w:r w:rsidRPr="004A2E2C">
        <w:rPr>
          <w:szCs w:val="28"/>
        </w:rPr>
        <w:t>В 2019</w:t>
      </w:r>
      <w:r w:rsidR="00A41812" w:rsidRPr="004A2E2C">
        <w:rPr>
          <w:szCs w:val="28"/>
        </w:rPr>
        <w:t xml:space="preserve"> году на территории Осинниковского городского округа</w:t>
      </w:r>
      <w:r w:rsidR="00A41812" w:rsidRPr="002C6E35">
        <w:rPr>
          <w:szCs w:val="28"/>
        </w:rPr>
        <w:t xml:space="preserve"> реализовывалось 1</w:t>
      </w:r>
      <w:r w:rsidR="00EC6162">
        <w:rPr>
          <w:szCs w:val="28"/>
        </w:rPr>
        <w:t>5</w:t>
      </w:r>
      <w:r w:rsidR="00A41812" w:rsidRPr="002C6E35">
        <w:rPr>
          <w:szCs w:val="28"/>
        </w:rPr>
        <w:t xml:space="preserve"> муниципальных программ. </w:t>
      </w:r>
      <w:r w:rsidR="00EC6162" w:rsidRPr="00EC6162">
        <w:rPr>
          <w:szCs w:val="28"/>
        </w:rPr>
        <w:t>Расходы в рамках муниципальных про</w:t>
      </w:r>
      <w:r w:rsidR="00BF4D10">
        <w:rPr>
          <w:szCs w:val="28"/>
        </w:rPr>
        <w:t xml:space="preserve">грамм исполнены в объеме </w:t>
      </w:r>
      <w:r w:rsidR="00BF4D10" w:rsidRPr="004A2E2C">
        <w:rPr>
          <w:szCs w:val="28"/>
        </w:rPr>
        <w:t>1899917,1</w:t>
      </w:r>
      <w:r w:rsidR="00EC6162" w:rsidRPr="004A2E2C">
        <w:rPr>
          <w:szCs w:val="28"/>
        </w:rPr>
        <w:t xml:space="preserve"> </w:t>
      </w:r>
      <w:r w:rsidR="0022535C" w:rsidRPr="004A2E2C">
        <w:rPr>
          <w:szCs w:val="28"/>
        </w:rPr>
        <w:t>тыс</w:t>
      </w:r>
      <w:r w:rsidR="00EC6162" w:rsidRPr="002C6E35">
        <w:rPr>
          <w:szCs w:val="28"/>
        </w:rPr>
        <w:t>.</w:t>
      </w:r>
      <w:r w:rsidR="0022535C">
        <w:rPr>
          <w:szCs w:val="28"/>
        </w:rPr>
        <w:t xml:space="preserve"> </w:t>
      </w:r>
      <w:r w:rsidR="00EC6162" w:rsidRPr="002C6E35">
        <w:rPr>
          <w:szCs w:val="28"/>
        </w:rPr>
        <w:t>руб</w:t>
      </w:r>
      <w:r w:rsidR="0022535C">
        <w:rPr>
          <w:szCs w:val="28"/>
        </w:rPr>
        <w:t>лей</w:t>
      </w:r>
      <w:r>
        <w:rPr>
          <w:szCs w:val="28"/>
        </w:rPr>
        <w:t xml:space="preserve">, </w:t>
      </w:r>
      <w:r w:rsidR="00A41812" w:rsidRPr="00042A69">
        <w:rPr>
          <w:szCs w:val="28"/>
        </w:rPr>
        <w:t>Мероприятия муниципальных программ финансировались в рамках областных, федеральных и государственных программ.</w:t>
      </w:r>
      <w:r w:rsidR="00042A69" w:rsidRPr="00042A69">
        <w:t xml:space="preserve"> </w:t>
      </w:r>
    </w:p>
    <w:p w:rsidR="008C4861" w:rsidRDefault="008C4861" w:rsidP="004A2E2C">
      <w:pPr>
        <w:pStyle w:val="a3"/>
        <w:spacing w:line="240" w:lineRule="auto"/>
        <w:ind w:firstLine="708"/>
        <w:jc w:val="both"/>
      </w:pPr>
    </w:p>
    <w:p w:rsidR="0019419D" w:rsidRPr="008C4861" w:rsidRDefault="0019419D" w:rsidP="008C4861">
      <w:pPr>
        <w:pStyle w:val="a3"/>
        <w:spacing w:line="240" w:lineRule="auto"/>
        <w:ind w:firstLine="708"/>
        <w:jc w:val="both"/>
        <w:rPr>
          <w:szCs w:val="28"/>
        </w:rPr>
      </w:pPr>
      <w:r w:rsidRPr="008C4861">
        <w:rPr>
          <w:szCs w:val="28"/>
        </w:rPr>
        <w:t>Отчет об исполнении муниципальных программ Осинниковского городского округа за 2019 год  включает в себя</w:t>
      </w:r>
      <w:r w:rsidR="008C4861">
        <w:rPr>
          <w:szCs w:val="28"/>
        </w:rPr>
        <w:t>:</w:t>
      </w:r>
    </w:p>
    <w:p w:rsidR="003B1905" w:rsidRDefault="003B1905" w:rsidP="008C4861">
      <w:pPr>
        <w:pStyle w:val="a3"/>
        <w:spacing w:line="240" w:lineRule="auto"/>
        <w:ind w:firstLine="708"/>
        <w:jc w:val="both"/>
        <w:rPr>
          <w:szCs w:val="28"/>
        </w:rPr>
      </w:pPr>
      <w:r w:rsidRPr="00042A69">
        <w:rPr>
          <w:szCs w:val="28"/>
        </w:rPr>
        <w:t>Отчет об использовании ассигнований бюджета Осинниковского городского округа на реализацию муниципальных программ за 20</w:t>
      </w:r>
      <w:r w:rsidR="001F2E70">
        <w:rPr>
          <w:szCs w:val="28"/>
        </w:rPr>
        <w:t>19</w:t>
      </w:r>
      <w:r w:rsidRPr="00042A69">
        <w:rPr>
          <w:szCs w:val="28"/>
        </w:rPr>
        <w:t xml:space="preserve"> год</w:t>
      </w:r>
      <w:r w:rsidR="0019419D">
        <w:rPr>
          <w:szCs w:val="28"/>
        </w:rPr>
        <w:t xml:space="preserve"> </w:t>
      </w:r>
      <w:proofErr w:type="gramStart"/>
      <w:r w:rsidR="0019419D">
        <w:rPr>
          <w:szCs w:val="28"/>
        </w:rPr>
        <w:t>-п</w:t>
      </w:r>
      <w:proofErr w:type="gramEnd"/>
      <w:r w:rsidR="0019419D">
        <w:rPr>
          <w:szCs w:val="28"/>
        </w:rPr>
        <w:t>риложение 1 к настоящему отчету.</w:t>
      </w:r>
    </w:p>
    <w:p w:rsidR="00A41812" w:rsidRDefault="003B1905" w:rsidP="0022535C">
      <w:pPr>
        <w:pStyle w:val="Default"/>
        <w:ind w:firstLine="709"/>
        <w:jc w:val="both"/>
        <w:rPr>
          <w:sz w:val="28"/>
          <w:szCs w:val="28"/>
        </w:rPr>
      </w:pPr>
      <w:r>
        <w:rPr>
          <w:sz w:val="28"/>
          <w:szCs w:val="28"/>
        </w:rPr>
        <w:t xml:space="preserve">Отчет о достижении целевых показателей индикаторов </w:t>
      </w:r>
      <w:r w:rsidRPr="00042A69">
        <w:rPr>
          <w:sz w:val="28"/>
          <w:szCs w:val="28"/>
        </w:rPr>
        <w:t>муниципальных программ за 201</w:t>
      </w:r>
      <w:r w:rsidR="001F2E70">
        <w:rPr>
          <w:sz w:val="28"/>
          <w:szCs w:val="28"/>
        </w:rPr>
        <w:t>9</w:t>
      </w:r>
      <w:r w:rsidRPr="00042A69">
        <w:rPr>
          <w:sz w:val="28"/>
          <w:szCs w:val="28"/>
        </w:rPr>
        <w:t xml:space="preserve"> год</w:t>
      </w:r>
      <w:r>
        <w:rPr>
          <w:sz w:val="28"/>
          <w:szCs w:val="28"/>
        </w:rPr>
        <w:t xml:space="preserve"> – Приложение 2</w:t>
      </w:r>
      <w:r w:rsidR="0019419D">
        <w:rPr>
          <w:sz w:val="28"/>
          <w:szCs w:val="28"/>
        </w:rPr>
        <w:t xml:space="preserve"> к настоящему отчету</w:t>
      </w:r>
      <w:r>
        <w:rPr>
          <w:sz w:val="28"/>
          <w:szCs w:val="28"/>
        </w:rPr>
        <w:t>.</w:t>
      </w:r>
    </w:p>
    <w:p w:rsidR="0019419D" w:rsidRDefault="0019419D" w:rsidP="0019419D">
      <w:pPr>
        <w:pStyle w:val="Default"/>
        <w:ind w:firstLine="709"/>
        <w:jc w:val="both"/>
        <w:rPr>
          <w:sz w:val="28"/>
          <w:szCs w:val="28"/>
        </w:rPr>
      </w:pPr>
      <w:r>
        <w:rPr>
          <w:sz w:val="28"/>
          <w:szCs w:val="28"/>
        </w:rPr>
        <w:t>Пояснительную записку о р</w:t>
      </w:r>
      <w:r w:rsidRPr="00FF5B02">
        <w:rPr>
          <w:rFonts w:eastAsia="Calibri"/>
          <w:sz w:val="28"/>
          <w:szCs w:val="28"/>
        </w:rPr>
        <w:t>асход</w:t>
      </w:r>
      <w:r>
        <w:rPr>
          <w:rFonts w:eastAsia="Calibri"/>
          <w:sz w:val="28"/>
          <w:szCs w:val="28"/>
        </w:rPr>
        <w:t>овании средств</w:t>
      </w:r>
      <w:r w:rsidRPr="00FF5B02">
        <w:rPr>
          <w:rFonts w:eastAsia="Calibri"/>
          <w:sz w:val="28"/>
          <w:szCs w:val="28"/>
        </w:rPr>
        <w:t xml:space="preserve"> бюджета </w:t>
      </w:r>
      <w:r w:rsidRPr="00FF5B02">
        <w:rPr>
          <w:sz w:val="28"/>
          <w:szCs w:val="28"/>
        </w:rPr>
        <w:t xml:space="preserve">городского округа и конкретные результаты </w:t>
      </w:r>
      <w:r w:rsidRPr="00FF5B02">
        <w:rPr>
          <w:rFonts w:eastAsia="Calibri"/>
          <w:sz w:val="28"/>
          <w:szCs w:val="28"/>
        </w:rPr>
        <w:t xml:space="preserve">в рамках </w:t>
      </w:r>
      <w:r>
        <w:rPr>
          <w:rFonts w:eastAsia="Calibri"/>
          <w:sz w:val="28"/>
          <w:szCs w:val="28"/>
        </w:rPr>
        <w:t xml:space="preserve">реализации мероприятий </w:t>
      </w:r>
      <w:r w:rsidRPr="00FF5B02">
        <w:rPr>
          <w:rFonts w:eastAsia="Calibri"/>
          <w:sz w:val="28"/>
          <w:szCs w:val="28"/>
        </w:rPr>
        <w:t>муниципальных программ</w:t>
      </w:r>
      <w:r w:rsidRPr="00FF5B02">
        <w:rPr>
          <w:sz w:val="28"/>
          <w:szCs w:val="28"/>
        </w:rPr>
        <w:t>:</w:t>
      </w:r>
    </w:p>
    <w:p w:rsidR="002773D4" w:rsidRDefault="002773D4" w:rsidP="0022535C">
      <w:pPr>
        <w:pStyle w:val="Default"/>
        <w:ind w:firstLine="709"/>
        <w:jc w:val="both"/>
        <w:rPr>
          <w:sz w:val="28"/>
          <w:szCs w:val="28"/>
        </w:rPr>
      </w:pPr>
    </w:p>
    <w:p w:rsidR="0019419D" w:rsidRPr="0019419D" w:rsidRDefault="0019419D" w:rsidP="0019419D">
      <w:pPr>
        <w:pStyle w:val="Default"/>
        <w:jc w:val="center"/>
        <w:rPr>
          <w:b/>
          <w:sz w:val="32"/>
          <w:szCs w:val="32"/>
        </w:rPr>
      </w:pPr>
      <w:r w:rsidRPr="0019419D">
        <w:rPr>
          <w:b/>
          <w:sz w:val="32"/>
          <w:szCs w:val="32"/>
        </w:rPr>
        <w:t xml:space="preserve">Пояснительная записку о расходовании средств бюджета </w:t>
      </w:r>
      <w:r w:rsidR="008C4861">
        <w:rPr>
          <w:b/>
          <w:sz w:val="32"/>
          <w:szCs w:val="32"/>
        </w:rPr>
        <w:t xml:space="preserve">Осинниковского </w:t>
      </w:r>
      <w:r w:rsidRPr="0019419D">
        <w:rPr>
          <w:b/>
          <w:sz w:val="32"/>
          <w:szCs w:val="32"/>
        </w:rPr>
        <w:t>городского округа и конкретные результаты в рамках реализации мероприятий муниципальных программ:</w:t>
      </w:r>
    </w:p>
    <w:p w:rsidR="002773D4" w:rsidRPr="00FF5B02" w:rsidRDefault="002773D4" w:rsidP="0022535C">
      <w:pPr>
        <w:pStyle w:val="a3"/>
        <w:spacing w:line="240" w:lineRule="auto"/>
        <w:jc w:val="both"/>
        <w:rPr>
          <w:rFonts w:eastAsia="Calibri"/>
          <w:color w:val="000000"/>
          <w:szCs w:val="28"/>
        </w:rPr>
      </w:pPr>
    </w:p>
    <w:p w:rsidR="002773D4" w:rsidRPr="00DD1F2F" w:rsidRDefault="002773D4" w:rsidP="002773D4">
      <w:pPr>
        <w:pStyle w:val="a5"/>
        <w:autoSpaceDE w:val="0"/>
        <w:autoSpaceDN w:val="0"/>
        <w:adjustRightInd w:val="0"/>
        <w:spacing w:line="360" w:lineRule="auto"/>
        <w:ind w:left="0" w:firstLine="709"/>
        <w:jc w:val="center"/>
        <w:rPr>
          <w:sz w:val="24"/>
          <w:szCs w:val="24"/>
          <w:u w:val="single"/>
        </w:rPr>
      </w:pPr>
      <w:r w:rsidRPr="00DD1F2F">
        <w:rPr>
          <w:rFonts w:eastAsia="Calibri"/>
          <w:b/>
          <w:color w:val="000000"/>
          <w:u w:val="single"/>
          <w:lang w:eastAsia="en-US"/>
        </w:rPr>
        <w:t>Муниципальная программа «Антитеррор в Осинниковском городском округе»</w:t>
      </w:r>
      <w:r w:rsidRPr="00DD1F2F">
        <w:rPr>
          <w:sz w:val="24"/>
          <w:szCs w:val="24"/>
          <w:u w:val="single"/>
        </w:rPr>
        <w:t xml:space="preserve"> </w:t>
      </w:r>
    </w:p>
    <w:p w:rsidR="00655B6A" w:rsidRPr="00DD1F2F" w:rsidRDefault="00655B6A" w:rsidP="00DD1F2F">
      <w:pPr>
        <w:pStyle w:val="a3"/>
        <w:spacing w:line="240" w:lineRule="auto"/>
        <w:ind w:firstLine="708"/>
        <w:jc w:val="both"/>
      </w:pPr>
      <w:r w:rsidRPr="00DD1F2F">
        <w:t xml:space="preserve">Исполнение программы составило 100 процентов от утвержденного плана. Расходы осуществлялись в рамках мероприятия, направленного на укрепление технической оснащенности объектов особой важности, повышенной опасности, жизнеобеспечения и мест массового пребывания граждан, а именно на оплату услуг по охране здания и гаражей администрации города и составили 1321,3 тыс. рублей. </w:t>
      </w:r>
    </w:p>
    <w:p w:rsidR="00655B6A" w:rsidRPr="00DD1F2F" w:rsidRDefault="00655B6A" w:rsidP="002773D4">
      <w:pPr>
        <w:pStyle w:val="a5"/>
        <w:autoSpaceDE w:val="0"/>
        <w:autoSpaceDN w:val="0"/>
        <w:adjustRightInd w:val="0"/>
        <w:spacing w:line="360" w:lineRule="auto"/>
        <w:ind w:left="0" w:firstLine="709"/>
        <w:jc w:val="center"/>
        <w:rPr>
          <w:sz w:val="24"/>
          <w:szCs w:val="24"/>
          <w:u w:val="single"/>
        </w:rPr>
      </w:pPr>
    </w:p>
    <w:p w:rsidR="002773D4" w:rsidRPr="00DD1F2F" w:rsidRDefault="002773D4" w:rsidP="002773D4">
      <w:pPr>
        <w:pStyle w:val="a5"/>
        <w:autoSpaceDE w:val="0"/>
        <w:autoSpaceDN w:val="0"/>
        <w:adjustRightInd w:val="0"/>
        <w:spacing w:line="360" w:lineRule="auto"/>
        <w:ind w:left="0" w:firstLine="709"/>
        <w:jc w:val="center"/>
        <w:rPr>
          <w:rFonts w:eastAsia="Calibri"/>
          <w:b/>
          <w:color w:val="000000"/>
          <w:u w:val="single"/>
          <w:lang w:eastAsia="en-US"/>
        </w:rPr>
      </w:pPr>
      <w:r w:rsidRPr="00DD1F2F">
        <w:rPr>
          <w:rFonts w:eastAsia="Calibri"/>
          <w:b/>
          <w:color w:val="000000"/>
          <w:u w:val="single"/>
          <w:lang w:eastAsia="en-US"/>
        </w:rPr>
        <w:lastRenderedPageBreak/>
        <w:t>Муниципальная программа «Борьба с преступностью, профилактика правонарушений и обеспечение безопасности дорожного движения в Осинниковском городском округе»</w:t>
      </w:r>
    </w:p>
    <w:p w:rsidR="002773D4" w:rsidRPr="008C4861" w:rsidRDefault="002773D4" w:rsidP="002773D4">
      <w:pPr>
        <w:pStyle w:val="a5"/>
        <w:autoSpaceDE w:val="0"/>
        <w:autoSpaceDN w:val="0"/>
        <w:adjustRightInd w:val="0"/>
        <w:spacing w:line="360" w:lineRule="auto"/>
        <w:ind w:left="0" w:firstLine="709"/>
        <w:jc w:val="center"/>
        <w:rPr>
          <w:sz w:val="24"/>
          <w:szCs w:val="24"/>
          <w:highlight w:val="yellow"/>
          <w:u w:val="single"/>
        </w:rPr>
      </w:pPr>
    </w:p>
    <w:p w:rsidR="00AE5032" w:rsidRPr="00DD1F2F" w:rsidRDefault="00365803" w:rsidP="00DD1F2F">
      <w:pPr>
        <w:pStyle w:val="a3"/>
        <w:spacing w:line="240" w:lineRule="auto"/>
        <w:ind w:firstLine="708"/>
        <w:jc w:val="both"/>
      </w:pPr>
      <w:r w:rsidRPr="00DD1F2F">
        <w:t>Программа исполнена на 86,1</w:t>
      </w:r>
      <w:r w:rsidR="00AE5032" w:rsidRPr="00DD1F2F">
        <w:t xml:space="preserve"> </w:t>
      </w:r>
      <w:r w:rsidRPr="00DD1F2F">
        <w:t>% от утвержденного плана или 1397,4</w:t>
      </w:r>
      <w:r w:rsidR="00AE5032" w:rsidRPr="00DD1F2F">
        <w:t xml:space="preserve"> тыс. рублей. </w:t>
      </w:r>
    </w:p>
    <w:p w:rsidR="00365803" w:rsidRPr="00365803" w:rsidRDefault="00365803" w:rsidP="00DD1F2F">
      <w:pPr>
        <w:pStyle w:val="a3"/>
        <w:spacing w:line="240" w:lineRule="auto"/>
        <w:ind w:firstLine="708"/>
        <w:jc w:val="both"/>
      </w:pPr>
      <w:r w:rsidRPr="00DD1F2F">
        <w:t xml:space="preserve">Расходы в рамках мероприятий направленных на осуществление мер по повышению безопасности дорожного движения составили 1072,0 тыс. рублей, на осуществление мер </w:t>
      </w:r>
      <w:proofErr w:type="spellStart"/>
      <w:r w:rsidRPr="00DD1F2F">
        <w:t>антинаркотической</w:t>
      </w:r>
      <w:proofErr w:type="spellEnd"/>
      <w:r w:rsidRPr="00DD1F2F">
        <w:t xml:space="preserve"> направленности – 179,5 тыс. рублей, охраны общественного порядка – 145,9 тыс. рублей из них 9,2 тыс. рублей  - страхование членов народных дружин, 136,7 тыс. рублей – субсидия в рамках заключенного соглашения казачьему обществу.</w:t>
      </w:r>
      <w:r w:rsidRPr="00365803">
        <w:t xml:space="preserve"> </w:t>
      </w:r>
    </w:p>
    <w:p w:rsidR="002773D4" w:rsidRPr="00C74F26" w:rsidRDefault="002773D4" w:rsidP="00AE5032">
      <w:pPr>
        <w:pStyle w:val="Default"/>
        <w:ind w:firstLine="709"/>
        <w:jc w:val="both"/>
        <w:rPr>
          <w:rFonts w:eastAsia="Calibri"/>
          <w:sz w:val="28"/>
          <w:szCs w:val="28"/>
        </w:rPr>
      </w:pPr>
    </w:p>
    <w:p w:rsidR="002773D4" w:rsidRDefault="002773D4" w:rsidP="002773D4">
      <w:pPr>
        <w:pStyle w:val="a5"/>
        <w:autoSpaceDE w:val="0"/>
        <w:autoSpaceDN w:val="0"/>
        <w:adjustRightInd w:val="0"/>
        <w:spacing w:line="360" w:lineRule="auto"/>
        <w:ind w:left="0" w:firstLine="709"/>
        <w:jc w:val="both"/>
        <w:rPr>
          <w:sz w:val="24"/>
          <w:szCs w:val="24"/>
        </w:rPr>
      </w:pPr>
    </w:p>
    <w:p w:rsidR="002773D4" w:rsidRPr="00544A21" w:rsidRDefault="002773D4" w:rsidP="00440764">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 xml:space="preserve">Муниципальная программа «Развитие и поддержка малого и среднего предпринимательства в муниципальном образовании – Осинниковский городской округ»  </w:t>
      </w:r>
    </w:p>
    <w:p w:rsidR="00440764" w:rsidRDefault="002773D4" w:rsidP="002773D4">
      <w:pPr>
        <w:pStyle w:val="a3"/>
        <w:ind w:firstLine="708"/>
        <w:jc w:val="both"/>
        <w:rPr>
          <w:sz w:val="24"/>
          <w:szCs w:val="24"/>
        </w:rPr>
      </w:pPr>
      <w:r>
        <w:rPr>
          <w:sz w:val="24"/>
          <w:szCs w:val="24"/>
        </w:rPr>
        <w:t xml:space="preserve"> </w:t>
      </w:r>
    </w:p>
    <w:p w:rsidR="00677FE7" w:rsidRPr="00DD1F2F" w:rsidRDefault="00AE5032" w:rsidP="00DD1F2F">
      <w:pPr>
        <w:pStyle w:val="a3"/>
        <w:spacing w:line="240" w:lineRule="auto"/>
        <w:ind w:firstLine="708"/>
        <w:jc w:val="both"/>
      </w:pPr>
      <w:r w:rsidRPr="00DD1F2F">
        <w:t>Исполнение прог</w:t>
      </w:r>
      <w:r w:rsidR="00677FE7" w:rsidRPr="00DD1F2F">
        <w:t>раммы составило 100% в сумме 15235,9</w:t>
      </w:r>
      <w:r w:rsidRPr="00DD1F2F">
        <w:t xml:space="preserve"> тыс. рублей.  </w:t>
      </w:r>
      <w:proofErr w:type="gramStart"/>
      <w:r w:rsidR="00677FE7" w:rsidRPr="00DD1F2F">
        <w:t>В рамках регионального проекта "Акселерация субъектов малого и среднего предпринимательства" – 15011,5 тыс. рублей, из них на возмещение затрат субъектам малого и среднего предпринимательства, являющихся предприятиями социального бизнеса – 12275,6 тыс. рублей и на возмещение затрат субъектам малого и среднего предпринимательства, занимающихся производственной деятельностью и (или) осуществляющих деятельность в сфере проката спортивного оборудования и инвентаря – 2735,9 тыс. рублей.</w:t>
      </w:r>
      <w:proofErr w:type="gramEnd"/>
      <w:r w:rsidR="00677FE7" w:rsidRPr="00DD1F2F">
        <w:t xml:space="preserve"> В рамках мероприятия «популяризация предпринимательской деятельности» (разработка макетов, полиграфия,  участие в выставке «Уголь России и </w:t>
      </w:r>
      <w:proofErr w:type="spellStart"/>
      <w:r w:rsidR="00677FE7" w:rsidRPr="00DD1F2F">
        <w:t>Майнинг</w:t>
      </w:r>
      <w:proofErr w:type="spellEnd"/>
      <w:r w:rsidR="00677FE7" w:rsidRPr="00DD1F2F">
        <w:t xml:space="preserve">», </w:t>
      </w:r>
      <w:proofErr w:type="gramStart"/>
      <w:r w:rsidR="00677FE7" w:rsidRPr="00DD1F2F">
        <w:t>обучение по программе</w:t>
      </w:r>
      <w:proofErr w:type="gramEnd"/>
      <w:r w:rsidR="00677FE7" w:rsidRPr="00DD1F2F">
        <w:t xml:space="preserve"> «Азбука предпринимателей») - 224,4 тыс. рублей.</w:t>
      </w:r>
    </w:p>
    <w:p w:rsidR="002773D4" w:rsidRDefault="002773D4" w:rsidP="002773D4">
      <w:pPr>
        <w:pStyle w:val="a3"/>
        <w:spacing w:line="240" w:lineRule="auto"/>
        <w:jc w:val="left"/>
        <w:rPr>
          <w:sz w:val="24"/>
          <w:szCs w:val="24"/>
        </w:rPr>
      </w:pP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 xml:space="preserve">Муниципальная программа «Поддержка и развитие СМИ»  </w:t>
      </w:r>
    </w:p>
    <w:p w:rsidR="00440764" w:rsidRPr="00440764" w:rsidRDefault="00440764" w:rsidP="002773D4">
      <w:pPr>
        <w:pStyle w:val="a3"/>
        <w:rPr>
          <w:rFonts w:eastAsia="Calibri"/>
          <w:color w:val="000000"/>
          <w:szCs w:val="28"/>
          <w:u w:val="single"/>
        </w:rPr>
      </w:pPr>
    </w:p>
    <w:p w:rsidR="008C4861" w:rsidRPr="00DD1F2F" w:rsidRDefault="008C4861" w:rsidP="00DD1F2F">
      <w:pPr>
        <w:pStyle w:val="a3"/>
        <w:spacing w:line="240" w:lineRule="auto"/>
        <w:ind w:firstLine="708"/>
        <w:jc w:val="both"/>
      </w:pPr>
      <w:r w:rsidRPr="00DD1F2F">
        <w:t>Процент исполнения данной программы за отчетный период составил 98,2%</w:t>
      </w:r>
      <w:r w:rsidR="00DD1F2F" w:rsidRPr="00DD1F2F">
        <w:t>, что в денежном выражении –</w:t>
      </w:r>
      <w:r w:rsidRPr="00DD1F2F">
        <w:t xml:space="preserve">9929,5 тыс. рублей. </w:t>
      </w:r>
      <w:proofErr w:type="gramStart"/>
      <w:r w:rsidRPr="00DD1F2F">
        <w:t xml:space="preserve">На обеспечение деятельности телерадиокомпании для оказания муниципальных услуг в сфере информирования населения и приобретение </w:t>
      </w:r>
      <w:proofErr w:type="spellStart"/>
      <w:r w:rsidRPr="00DD1F2F">
        <w:t>контента</w:t>
      </w:r>
      <w:proofErr w:type="spellEnd"/>
      <w:r w:rsidRPr="00DD1F2F">
        <w:t xml:space="preserve"> телевизионного вещания направлено 7648,4 тыс. рублей, на оплату расходов за оказанные услуги  по печати – 1290,5 тыс. рублей, на финансирование расходов, связанных с </w:t>
      </w:r>
      <w:r w:rsidRPr="00DD1F2F">
        <w:lastRenderedPageBreak/>
        <w:t>проведением ликвидации, расчетами с кредиторами  АУ «Редакция газеты «Время и жизнь» - 990,6 тыс. рублей.</w:t>
      </w:r>
      <w:proofErr w:type="gramEnd"/>
    </w:p>
    <w:p w:rsidR="00570BB4" w:rsidRPr="00DD1F2F" w:rsidRDefault="00570BB4" w:rsidP="00DD1F2F">
      <w:pPr>
        <w:pStyle w:val="a3"/>
        <w:spacing w:line="240" w:lineRule="auto"/>
        <w:ind w:firstLine="708"/>
        <w:jc w:val="both"/>
      </w:pP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«Развитие системы образования Осинниковского городского округа»</w:t>
      </w:r>
    </w:p>
    <w:p w:rsidR="00331F90" w:rsidRDefault="00331F90" w:rsidP="00C74F26">
      <w:pPr>
        <w:pStyle w:val="Default"/>
        <w:ind w:firstLine="709"/>
        <w:jc w:val="both"/>
        <w:rPr>
          <w:rFonts w:eastAsia="Calibri"/>
          <w:sz w:val="28"/>
          <w:szCs w:val="28"/>
          <w:u w:val="single"/>
        </w:rPr>
      </w:pPr>
    </w:p>
    <w:p w:rsidR="00AE5032" w:rsidRPr="00DD1F2F" w:rsidRDefault="00AE5032" w:rsidP="00DD1F2F">
      <w:pPr>
        <w:pStyle w:val="a3"/>
        <w:spacing w:line="240" w:lineRule="auto"/>
        <w:ind w:firstLine="708"/>
        <w:jc w:val="both"/>
      </w:pPr>
      <w:r w:rsidRPr="00DD1F2F">
        <w:t xml:space="preserve">На реализацию данной муниципальной программы направлено </w:t>
      </w:r>
      <w:r w:rsidR="00D239BA" w:rsidRPr="00DD1F2F">
        <w:t>902 601,1</w:t>
      </w:r>
      <w:r w:rsidRPr="00DD1F2F">
        <w:t xml:space="preserve"> тыс. рублей, из них средства федерального и о</w:t>
      </w:r>
      <w:r w:rsidR="00D239BA" w:rsidRPr="00DD1F2F">
        <w:t>бластного бюджетов составили 622 773,6 тыс. рублей, местного – 279 827,5</w:t>
      </w:r>
      <w:r w:rsidRPr="00DD1F2F">
        <w:t xml:space="preserve"> тыс. рублей. Процент исполнения</w:t>
      </w:r>
      <w:r w:rsidR="00B107E5" w:rsidRPr="00DD1F2F">
        <w:t xml:space="preserve"> за отчетный период составил  93,8</w:t>
      </w:r>
      <w:r w:rsidRPr="00DD1F2F">
        <w:t>%.</w:t>
      </w:r>
    </w:p>
    <w:p w:rsidR="00AE5032" w:rsidRPr="00DD1F2F" w:rsidRDefault="00AE5032" w:rsidP="00DD1F2F">
      <w:pPr>
        <w:pStyle w:val="a3"/>
        <w:spacing w:line="240" w:lineRule="auto"/>
        <w:ind w:firstLine="708"/>
        <w:jc w:val="both"/>
      </w:pPr>
      <w:r w:rsidRPr="00DD1F2F">
        <w:t>Реализация программы осуществлялась в рамках четырех подпрограмм, в том числе:</w:t>
      </w:r>
    </w:p>
    <w:p w:rsidR="0022535C" w:rsidRPr="0022535C" w:rsidRDefault="0022535C" w:rsidP="0022535C">
      <w:pPr>
        <w:pStyle w:val="Default"/>
        <w:ind w:firstLine="709"/>
        <w:jc w:val="both"/>
        <w:rPr>
          <w:rFonts w:eastAsia="Calibri"/>
          <w:sz w:val="28"/>
          <w:szCs w:val="28"/>
        </w:rPr>
      </w:pPr>
    </w:p>
    <w:p w:rsidR="00AE5032" w:rsidRDefault="00AE5032" w:rsidP="0022535C">
      <w:pPr>
        <w:pStyle w:val="Default"/>
        <w:ind w:firstLine="709"/>
        <w:jc w:val="both"/>
        <w:rPr>
          <w:rFonts w:eastAsia="Calibri"/>
          <w:b/>
          <w:sz w:val="28"/>
          <w:szCs w:val="28"/>
        </w:rPr>
      </w:pPr>
      <w:r w:rsidRPr="0022535C">
        <w:rPr>
          <w:rFonts w:eastAsia="Calibri"/>
          <w:b/>
          <w:sz w:val="28"/>
          <w:szCs w:val="28"/>
        </w:rPr>
        <w:t xml:space="preserve">Развитие дошкольного, общего образования и дополнительного образования детей </w:t>
      </w:r>
    </w:p>
    <w:p w:rsidR="0022535C" w:rsidRPr="0022535C" w:rsidRDefault="0022535C" w:rsidP="0022535C">
      <w:pPr>
        <w:pStyle w:val="Default"/>
        <w:ind w:firstLine="709"/>
        <w:jc w:val="both"/>
        <w:rPr>
          <w:rFonts w:eastAsia="Calibri"/>
          <w:b/>
          <w:sz w:val="28"/>
          <w:szCs w:val="28"/>
        </w:rPr>
      </w:pPr>
    </w:p>
    <w:p w:rsidR="00AE5032" w:rsidRPr="00860C7F" w:rsidRDefault="00AE5032" w:rsidP="00860C7F">
      <w:pPr>
        <w:pStyle w:val="a3"/>
        <w:spacing w:line="240" w:lineRule="auto"/>
        <w:ind w:firstLine="708"/>
        <w:jc w:val="both"/>
      </w:pPr>
      <w:r w:rsidRPr="00860C7F">
        <w:t>Всего по данно</w:t>
      </w:r>
      <w:r w:rsidR="00B107E5" w:rsidRPr="00860C7F">
        <w:t>й подпрограмме израсходовано 835 499,1</w:t>
      </w:r>
      <w:r w:rsidR="00B95881" w:rsidRPr="00860C7F">
        <w:t xml:space="preserve"> тыс. рублей, что составляет 92,6 %</w:t>
      </w:r>
      <w:r w:rsidRPr="00860C7F">
        <w:t xml:space="preserve"> от общей суммы расходов по программе, из них средства о</w:t>
      </w:r>
      <w:r w:rsidR="00B95881" w:rsidRPr="00860C7F">
        <w:t>бластного бюджета  составили 592 167,3</w:t>
      </w:r>
      <w:r w:rsidRPr="00860C7F">
        <w:t xml:space="preserve">  тыс</w:t>
      </w:r>
      <w:r w:rsidR="00442802" w:rsidRPr="00860C7F">
        <w:t>. рублей, местного бюджета – 243 331,8</w:t>
      </w:r>
      <w:r w:rsidRPr="00860C7F">
        <w:t xml:space="preserve"> тыс. рублей. </w:t>
      </w:r>
    </w:p>
    <w:p w:rsidR="00A00989" w:rsidRDefault="00A00989" w:rsidP="00A00989">
      <w:pPr>
        <w:pStyle w:val="a3"/>
        <w:spacing w:line="240" w:lineRule="auto"/>
        <w:ind w:firstLine="708"/>
        <w:jc w:val="both"/>
      </w:pPr>
      <w:r>
        <w:t xml:space="preserve"> Р</w:t>
      </w:r>
      <w:r w:rsidR="00AE5032" w:rsidRPr="00860C7F">
        <w:t>асходы  в объ</w:t>
      </w:r>
      <w:r w:rsidR="00442802" w:rsidRPr="00860C7F">
        <w:t>еме 680 220,1 тыс. рублей или  81,4 %</w:t>
      </w:r>
      <w:r w:rsidR="00AE5032" w:rsidRPr="00860C7F">
        <w:t xml:space="preserve">  от общих расходов по подпрограмме направлены на текущее содержание дошкольных, общеобразовательных, образовательных учреждений и учреждений дополнительного образования детей, в том числе на оплату труда работников данных учреждений. </w:t>
      </w:r>
    </w:p>
    <w:p w:rsidR="00A00989" w:rsidRDefault="008A3850" w:rsidP="00A00989">
      <w:pPr>
        <w:pStyle w:val="a3"/>
        <w:spacing w:line="240" w:lineRule="auto"/>
        <w:ind w:firstLine="708"/>
        <w:jc w:val="both"/>
      </w:pPr>
      <w:proofErr w:type="gramStart"/>
      <w:r w:rsidRPr="00860C7F">
        <w:t>Кроме этого 2136,9 тыс. рублей направлены на оплату  экспертизы проектной документации, изготовление рабочей проектной документации, а так же проведение проверки достоверности определения сметной стоимости объекта (строитель</w:t>
      </w:r>
      <w:r w:rsidR="00A00989">
        <w:t>ство МАДОУ "Детский сад № 55"); 148956,5 тыс. рублей направлены</w:t>
      </w:r>
      <w:r w:rsidRPr="00860C7F">
        <w:t xml:space="preserve"> на оплату расходов, связанных с проведением капитального ремонта МБОУ «СОШ №16», из них средства субсидии из областного бюджета – 135558,9 тыс. рублей</w:t>
      </w:r>
      <w:r w:rsidR="00A00989">
        <w:t>;</w:t>
      </w:r>
      <w:proofErr w:type="gramEnd"/>
      <w:r w:rsidRPr="00860C7F">
        <w:t xml:space="preserve"> </w:t>
      </w:r>
      <w:proofErr w:type="gramStart"/>
      <w:r w:rsidRPr="00860C7F">
        <w:t>проведена</w:t>
      </w:r>
      <w:proofErr w:type="gramEnd"/>
      <w:r w:rsidRPr="00860C7F">
        <w:t xml:space="preserve"> </w:t>
      </w:r>
      <w:proofErr w:type="spellStart"/>
      <w:r w:rsidRPr="00860C7F">
        <w:t>вакцинопрофилактика</w:t>
      </w:r>
      <w:proofErr w:type="spellEnd"/>
      <w:r w:rsidRPr="00860C7F">
        <w:t xml:space="preserve"> работников учреждений образования – 300,0 тыс. рублей. </w:t>
      </w:r>
    </w:p>
    <w:p w:rsidR="008A3850" w:rsidRPr="00860C7F" w:rsidRDefault="008A3850" w:rsidP="00A00989">
      <w:pPr>
        <w:pStyle w:val="a3"/>
        <w:spacing w:line="240" w:lineRule="auto"/>
        <w:ind w:firstLine="708"/>
        <w:jc w:val="both"/>
      </w:pPr>
      <w:r w:rsidRPr="00860C7F">
        <w:t>Расходы на организацию отдыха детей составили 3224,8 тыс. рублей, в том числе средства субсидии из областного бюджета – 2698 тыс. рублей, остальные 660,8 тыс. рублей направлены на участие и проведение различных мероприятий в области образовательной деятельности.</w:t>
      </w:r>
    </w:p>
    <w:p w:rsidR="00AE5032" w:rsidRPr="00860C7F" w:rsidRDefault="00AE5032" w:rsidP="00860C7F">
      <w:pPr>
        <w:pStyle w:val="a3"/>
        <w:spacing w:line="240" w:lineRule="auto"/>
        <w:ind w:firstLine="708"/>
        <w:jc w:val="both"/>
      </w:pPr>
    </w:p>
    <w:p w:rsidR="0022535C" w:rsidRPr="00860C7F" w:rsidRDefault="0022535C" w:rsidP="00860C7F">
      <w:pPr>
        <w:pStyle w:val="a3"/>
        <w:spacing w:line="240" w:lineRule="auto"/>
        <w:ind w:firstLine="708"/>
        <w:jc w:val="both"/>
      </w:pPr>
    </w:p>
    <w:p w:rsidR="00AE5032" w:rsidRPr="00A00989" w:rsidRDefault="00AE5032" w:rsidP="00A00989">
      <w:pPr>
        <w:pStyle w:val="Default"/>
        <w:ind w:firstLine="709"/>
        <w:jc w:val="both"/>
        <w:rPr>
          <w:rFonts w:eastAsia="Calibri"/>
          <w:b/>
          <w:sz w:val="28"/>
          <w:szCs w:val="28"/>
        </w:rPr>
      </w:pPr>
      <w:r w:rsidRPr="00A00989">
        <w:rPr>
          <w:rFonts w:eastAsia="Calibri"/>
          <w:b/>
          <w:sz w:val="28"/>
          <w:szCs w:val="28"/>
        </w:rPr>
        <w:t>Социальные гарантии в системе образования</w:t>
      </w:r>
    </w:p>
    <w:p w:rsidR="0022535C" w:rsidRPr="00860C7F" w:rsidRDefault="0022535C" w:rsidP="00860C7F">
      <w:pPr>
        <w:pStyle w:val="a3"/>
        <w:spacing w:line="240" w:lineRule="auto"/>
        <w:ind w:firstLine="708"/>
        <w:jc w:val="both"/>
      </w:pPr>
    </w:p>
    <w:p w:rsidR="00AE5032" w:rsidRPr="00860C7F" w:rsidRDefault="00AE5032" w:rsidP="00860C7F">
      <w:pPr>
        <w:pStyle w:val="a3"/>
        <w:spacing w:line="240" w:lineRule="auto"/>
        <w:ind w:firstLine="708"/>
        <w:jc w:val="both"/>
      </w:pPr>
      <w:r w:rsidRPr="00860C7F">
        <w:t>- расходы направлены на меры социальной поддержки в соответствии с федеральными и областными законами, нормативными актами городского округа. В целом по данной подп</w:t>
      </w:r>
      <w:r w:rsidR="008A3850" w:rsidRPr="00860C7F">
        <w:t>рограмме исполнение составило 30 237,7</w:t>
      </w:r>
      <w:r w:rsidRPr="00860C7F">
        <w:t xml:space="preserve"> тыс. </w:t>
      </w:r>
      <w:r w:rsidRPr="00860C7F">
        <w:lastRenderedPageBreak/>
        <w:t>рублей, в общем объеме расходов по му</w:t>
      </w:r>
      <w:r w:rsidR="00F51B1A" w:rsidRPr="00860C7F">
        <w:t>ниципальной программе занимает 3,4</w:t>
      </w:r>
      <w:r w:rsidRPr="00860C7F">
        <w:t xml:space="preserve"> %, средства федера</w:t>
      </w:r>
      <w:r w:rsidR="00F51B1A" w:rsidRPr="00860C7F">
        <w:t>льного и областного бюджета – 28 346 тыс. рублей, местного – 1 891,1</w:t>
      </w:r>
      <w:r w:rsidRPr="00860C7F">
        <w:t xml:space="preserve"> тыс. рублей. Средства местного бюджета направлены на: социальную поддержку семей, взявших на воспитание детей – сирот и детей, оставшихся без попечения родителей, поддержку отдельных категорий граждан в виде одноразового горячего питания в общеобразовательных учреждениях.</w:t>
      </w:r>
    </w:p>
    <w:p w:rsidR="00F51B1A" w:rsidRPr="00860C7F" w:rsidRDefault="00F51B1A" w:rsidP="00860C7F">
      <w:pPr>
        <w:pStyle w:val="a3"/>
        <w:spacing w:line="240" w:lineRule="auto"/>
        <w:ind w:firstLine="708"/>
        <w:jc w:val="both"/>
      </w:pPr>
      <w:r w:rsidRPr="00860C7F">
        <w:t>В том числе расходы в рамках регионального проекта «Финансовая поддержка семей при рождении детей» национального проекта «Демография» составили 3519,3 тыс. рублей (Меры социальной поддержки многодетных семей в соответствии с Законом Кемеровской области от 14 ноября 2005 года № 123-ОЗ «О мерах социальной поддержки многодетных семей в Кемеровской области»).</w:t>
      </w:r>
    </w:p>
    <w:p w:rsidR="00F51B1A" w:rsidRPr="00860C7F" w:rsidRDefault="00F51B1A" w:rsidP="00860C7F">
      <w:pPr>
        <w:pStyle w:val="a3"/>
        <w:spacing w:line="240" w:lineRule="auto"/>
        <w:ind w:firstLine="708"/>
        <w:jc w:val="both"/>
      </w:pPr>
    </w:p>
    <w:p w:rsidR="00AE5032" w:rsidRPr="0022535C" w:rsidRDefault="00AE5032" w:rsidP="0022535C">
      <w:pPr>
        <w:pStyle w:val="Default"/>
        <w:ind w:firstLine="709"/>
        <w:jc w:val="both"/>
        <w:rPr>
          <w:rFonts w:eastAsia="Calibri"/>
          <w:b/>
          <w:sz w:val="28"/>
          <w:szCs w:val="28"/>
        </w:rPr>
      </w:pPr>
      <w:r w:rsidRPr="0022535C">
        <w:rPr>
          <w:rFonts w:eastAsia="Calibri"/>
          <w:b/>
          <w:sz w:val="28"/>
          <w:szCs w:val="28"/>
        </w:rPr>
        <w:t>Реализация муниципальной политики</w:t>
      </w:r>
    </w:p>
    <w:p w:rsidR="0022535C" w:rsidRPr="0022535C" w:rsidRDefault="0022535C" w:rsidP="0022535C">
      <w:pPr>
        <w:pStyle w:val="Default"/>
        <w:ind w:firstLine="709"/>
        <w:jc w:val="both"/>
        <w:rPr>
          <w:rFonts w:eastAsia="Calibri"/>
          <w:sz w:val="28"/>
          <w:szCs w:val="28"/>
        </w:rPr>
      </w:pPr>
    </w:p>
    <w:p w:rsidR="00524816" w:rsidRPr="007461EF" w:rsidRDefault="00BA109E" w:rsidP="00524816">
      <w:pPr>
        <w:pStyle w:val="a3"/>
        <w:spacing w:line="240" w:lineRule="auto"/>
        <w:ind w:firstLine="708"/>
        <w:jc w:val="both"/>
      </w:pPr>
      <w:proofErr w:type="gramStart"/>
      <w:r>
        <w:t>П</w:t>
      </w:r>
      <w:r w:rsidR="00524816">
        <w:t xml:space="preserve">роизведены расходы на содержание и обеспечение деятельности Управления образования администрации Осинниковского городского округа в размере 36864,3 тыс. рублей, в том числе </w:t>
      </w:r>
      <w:r w:rsidR="00524816" w:rsidRPr="007461EF">
        <w:t xml:space="preserve">за счет средств субвенции из областного бюджета </w:t>
      </w:r>
      <w:r w:rsidR="00524816" w:rsidRPr="00B517E7">
        <w:t>на о</w:t>
      </w:r>
      <w:r w:rsidR="00524816" w:rsidRPr="00524816">
        <w:t>рганизацию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w:t>
      </w:r>
      <w:proofErr w:type="gramEnd"/>
      <w:r w:rsidR="00524816" w:rsidRPr="00524816">
        <w:t xml:space="preserve"> дети, оставшиеся без попечения родителей, за обеспечением надлежащего санитарного и технического состояния жилых помещений, а так же осуществление контроля и распоряжением ими</w:t>
      </w:r>
      <w:r w:rsidR="00524816" w:rsidRPr="007461EF">
        <w:t xml:space="preserve"> </w:t>
      </w:r>
      <w:r w:rsidR="00524816">
        <w:t>2259,7</w:t>
      </w:r>
      <w:r w:rsidR="00524816" w:rsidRPr="007461EF">
        <w:t xml:space="preserve"> тыс. рублей</w:t>
      </w:r>
      <w:r w:rsidR="00524816">
        <w:t xml:space="preserve">. </w:t>
      </w:r>
      <w:r w:rsidR="00524816" w:rsidRPr="007461EF">
        <w:t xml:space="preserve">На оплату труда и начисления направлено </w:t>
      </w:r>
      <w:r w:rsidR="00524816">
        <w:t>33613,8 тыс. рублей</w:t>
      </w:r>
      <w:r w:rsidR="00524816" w:rsidRPr="007461EF">
        <w:t xml:space="preserve"> или </w:t>
      </w:r>
      <w:r w:rsidR="00524816">
        <w:t>91,2</w:t>
      </w:r>
      <w:r w:rsidR="00524816" w:rsidRPr="007461EF">
        <w:t xml:space="preserve">  процент</w:t>
      </w:r>
      <w:r w:rsidR="00524816">
        <w:t>а</w:t>
      </w:r>
      <w:r w:rsidR="00524816" w:rsidRPr="007461EF">
        <w:t xml:space="preserve"> от всех расходов по подпрограмме. </w:t>
      </w:r>
    </w:p>
    <w:p w:rsidR="00AE5032" w:rsidRPr="0022535C" w:rsidRDefault="00AE5032" w:rsidP="00C74F26">
      <w:pPr>
        <w:pStyle w:val="Default"/>
        <w:ind w:firstLine="709"/>
        <w:jc w:val="both"/>
        <w:rPr>
          <w:rFonts w:eastAsia="Calibri"/>
          <w:sz w:val="28"/>
          <w:szCs w:val="28"/>
        </w:rPr>
      </w:pPr>
    </w:p>
    <w:p w:rsidR="00CE6C13"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 xml:space="preserve">Муниципальная программа «Развитие культуры </w:t>
      </w: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Осинниковского городского округа»</w:t>
      </w:r>
    </w:p>
    <w:p w:rsidR="002773D4" w:rsidRDefault="002773D4" w:rsidP="002773D4">
      <w:pPr>
        <w:pStyle w:val="a5"/>
        <w:autoSpaceDE w:val="0"/>
        <w:autoSpaceDN w:val="0"/>
        <w:adjustRightInd w:val="0"/>
        <w:spacing w:line="360" w:lineRule="auto"/>
        <w:ind w:left="0"/>
        <w:jc w:val="center"/>
        <w:rPr>
          <w:sz w:val="24"/>
          <w:szCs w:val="24"/>
          <w:u w:val="single"/>
        </w:rPr>
      </w:pPr>
    </w:p>
    <w:p w:rsidR="0022535C" w:rsidRPr="00466B7E" w:rsidRDefault="00FB77A3" w:rsidP="00466B7E">
      <w:pPr>
        <w:pStyle w:val="a3"/>
        <w:spacing w:line="240" w:lineRule="auto"/>
        <w:ind w:firstLine="708"/>
        <w:jc w:val="both"/>
      </w:pPr>
      <w:r w:rsidRPr="00466B7E">
        <w:t>Программа исполнена на 99,2</w:t>
      </w:r>
      <w:r w:rsidR="0022535C" w:rsidRPr="00466B7E">
        <w:t xml:space="preserve"> % от </w:t>
      </w:r>
      <w:r w:rsidRPr="00466B7E">
        <w:t>утвержденного плана в объеме 164 190,6</w:t>
      </w:r>
      <w:r w:rsidR="0022535C" w:rsidRPr="00466B7E">
        <w:t xml:space="preserve"> тыс. рублей в рамках мероприятий направленных </w:t>
      </w:r>
      <w:proofErr w:type="gramStart"/>
      <w:r w:rsidR="0022535C" w:rsidRPr="00466B7E">
        <w:t>на</w:t>
      </w:r>
      <w:proofErr w:type="gramEnd"/>
      <w:r w:rsidR="0022535C" w:rsidRPr="00466B7E">
        <w:t>:</w:t>
      </w:r>
    </w:p>
    <w:p w:rsidR="0022535C" w:rsidRPr="00466B7E" w:rsidRDefault="00466B7E" w:rsidP="00466B7E">
      <w:pPr>
        <w:pStyle w:val="a3"/>
        <w:spacing w:line="240" w:lineRule="auto"/>
        <w:ind w:firstLine="708"/>
        <w:jc w:val="both"/>
      </w:pPr>
      <w:r>
        <w:t xml:space="preserve">- </w:t>
      </w:r>
      <w:r w:rsidR="0022535C" w:rsidRPr="00466B7E">
        <w:t xml:space="preserve">обеспечение деятельности учреждений культуры </w:t>
      </w:r>
      <w:r w:rsidR="00AA0DD5" w:rsidRPr="00466B7E">
        <w:t>расходы составили 156212,5 тыс</w:t>
      </w:r>
      <w:proofErr w:type="gramStart"/>
      <w:r w:rsidR="00AA0DD5" w:rsidRPr="00466B7E">
        <w:t>.р</w:t>
      </w:r>
      <w:proofErr w:type="gramEnd"/>
      <w:r w:rsidR="00AA0DD5" w:rsidRPr="00466B7E">
        <w:t>ублей;</w:t>
      </w:r>
    </w:p>
    <w:p w:rsidR="0022535C" w:rsidRPr="00466B7E" w:rsidRDefault="0022535C" w:rsidP="00466B7E">
      <w:pPr>
        <w:pStyle w:val="a3"/>
        <w:spacing w:line="240" w:lineRule="auto"/>
        <w:ind w:firstLine="708"/>
        <w:jc w:val="both"/>
      </w:pPr>
      <w:r w:rsidRPr="00466B7E">
        <w:t>- организацию и прове</w:t>
      </w:r>
      <w:r w:rsidR="00AA0DD5" w:rsidRPr="00466B7E">
        <w:t>дение городских мероприятий -  3 245,3</w:t>
      </w:r>
      <w:r w:rsidRPr="00466B7E">
        <w:t xml:space="preserve"> тыс. рублей;</w:t>
      </w:r>
    </w:p>
    <w:p w:rsidR="002276FC" w:rsidRPr="00466B7E" w:rsidRDefault="0022535C" w:rsidP="00466B7E">
      <w:pPr>
        <w:pStyle w:val="a3"/>
        <w:spacing w:line="240" w:lineRule="auto"/>
        <w:ind w:firstLine="708"/>
        <w:jc w:val="both"/>
      </w:pPr>
      <w:proofErr w:type="gramStart"/>
      <w:r w:rsidRPr="00466B7E">
        <w:t>- организацию, проведение и участие в международных проектах, фестивалях и конкурсах</w:t>
      </w:r>
      <w:r w:rsidR="00466B7E">
        <w:t xml:space="preserve"> </w:t>
      </w:r>
      <w:r w:rsidRPr="00466B7E">
        <w:t xml:space="preserve">(всероссийских, региональных, областных, городских), областных мастер-классах, семинарах и конгрессах  </w:t>
      </w:r>
      <w:r w:rsidR="002C04CF" w:rsidRPr="00466B7E">
        <w:t>- 165,6</w:t>
      </w:r>
      <w:r w:rsidR="002276FC" w:rsidRPr="00466B7E">
        <w:t xml:space="preserve"> тыс. рублей</w:t>
      </w:r>
      <w:r w:rsidR="00466B7E">
        <w:t xml:space="preserve"> </w:t>
      </w:r>
      <w:r w:rsidR="002276FC" w:rsidRPr="00466B7E">
        <w:t>(проведение V Всероссийского конкурса исполнителей на народных инструментах имени М.А. Матренина, проведение регионального фестиваля-конкурса солдатской песни "Виктория" и др.);</w:t>
      </w:r>
      <w:proofErr w:type="gramEnd"/>
    </w:p>
    <w:p w:rsidR="00BD6C8F" w:rsidRPr="00466B7E" w:rsidRDefault="00BD6C8F" w:rsidP="00466B7E">
      <w:pPr>
        <w:pStyle w:val="a3"/>
        <w:spacing w:line="240" w:lineRule="auto"/>
        <w:ind w:firstLine="708"/>
        <w:jc w:val="both"/>
      </w:pPr>
      <w:r w:rsidRPr="00466B7E">
        <w:lastRenderedPageBreak/>
        <w:t>- развитие и пополнение материально – технической базы – 120,0 тыс. рублей;</w:t>
      </w:r>
    </w:p>
    <w:p w:rsidR="00BD6C8F" w:rsidRPr="00466B7E" w:rsidRDefault="00BD6C8F" w:rsidP="00466B7E">
      <w:pPr>
        <w:pStyle w:val="a3"/>
        <w:spacing w:line="240" w:lineRule="auto"/>
        <w:ind w:firstLine="708"/>
        <w:jc w:val="both"/>
      </w:pPr>
      <w:r w:rsidRPr="00466B7E">
        <w:t>- ремонт зданий и помещений учреждений управления культуры -19,8 тыс. рублей (экспертиза сметной стоимости по объекту МБУК ДК "Октябрь);</w:t>
      </w:r>
    </w:p>
    <w:p w:rsidR="00BD6C8F" w:rsidRPr="00466B7E" w:rsidRDefault="00BD6C8F" w:rsidP="00466B7E">
      <w:pPr>
        <w:pStyle w:val="a3"/>
        <w:spacing w:line="240" w:lineRule="auto"/>
        <w:ind w:firstLine="708"/>
        <w:jc w:val="both"/>
      </w:pPr>
      <w:r w:rsidRPr="00466B7E">
        <w:t>- создание условий для сохранения и развития культуры всех наций и народностей – 122,8 тыс. рублей;</w:t>
      </w:r>
    </w:p>
    <w:p w:rsidR="00BD6C8F" w:rsidRPr="00466B7E" w:rsidRDefault="00BD6C8F" w:rsidP="00466B7E">
      <w:pPr>
        <w:pStyle w:val="a3"/>
        <w:spacing w:line="240" w:lineRule="auto"/>
        <w:ind w:firstLine="708"/>
        <w:jc w:val="both"/>
      </w:pPr>
      <w:r w:rsidRPr="00466B7E">
        <w:t xml:space="preserve">- ежемесячные выплаты стимулирующего характера работникам муниципальных библиотек, музеев и культурно – </w:t>
      </w:r>
      <w:proofErr w:type="spellStart"/>
      <w:r w:rsidRPr="00466B7E">
        <w:t>досуговых</w:t>
      </w:r>
      <w:proofErr w:type="spellEnd"/>
      <w:r w:rsidRPr="00466B7E">
        <w:t xml:space="preserve"> учреждений за счет средств субсидии из областного бюджета составили 3448,1 тыс. рублей;</w:t>
      </w:r>
    </w:p>
    <w:p w:rsidR="00BD6C8F" w:rsidRPr="00466B7E" w:rsidRDefault="00BD6C8F" w:rsidP="00466B7E">
      <w:pPr>
        <w:pStyle w:val="a3"/>
        <w:spacing w:line="240" w:lineRule="auto"/>
        <w:ind w:firstLine="708"/>
        <w:jc w:val="both"/>
      </w:pPr>
      <w:r w:rsidRPr="00466B7E">
        <w:t>- социальную поддержку работников образовательных организаций и участников образовательного процесса 856,5 тыс. рублей.</w:t>
      </w:r>
    </w:p>
    <w:p w:rsidR="0022535C" w:rsidRPr="00AA3A10" w:rsidRDefault="0022535C" w:rsidP="00AA3A10">
      <w:pPr>
        <w:pStyle w:val="a3"/>
        <w:spacing w:line="240" w:lineRule="auto"/>
        <w:jc w:val="both"/>
        <w:rPr>
          <w:szCs w:val="28"/>
        </w:rPr>
      </w:pPr>
    </w:p>
    <w:p w:rsidR="0022535C" w:rsidRDefault="0022535C" w:rsidP="0022535C">
      <w:pPr>
        <w:pStyle w:val="a5"/>
        <w:autoSpaceDE w:val="0"/>
        <w:autoSpaceDN w:val="0"/>
        <w:adjustRightInd w:val="0"/>
        <w:ind w:left="0" w:firstLine="709"/>
        <w:jc w:val="center"/>
        <w:rPr>
          <w:rFonts w:eastAsia="Calibri"/>
          <w:b/>
          <w:color w:val="000000"/>
          <w:u w:val="single"/>
          <w:lang w:eastAsia="en-US"/>
        </w:rPr>
      </w:pPr>
      <w:r w:rsidRPr="0022535C">
        <w:rPr>
          <w:rFonts w:eastAsia="Calibri"/>
          <w:b/>
          <w:color w:val="000000"/>
          <w:u w:val="single"/>
          <w:lang w:eastAsia="en-US"/>
        </w:rPr>
        <w:t>Муниципальная программа "Управление муниципальным имуществом и земельными участками</w:t>
      </w:r>
    </w:p>
    <w:p w:rsidR="0022535C" w:rsidRPr="0022535C" w:rsidRDefault="0022535C" w:rsidP="0022535C">
      <w:pPr>
        <w:autoSpaceDE w:val="0"/>
        <w:autoSpaceDN w:val="0"/>
        <w:adjustRightInd w:val="0"/>
        <w:jc w:val="center"/>
        <w:rPr>
          <w:rFonts w:ascii="Times New Roman" w:eastAsia="Calibri" w:hAnsi="Times New Roman"/>
          <w:b/>
          <w:color w:val="000000"/>
          <w:sz w:val="28"/>
          <w:szCs w:val="28"/>
          <w:u w:val="single"/>
        </w:rPr>
      </w:pPr>
      <w:r w:rsidRPr="0022535C">
        <w:rPr>
          <w:rFonts w:ascii="Times New Roman" w:eastAsia="Calibri" w:hAnsi="Times New Roman"/>
          <w:b/>
          <w:color w:val="000000"/>
          <w:sz w:val="28"/>
          <w:szCs w:val="28"/>
          <w:u w:val="single"/>
        </w:rPr>
        <w:t>Осинниковского городского округа"</w:t>
      </w:r>
    </w:p>
    <w:p w:rsidR="0022535C" w:rsidRDefault="0022535C" w:rsidP="0022535C">
      <w:pPr>
        <w:pStyle w:val="Default"/>
        <w:ind w:firstLine="709"/>
        <w:jc w:val="both"/>
        <w:rPr>
          <w:rFonts w:eastAsia="Calibri"/>
          <w:sz w:val="28"/>
          <w:szCs w:val="28"/>
        </w:rPr>
      </w:pPr>
      <w:r w:rsidRPr="0022535C">
        <w:rPr>
          <w:rFonts w:eastAsia="Calibri"/>
          <w:sz w:val="28"/>
          <w:szCs w:val="28"/>
        </w:rPr>
        <w:t xml:space="preserve"> </w:t>
      </w:r>
    </w:p>
    <w:p w:rsidR="0022535C" w:rsidRPr="00BA109E" w:rsidRDefault="0022535C" w:rsidP="00BA109E">
      <w:pPr>
        <w:pStyle w:val="a3"/>
        <w:spacing w:line="240" w:lineRule="auto"/>
        <w:ind w:firstLine="708"/>
        <w:jc w:val="both"/>
      </w:pPr>
      <w:r w:rsidRPr="00BA109E">
        <w:t>На реализацию данной муниц</w:t>
      </w:r>
      <w:r w:rsidR="009B1E9C" w:rsidRPr="00BA109E">
        <w:t>ипальной программы направлено 15 499,8</w:t>
      </w:r>
      <w:r w:rsidRPr="00BA109E">
        <w:t xml:space="preserve">  тыс. рублей. Процент исполнения</w:t>
      </w:r>
      <w:r w:rsidR="009B1E9C" w:rsidRPr="00BA109E">
        <w:t xml:space="preserve"> за отчетный период  составил 99</w:t>
      </w:r>
      <w:r w:rsidRPr="00BA109E">
        <w:t>,3%.</w:t>
      </w:r>
    </w:p>
    <w:p w:rsidR="0022535C" w:rsidRPr="00BA109E" w:rsidRDefault="0022535C" w:rsidP="00BA109E">
      <w:pPr>
        <w:pStyle w:val="a3"/>
        <w:spacing w:line="240" w:lineRule="auto"/>
        <w:ind w:firstLine="708"/>
        <w:jc w:val="both"/>
      </w:pPr>
      <w:r w:rsidRPr="00BA109E">
        <w:t>Расходы на содержание и обеспечение деяте</w:t>
      </w:r>
      <w:r w:rsidR="009B1E9C" w:rsidRPr="00BA109E">
        <w:t>льности МКУ КУМИ  составило 9350,1</w:t>
      </w:r>
      <w:r w:rsidRPr="00BA109E">
        <w:t xml:space="preserve"> тыс. рубле</w:t>
      </w:r>
      <w:r w:rsidR="00947202" w:rsidRPr="00BA109E">
        <w:t>й или 60,3</w:t>
      </w:r>
      <w:r w:rsidRPr="00BA109E">
        <w:t>% из общего объема расходов по программе. Расх</w:t>
      </w:r>
      <w:r w:rsidR="00947202" w:rsidRPr="00BA109E">
        <w:t>оды на оплату труда составляют 8 389,5 тыс. рублей или 89,7</w:t>
      </w:r>
      <w:r w:rsidRPr="00BA109E">
        <w:t xml:space="preserve">% от расходов на содержание и обеспечение деятельности МКУ КУМИ. </w:t>
      </w:r>
    </w:p>
    <w:p w:rsidR="00E74FD3" w:rsidRPr="00BA109E" w:rsidRDefault="001C0CA4" w:rsidP="00BA109E">
      <w:pPr>
        <w:pStyle w:val="a3"/>
        <w:spacing w:line="240" w:lineRule="auto"/>
        <w:ind w:firstLine="708"/>
        <w:jc w:val="both"/>
      </w:pPr>
      <w:r w:rsidRPr="00BA109E">
        <w:t xml:space="preserve">          </w:t>
      </w:r>
      <w:r w:rsidR="00E74FD3" w:rsidRPr="00BA109E">
        <w:t xml:space="preserve">В рамках мероприятия: - «содержание и обслуживание казны муниципального образования» исполнение по расходам составило  1326,3 тыс. рублей, средства направлены на уплату транспортного налога, страхование имущества (машины, мост), содержание, оценку имущества и земель казны; - «приобретение муниципальной собственности» расходы исполнены в объеме 2294,3 тыс. рублей, из них 642,1 тыс. рублей – приобретен автомобиль </w:t>
      </w:r>
      <w:proofErr w:type="spellStart"/>
      <w:r w:rsidR="00E74FD3" w:rsidRPr="00BA109E">
        <w:t>Нива-Шевроле</w:t>
      </w:r>
      <w:proofErr w:type="spellEnd"/>
      <w:r w:rsidR="00E74FD3" w:rsidRPr="00BA109E">
        <w:t xml:space="preserve"> для МКУ «Управление по защите населения и территории»,  1637,7 тыс. рублей – услуги по доставке 4-х трамвайных вагонов; - «проведение государственного кадастрового учета земельных участков (подготовка кадастровых планов по разграничению земельных участков территории Осинниковского городского округа) – 845,2 тыс. рублей, 1683,9 тыс. рублей направлено на ремонт кровли МП «</w:t>
      </w:r>
      <w:proofErr w:type="spellStart"/>
      <w:r w:rsidR="00E74FD3" w:rsidRPr="00BA109E">
        <w:t>Осинниковские</w:t>
      </w:r>
      <w:proofErr w:type="spellEnd"/>
      <w:r w:rsidR="00E74FD3" w:rsidRPr="00BA109E">
        <w:t xml:space="preserve"> бани».</w:t>
      </w:r>
    </w:p>
    <w:p w:rsidR="0022535C" w:rsidRDefault="0022535C" w:rsidP="00E74FD3">
      <w:pPr>
        <w:pStyle w:val="Default"/>
        <w:jc w:val="both"/>
        <w:rPr>
          <w:rFonts w:eastAsia="Calibri"/>
          <w:b/>
          <w:u w:val="single"/>
        </w:rPr>
      </w:pP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"Социальная поддержка населения Осинниковского городского округа"</w:t>
      </w:r>
    </w:p>
    <w:p w:rsidR="002773D4" w:rsidRDefault="002773D4" w:rsidP="002773D4">
      <w:pPr>
        <w:pStyle w:val="a5"/>
        <w:autoSpaceDE w:val="0"/>
        <w:autoSpaceDN w:val="0"/>
        <w:adjustRightInd w:val="0"/>
        <w:spacing w:line="360" w:lineRule="auto"/>
        <w:ind w:left="0"/>
        <w:jc w:val="center"/>
        <w:rPr>
          <w:bCs/>
          <w:sz w:val="24"/>
          <w:szCs w:val="24"/>
          <w:u w:val="single"/>
        </w:rPr>
      </w:pPr>
    </w:p>
    <w:p w:rsidR="0017781C" w:rsidRPr="00BA109E" w:rsidRDefault="0017781C" w:rsidP="00BA109E">
      <w:pPr>
        <w:pStyle w:val="a3"/>
        <w:spacing w:line="240" w:lineRule="auto"/>
        <w:ind w:firstLine="708"/>
        <w:jc w:val="both"/>
      </w:pPr>
      <w:r w:rsidRPr="00BA109E">
        <w:t>На реализацию данной муниципал</w:t>
      </w:r>
      <w:r w:rsidR="001C0CA4" w:rsidRPr="00BA109E">
        <w:t>ьной программы направлено 394713,4</w:t>
      </w:r>
      <w:r w:rsidRPr="00BA109E">
        <w:t xml:space="preserve"> тыс. рублей, из них средства федерального и о</w:t>
      </w:r>
      <w:r w:rsidR="00C25C3F" w:rsidRPr="00BA109E">
        <w:t>бластного бюджетов составили 386 131,3  тыс. рублей</w:t>
      </w:r>
      <w:r w:rsidR="00952713" w:rsidRPr="00BA109E">
        <w:t>, местного – 8 582,1</w:t>
      </w:r>
      <w:r w:rsidRPr="00BA109E">
        <w:t xml:space="preserve"> тыс. рублей. Процент исполнения за отчетный период  составил 99,5 процента.</w:t>
      </w:r>
    </w:p>
    <w:p w:rsidR="0017781C" w:rsidRPr="00BA109E" w:rsidRDefault="0017781C" w:rsidP="00BA109E">
      <w:pPr>
        <w:pStyle w:val="a3"/>
        <w:spacing w:line="240" w:lineRule="auto"/>
        <w:ind w:firstLine="708"/>
        <w:jc w:val="both"/>
      </w:pPr>
      <w:r w:rsidRPr="00BA109E">
        <w:lastRenderedPageBreak/>
        <w:t>Реализация программы осуществлялась в рамках четырех подпрограмм, в том числе:</w:t>
      </w:r>
    </w:p>
    <w:p w:rsidR="0017781C" w:rsidRPr="0017781C" w:rsidRDefault="0017781C" w:rsidP="0017781C">
      <w:pPr>
        <w:pStyle w:val="Default"/>
        <w:ind w:firstLine="709"/>
        <w:jc w:val="both"/>
        <w:rPr>
          <w:rFonts w:eastAsia="Calibri"/>
          <w:sz w:val="28"/>
          <w:szCs w:val="28"/>
        </w:rPr>
      </w:pPr>
    </w:p>
    <w:p w:rsidR="0017781C" w:rsidRPr="0017781C" w:rsidRDefault="0017781C" w:rsidP="0017781C">
      <w:pPr>
        <w:pStyle w:val="Default"/>
        <w:ind w:firstLine="709"/>
        <w:jc w:val="both"/>
        <w:rPr>
          <w:rFonts w:eastAsia="Calibri"/>
          <w:b/>
          <w:sz w:val="28"/>
          <w:szCs w:val="28"/>
        </w:rPr>
      </w:pPr>
      <w:r w:rsidRPr="0017781C">
        <w:rPr>
          <w:rFonts w:eastAsia="Calibri"/>
          <w:b/>
          <w:sz w:val="28"/>
          <w:szCs w:val="28"/>
        </w:rPr>
        <w:t xml:space="preserve">подпрограмма "Реализация мер социальной поддержки отдельных категорий граждан" </w:t>
      </w:r>
    </w:p>
    <w:p w:rsidR="0017781C" w:rsidRDefault="0017781C" w:rsidP="0017781C">
      <w:pPr>
        <w:pStyle w:val="Default"/>
        <w:ind w:firstLine="709"/>
        <w:jc w:val="both"/>
        <w:rPr>
          <w:rFonts w:eastAsia="Calibri"/>
          <w:sz w:val="28"/>
          <w:szCs w:val="28"/>
        </w:rPr>
      </w:pPr>
    </w:p>
    <w:p w:rsidR="00356C86" w:rsidRPr="00BA109E" w:rsidRDefault="00DE7923" w:rsidP="00BA109E">
      <w:pPr>
        <w:pStyle w:val="a3"/>
        <w:spacing w:line="240" w:lineRule="auto"/>
        <w:ind w:firstLine="708"/>
        <w:jc w:val="both"/>
      </w:pPr>
      <w:r w:rsidRPr="00BA109E">
        <w:t>Исполнение составило 280 683,9</w:t>
      </w:r>
      <w:r w:rsidR="0017781C" w:rsidRPr="00BA109E">
        <w:t xml:space="preserve"> тыс. рублей за счет всех источников бюджетов и занимает в об</w:t>
      </w:r>
      <w:r w:rsidRPr="00BA109E">
        <w:t>щем объеме расходов программы 71,1</w:t>
      </w:r>
      <w:r w:rsidR="0017781C" w:rsidRPr="00BA109E">
        <w:t xml:space="preserve"> %. </w:t>
      </w:r>
      <w:r w:rsidR="00356C86" w:rsidRPr="00BA109E">
        <w:t xml:space="preserve"> Расходы направлены на меры  социальной поддержки в соответствии с федеральными и областными законами, нормативными актами городского округа. Расходы местного бюджета исполнены в размере 6897,2 тыс. рублей,  направлены на: пенсии за выслугу лицам, замещавшим муниципальные должности и должности муниципальной службы (46 получателей), денежную выплату гражданам имеющим почетное звание "Почетный гражданин г</w:t>
      </w:r>
      <w:proofErr w:type="gramStart"/>
      <w:r w:rsidR="00356C86" w:rsidRPr="00BA109E">
        <w:t>.О</w:t>
      </w:r>
      <w:proofErr w:type="gramEnd"/>
      <w:r w:rsidR="00356C86" w:rsidRPr="00BA109E">
        <w:t>синники" (8 человек), компенсацию расходов по оплате жилого помещения и коммунальных услуг отдельным категориям граждан, социальную поддержку ветеранов боевых действий.</w:t>
      </w:r>
    </w:p>
    <w:p w:rsidR="00356C86" w:rsidRPr="00BA109E" w:rsidRDefault="00356C86" w:rsidP="00BA109E">
      <w:pPr>
        <w:pStyle w:val="a3"/>
        <w:spacing w:line="240" w:lineRule="auto"/>
        <w:ind w:firstLine="708"/>
        <w:jc w:val="both"/>
      </w:pPr>
      <w:r w:rsidRPr="00BA109E">
        <w:t xml:space="preserve"> В том числе расходы в рамках регионального проекта «Финансовая поддержка семей при рождении детей» национального проекта «Демография» составили 42552,9 тыс. рублей:</w:t>
      </w:r>
    </w:p>
    <w:p w:rsidR="00356C86" w:rsidRPr="00BA109E" w:rsidRDefault="00356C86" w:rsidP="00BA109E">
      <w:pPr>
        <w:pStyle w:val="a3"/>
        <w:spacing w:line="240" w:lineRule="auto"/>
        <w:ind w:firstLine="708"/>
        <w:jc w:val="both"/>
      </w:pPr>
      <w:r w:rsidRPr="00BA109E">
        <w:t>- Меры социальной поддержки многодетных семей в соответствии с Законом Кемеровской области от 14 ноября 2005 года № 123-ОЗ «О мерах социальной поддержки многодетных семей в Кемеровской области» - 8148,8 тыс. рублей;</w:t>
      </w:r>
    </w:p>
    <w:p w:rsidR="00356C86" w:rsidRPr="00BA109E" w:rsidRDefault="00356C86" w:rsidP="00BA109E">
      <w:pPr>
        <w:pStyle w:val="a3"/>
        <w:spacing w:line="240" w:lineRule="auto"/>
        <w:ind w:firstLine="708"/>
        <w:jc w:val="both"/>
      </w:pPr>
      <w:r w:rsidRPr="00BA109E">
        <w:t>-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 19712,4 тыс. рублей;</w:t>
      </w:r>
    </w:p>
    <w:p w:rsidR="00356C86" w:rsidRPr="00BA109E" w:rsidRDefault="00356C86" w:rsidP="00BA109E">
      <w:pPr>
        <w:pStyle w:val="a3"/>
        <w:spacing w:line="240" w:lineRule="auto"/>
        <w:ind w:firstLine="708"/>
        <w:jc w:val="both"/>
      </w:pPr>
      <w:r w:rsidRPr="00BA109E">
        <w:t>- Осуществление ежемесячной выплаты в связи с рождением (усыновлением) первого ребенка – 11049,7 тыс. рублей;</w:t>
      </w:r>
    </w:p>
    <w:p w:rsidR="00356C86" w:rsidRPr="00356C86" w:rsidRDefault="00356C86" w:rsidP="00BA109E">
      <w:pPr>
        <w:pStyle w:val="a3"/>
        <w:spacing w:line="240" w:lineRule="auto"/>
        <w:ind w:firstLine="708"/>
        <w:jc w:val="both"/>
      </w:pPr>
      <w:r w:rsidRPr="00BA109E">
        <w:t>- Дополнительная мера социальной поддержки семей, имеющих детей, в соответствии с Законом Кемеровской области от 25 апреля 2011 года № 51-ОЗ «О дополнительной мере социальной поддержки семей, имеющих детей» - 3642,0 тыс. рублей.</w:t>
      </w:r>
    </w:p>
    <w:p w:rsidR="0017781C" w:rsidRPr="00BA109E" w:rsidRDefault="0017781C" w:rsidP="00BA109E">
      <w:pPr>
        <w:pStyle w:val="a3"/>
        <w:spacing w:line="240" w:lineRule="auto"/>
        <w:ind w:firstLine="708"/>
        <w:jc w:val="both"/>
      </w:pPr>
    </w:p>
    <w:p w:rsidR="0017781C" w:rsidRPr="0017781C" w:rsidRDefault="0017781C" w:rsidP="0017781C">
      <w:pPr>
        <w:pStyle w:val="Default"/>
        <w:ind w:firstLine="709"/>
        <w:jc w:val="both"/>
        <w:rPr>
          <w:rFonts w:eastAsia="Calibri"/>
          <w:b/>
          <w:sz w:val="28"/>
          <w:szCs w:val="28"/>
        </w:rPr>
      </w:pPr>
      <w:r w:rsidRPr="0017781C">
        <w:rPr>
          <w:rFonts w:eastAsia="Calibri"/>
          <w:b/>
          <w:sz w:val="28"/>
          <w:szCs w:val="28"/>
        </w:rPr>
        <w:t>подпрограмма "Развитие социального обслуживания населения"</w:t>
      </w:r>
    </w:p>
    <w:p w:rsidR="0017781C" w:rsidRDefault="0017781C" w:rsidP="0017781C">
      <w:pPr>
        <w:pStyle w:val="Default"/>
        <w:ind w:firstLine="709"/>
        <w:jc w:val="both"/>
        <w:rPr>
          <w:rFonts w:eastAsia="Calibri"/>
          <w:sz w:val="28"/>
          <w:szCs w:val="28"/>
        </w:rPr>
      </w:pPr>
      <w:r w:rsidRPr="0017781C">
        <w:rPr>
          <w:rFonts w:eastAsia="Calibri"/>
          <w:sz w:val="28"/>
          <w:szCs w:val="28"/>
        </w:rPr>
        <w:t xml:space="preserve"> </w:t>
      </w:r>
    </w:p>
    <w:p w:rsidR="0017781C" w:rsidRDefault="0017781C" w:rsidP="0017781C">
      <w:pPr>
        <w:pStyle w:val="Default"/>
        <w:ind w:firstLine="709"/>
        <w:jc w:val="both"/>
        <w:rPr>
          <w:rFonts w:eastAsia="Calibri"/>
          <w:b/>
          <w:sz w:val="28"/>
          <w:szCs w:val="28"/>
        </w:rPr>
      </w:pPr>
      <w:proofErr w:type="gramStart"/>
      <w:r w:rsidRPr="00BA109E">
        <w:rPr>
          <w:rFonts w:eastAsia="Calibri"/>
          <w:sz w:val="28"/>
          <w:szCs w:val="28"/>
        </w:rPr>
        <w:t>Расходы осуществлялись за счет средств субвенций из областного бюджета на обеспечение деятельности учреждений социального обслуживания граждан пожилого возраста, инвалидов и других категорий граждан, находящихся в трудной жизненной ситуации,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w:t>
      </w:r>
      <w:r w:rsidR="00F423C1" w:rsidRPr="00BA109E">
        <w:rPr>
          <w:rFonts w:eastAsia="Calibri"/>
          <w:sz w:val="28"/>
          <w:szCs w:val="28"/>
        </w:rPr>
        <w:t>тним и их семьям и составили  93 168,7</w:t>
      </w:r>
      <w:r w:rsidR="003A050B" w:rsidRPr="00BA109E">
        <w:rPr>
          <w:rFonts w:eastAsia="Calibri"/>
          <w:sz w:val="28"/>
          <w:szCs w:val="28"/>
        </w:rPr>
        <w:t xml:space="preserve"> тыс. рублей.</w:t>
      </w:r>
      <w:r w:rsidR="003A050B">
        <w:rPr>
          <w:rFonts w:eastAsia="Calibri"/>
          <w:sz w:val="28"/>
          <w:szCs w:val="28"/>
        </w:rPr>
        <w:t xml:space="preserve"> </w:t>
      </w:r>
      <w:r w:rsidRPr="0017781C">
        <w:rPr>
          <w:rFonts w:eastAsia="Calibri"/>
          <w:sz w:val="28"/>
          <w:szCs w:val="28"/>
        </w:rPr>
        <w:t xml:space="preserve"> </w:t>
      </w:r>
      <w:r w:rsidRPr="0017781C">
        <w:rPr>
          <w:rFonts w:eastAsia="Calibri"/>
          <w:b/>
          <w:sz w:val="28"/>
          <w:szCs w:val="28"/>
        </w:rPr>
        <w:t xml:space="preserve">   </w:t>
      </w:r>
      <w:proofErr w:type="gramEnd"/>
    </w:p>
    <w:p w:rsidR="003A050B" w:rsidRDefault="0017781C" w:rsidP="0017781C">
      <w:pPr>
        <w:pStyle w:val="Default"/>
        <w:ind w:firstLine="709"/>
        <w:jc w:val="both"/>
        <w:rPr>
          <w:rFonts w:eastAsia="Calibri"/>
          <w:b/>
          <w:sz w:val="28"/>
          <w:szCs w:val="28"/>
        </w:rPr>
      </w:pPr>
      <w:r w:rsidRPr="0017781C">
        <w:rPr>
          <w:rFonts w:eastAsia="Calibri"/>
          <w:b/>
          <w:sz w:val="28"/>
          <w:szCs w:val="28"/>
        </w:rPr>
        <w:t xml:space="preserve"> </w:t>
      </w:r>
    </w:p>
    <w:p w:rsidR="0017781C" w:rsidRPr="0017781C" w:rsidRDefault="0017781C" w:rsidP="0017781C">
      <w:pPr>
        <w:pStyle w:val="Default"/>
        <w:ind w:firstLine="709"/>
        <w:jc w:val="both"/>
        <w:rPr>
          <w:rFonts w:eastAsia="Calibri"/>
          <w:b/>
          <w:sz w:val="28"/>
          <w:szCs w:val="28"/>
        </w:rPr>
      </w:pPr>
      <w:r w:rsidRPr="0017781C">
        <w:rPr>
          <w:rFonts w:eastAsia="Calibri"/>
          <w:b/>
          <w:sz w:val="28"/>
          <w:szCs w:val="28"/>
        </w:rPr>
        <w:lastRenderedPageBreak/>
        <w:t>подпрограмма "Повышение эффективности управления системой социальной поддержки и социального обслуживания"</w:t>
      </w:r>
    </w:p>
    <w:p w:rsidR="0017781C" w:rsidRDefault="0017781C" w:rsidP="0017781C">
      <w:pPr>
        <w:pStyle w:val="Default"/>
        <w:ind w:firstLine="709"/>
        <w:jc w:val="both"/>
        <w:rPr>
          <w:rFonts w:eastAsia="Calibri"/>
          <w:sz w:val="28"/>
          <w:szCs w:val="28"/>
        </w:rPr>
      </w:pPr>
    </w:p>
    <w:p w:rsidR="0017781C" w:rsidRDefault="0017781C" w:rsidP="00287E33">
      <w:pPr>
        <w:pStyle w:val="Default"/>
        <w:ind w:firstLine="709"/>
        <w:jc w:val="both"/>
        <w:rPr>
          <w:rFonts w:eastAsia="Calibri"/>
          <w:sz w:val="28"/>
          <w:szCs w:val="28"/>
        </w:rPr>
      </w:pPr>
      <w:r w:rsidRPr="00BA109E">
        <w:rPr>
          <w:rFonts w:eastAsia="Calibri"/>
          <w:sz w:val="28"/>
          <w:szCs w:val="28"/>
        </w:rPr>
        <w:t xml:space="preserve">Отражены расходы в части содержания органов местного управления в области социальной политики </w:t>
      </w:r>
      <w:r w:rsidR="003A050B" w:rsidRPr="00BA109E">
        <w:rPr>
          <w:rFonts w:eastAsia="Calibri"/>
          <w:sz w:val="28"/>
          <w:szCs w:val="28"/>
        </w:rPr>
        <w:t>19250,9 тыс</w:t>
      </w:r>
      <w:proofErr w:type="gramStart"/>
      <w:r w:rsidR="003A050B" w:rsidRPr="00BA109E">
        <w:rPr>
          <w:rFonts w:eastAsia="Calibri"/>
          <w:sz w:val="28"/>
          <w:szCs w:val="28"/>
        </w:rPr>
        <w:t>.р</w:t>
      </w:r>
      <w:proofErr w:type="gramEnd"/>
      <w:r w:rsidR="003A050B" w:rsidRPr="00BA109E">
        <w:rPr>
          <w:rFonts w:eastAsia="Calibri"/>
          <w:sz w:val="28"/>
          <w:szCs w:val="28"/>
        </w:rPr>
        <w:t>ублей,</w:t>
      </w:r>
      <w:r w:rsidRPr="00BA109E">
        <w:rPr>
          <w:rFonts w:eastAsia="Calibri"/>
          <w:sz w:val="28"/>
          <w:szCs w:val="28"/>
        </w:rPr>
        <w:t xml:space="preserve"> выплата единовременного поощрения в связи с выходом на п</w:t>
      </w:r>
      <w:r w:rsidR="00287E33" w:rsidRPr="00BA109E">
        <w:rPr>
          <w:rFonts w:eastAsia="Calibri"/>
          <w:sz w:val="28"/>
          <w:szCs w:val="28"/>
        </w:rPr>
        <w:t>енсию муниципального служащего – 75,0 тыс.рублей.</w:t>
      </w:r>
      <w:r w:rsidRPr="0017781C">
        <w:rPr>
          <w:rFonts w:eastAsia="Calibri"/>
          <w:sz w:val="28"/>
          <w:szCs w:val="28"/>
        </w:rPr>
        <w:t xml:space="preserve"> </w:t>
      </w:r>
    </w:p>
    <w:p w:rsidR="0017781C" w:rsidRPr="0017781C" w:rsidRDefault="00287E33" w:rsidP="0017781C">
      <w:pPr>
        <w:pStyle w:val="Default"/>
        <w:ind w:firstLine="709"/>
        <w:jc w:val="both"/>
        <w:rPr>
          <w:rFonts w:eastAsia="Calibri"/>
          <w:b/>
          <w:sz w:val="28"/>
          <w:szCs w:val="28"/>
        </w:rPr>
      </w:pPr>
      <w:r>
        <w:rPr>
          <w:rFonts w:eastAsia="Calibri"/>
          <w:b/>
          <w:sz w:val="28"/>
          <w:szCs w:val="28"/>
        </w:rPr>
        <w:t xml:space="preserve"> </w:t>
      </w:r>
      <w:r w:rsidR="0017781C" w:rsidRPr="0017781C">
        <w:rPr>
          <w:rFonts w:eastAsia="Calibri"/>
          <w:b/>
          <w:sz w:val="28"/>
          <w:szCs w:val="28"/>
        </w:rPr>
        <w:t>подпрограмма "Реализация дополнительных мероприятий, направленных на повышение качества жизни населения"</w:t>
      </w:r>
    </w:p>
    <w:p w:rsidR="0017781C" w:rsidRDefault="0017781C" w:rsidP="0017781C">
      <w:pPr>
        <w:pStyle w:val="Default"/>
        <w:ind w:firstLine="709"/>
        <w:jc w:val="both"/>
        <w:rPr>
          <w:rFonts w:eastAsia="Calibri"/>
          <w:sz w:val="28"/>
          <w:szCs w:val="28"/>
        </w:rPr>
      </w:pPr>
    </w:p>
    <w:p w:rsidR="0017781C" w:rsidRPr="00BA109E" w:rsidRDefault="0017781C" w:rsidP="0017781C">
      <w:pPr>
        <w:pStyle w:val="Default"/>
        <w:ind w:firstLine="709"/>
        <w:jc w:val="both"/>
        <w:rPr>
          <w:rFonts w:eastAsia="Calibri"/>
          <w:sz w:val="28"/>
          <w:szCs w:val="28"/>
        </w:rPr>
      </w:pPr>
      <w:r w:rsidRPr="00BA109E">
        <w:rPr>
          <w:rFonts w:eastAsia="Calibri"/>
          <w:sz w:val="28"/>
          <w:szCs w:val="28"/>
        </w:rPr>
        <w:t>Исполне</w:t>
      </w:r>
      <w:r w:rsidR="00287E33" w:rsidRPr="00BA109E">
        <w:rPr>
          <w:rFonts w:eastAsia="Calibri"/>
          <w:sz w:val="28"/>
          <w:szCs w:val="28"/>
        </w:rPr>
        <w:t>ние подпрограммы составило 1 609,9</w:t>
      </w:r>
      <w:r w:rsidRPr="00BA109E">
        <w:rPr>
          <w:rFonts w:eastAsia="Calibri"/>
          <w:sz w:val="28"/>
          <w:szCs w:val="28"/>
        </w:rPr>
        <w:t xml:space="preserve"> тыс. рублей и осуществлялось за счет средств местного бюджета в рамках следующих мероприятий:</w:t>
      </w:r>
    </w:p>
    <w:p w:rsidR="0017781C" w:rsidRPr="00BA109E" w:rsidRDefault="0017781C" w:rsidP="0017781C">
      <w:pPr>
        <w:pStyle w:val="Default"/>
        <w:ind w:firstLine="709"/>
        <w:jc w:val="both"/>
        <w:rPr>
          <w:rFonts w:eastAsia="Calibri"/>
          <w:sz w:val="28"/>
          <w:szCs w:val="28"/>
        </w:rPr>
      </w:pPr>
      <w:r w:rsidRPr="00BA109E">
        <w:rPr>
          <w:rFonts w:eastAsia="Calibri"/>
          <w:sz w:val="28"/>
          <w:szCs w:val="28"/>
        </w:rPr>
        <w:t xml:space="preserve">- расходы на реализацию мероприятий </w:t>
      </w:r>
      <w:proofErr w:type="gramStart"/>
      <w:r w:rsidRPr="00BA109E">
        <w:rPr>
          <w:rFonts w:eastAsia="Calibri"/>
          <w:sz w:val="28"/>
          <w:szCs w:val="28"/>
        </w:rPr>
        <w:t>по</w:t>
      </w:r>
      <w:proofErr w:type="gramEnd"/>
      <w:r w:rsidRPr="00BA109E">
        <w:rPr>
          <w:rFonts w:eastAsia="Calibri"/>
          <w:sz w:val="28"/>
          <w:szCs w:val="28"/>
        </w:rPr>
        <w:t xml:space="preserve"> </w:t>
      </w:r>
      <w:proofErr w:type="gramStart"/>
      <w:r w:rsidRPr="00BA109E">
        <w:rPr>
          <w:rFonts w:eastAsia="Calibri"/>
          <w:sz w:val="28"/>
          <w:szCs w:val="28"/>
        </w:rPr>
        <w:t>со</w:t>
      </w:r>
      <w:r w:rsidR="004D7B69" w:rsidRPr="00BA109E">
        <w:rPr>
          <w:rFonts w:eastAsia="Calibri"/>
          <w:sz w:val="28"/>
          <w:szCs w:val="28"/>
        </w:rPr>
        <w:t>циальной</w:t>
      </w:r>
      <w:proofErr w:type="gramEnd"/>
      <w:r w:rsidR="004D7B69" w:rsidRPr="00BA109E">
        <w:rPr>
          <w:rFonts w:eastAsia="Calibri"/>
          <w:sz w:val="28"/>
          <w:szCs w:val="28"/>
        </w:rPr>
        <w:t xml:space="preserve"> поддержки населения 1166,1</w:t>
      </w:r>
      <w:r w:rsidRPr="00BA109E">
        <w:rPr>
          <w:rFonts w:eastAsia="Calibri"/>
          <w:sz w:val="28"/>
          <w:szCs w:val="28"/>
        </w:rPr>
        <w:t xml:space="preserve"> тыс. рублей;</w:t>
      </w:r>
    </w:p>
    <w:p w:rsidR="0017781C" w:rsidRPr="00BA109E" w:rsidRDefault="0017781C" w:rsidP="0017781C">
      <w:pPr>
        <w:pStyle w:val="Default"/>
        <w:ind w:firstLine="709"/>
        <w:jc w:val="both"/>
        <w:rPr>
          <w:rFonts w:eastAsia="Calibri"/>
          <w:sz w:val="28"/>
          <w:szCs w:val="28"/>
        </w:rPr>
      </w:pPr>
      <w:r w:rsidRPr="00BA109E">
        <w:rPr>
          <w:rFonts w:eastAsia="Calibri"/>
          <w:sz w:val="28"/>
          <w:szCs w:val="28"/>
        </w:rPr>
        <w:t>- расходы на реализацию мероприятий по социальной защите и реабилитации участников боевых действий, пострадавших в ходе локальных в</w:t>
      </w:r>
      <w:r w:rsidR="004D7B69" w:rsidRPr="00BA109E">
        <w:rPr>
          <w:rFonts w:eastAsia="Calibri"/>
          <w:sz w:val="28"/>
          <w:szCs w:val="28"/>
        </w:rPr>
        <w:t>ойн и вооруженных конфликтах"  14,6</w:t>
      </w:r>
      <w:r w:rsidRPr="00BA109E">
        <w:rPr>
          <w:rFonts w:eastAsia="Calibri"/>
          <w:sz w:val="28"/>
          <w:szCs w:val="28"/>
        </w:rPr>
        <w:t xml:space="preserve"> тыс. рублей;</w:t>
      </w:r>
    </w:p>
    <w:p w:rsidR="004D7B69" w:rsidRPr="00BA109E" w:rsidRDefault="004D7B69" w:rsidP="00BA109E">
      <w:pPr>
        <w:spacing w:line="240" w:lineRule="auto"/>
        <w:ind w:firstLine="708"/>
        <w:jc w:val="both"/>
        <w:rPr>
          <w:rFonts w:ascii="Times New Roman" w:hAnsi="Times New Roman"/>
          <w:sz w:val="28"/>
          <w:szCs w:val="28"/>
        </w:rPr>
      </w:pPr>
      <w:r w:rsidRPr="00BA109E">
        <w:rPr>
          <w:rFonts w:ascii="Times New Roman" w:hAnsi="Times New Roman"/>
          <w:sz w:val="28"/>
          <w:szCs w:val="28"/>
        </w:rPr>
        <w:t>- содержание Осинниковского городского отделения Всероссийской общественной организации ветеранов (пенсионеров) войны, труда, Вооруженных сил и правоохранительных органов – 395,4 тыс. рублей;</w:t>
      </w:r>
    </w:p>
    <w:p w:rsidR="004D7B69" w:rsidRPr="00BA109E" w:rsidRDefault="004D7B69" w:rsidP="00BA109E">
      <w:pPr>
        <w:spacing w:line="240" w:lineRule="auto"/>
        <w:ind w:firstLine="708"/>
        <w:jc w:val="both"/>
        <w:rPr>
          <w:rFonts w:ascii="Times New Roman" w:hAnsi="Times New Roman"/>
          <w:sz w:val="28"/>
          <w:szCs w:val="28"/>
        </w:rPr>
      </w:pPr>
      <w:r w:rsidRPr="00BA109E">
        <w:rPr>
          <w:rFonts w:ascii="Times New Roman" w:hAnsi="Times New Roman"/>
          <w:sz w:val="28"/>
          <w:szCs w:val="28"/>
        </w:rPr>
        <w:t>- оказание материальной помощи в страховании имущества гражданам, проживающим в зоне подтопления – 20,7 тыс. рублей</w:t>
      </w:r>
    </w:p>
    <w:p w:rsidR="004D7B69" w:rsidRPr="004C33CD" w:rsidRDefault="004D7B69" w:rsidP="00BA109E">
      <w:pPr>
        <w:spacing w:line="240" w:lineRule="auto"/>
        <w:ind w:firstLine="708"/>
        <w:jc w:val="both"/>
        <w:rPr>
          <w:rFonts w:ascii="Times New Roman" w:hAnsi="Times New Roman"/>
          <w:sz w:val="28"/>
          <w:szCs w:val="28"/>
        </w:rPr>
      </w:pPr>
      <w:r w:rsidRPr="00BA109E">
        <w:rPr>
          <w:rFonts w:ascii="Times New Roman" w:hAnsi="Times New Roman"/>
          <w:sz w:val="28"/>
          <w:szCs w:val="28"/>
        </w:rPr>
        <w:t>- расходы на реализацию мероприятий направленных на профилактику безнадзорности правонарушений несовершеннолетних – 13,1 тыс. рублей</w:t>
      </w:r>
      <w:r w:rsidR="004C33CD" w:rsidRPr="00BA109E">
        <w:rPr>
          <w:rFonts w:ascii="Times New Roman" w:hAnsi="Times New Roman"/>
          <w:sz w:val="28"/>
          <w:szCs w:val="28"/>
        </w:rPr>
        <w:t>.</w:t>
      </w:r>
    </w:p>
    <w:p w:rsidR="00BA109E" w:rsidRDefault="00BA109E" w:rsidP="00544A21">
      <w:pPr>
        <w:pStyle w:val="a5"/>
        <w:autoSpaceDE w:val="0"/>
        <w:autoSpaceDN w:val="0"/>
        <w:adjustRightInd w:val="0"/>
        <w:spacing w:line="360" w:lineRule="auto"/>
        <w:ind w:left="0" w:firstLine="709"/>
        <w:jc w:val="center"/>
        <w:rPr>
          <w:rFonts w:eastAsia="Calibri"/>
          <w:b/>
          <w:color w:val="000000"/>
          <w:u w:val="single"/>
          <w:lang w:eastAsia="en-US"/>
        </w:rPr>
      </w:pPr>
    </w:p>
    <w:p w:rsidR="002773D4"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"Физическая культура, спорт и молодежная политика"</w:t>
      </w:r>
    </w:p>
    <w:p w:rsidR="0017781C" w:rsidRPr="00544A21" w:rsidRDefault="0017781C" w:rsidP="00544A21">
      <w:pPr>
        <w:pStyle w:val="a5"/>
        <w:autoSpaceDE w:val="0"/>
        <w:autoSpaceDN w:val="0"/>
        <w:adjustRightInd w:val="0"/>
        <w:spacing w:line="360" w:lineRule="auto"/>
        <w:ind w:left="0" w:firstLine="709"/>
        <w:jc w:val="center"/>
        <w:rPr>
          <w:rFonts w:eastAsia="Calibri"/>
          <w:b/>
          <w:color w:val="000000"/>
          <w:u w:val="single"/>
          <w:lang w:eastAsia="en-US"/>
        </w:rPr>
      </w:pPr>
    </w:p>
    <w:p w:rsidR="00887F0B" w:rsidRPr="00BA109E" w:rsidRDefault="0017781C" w:rsidP="00BA109E">
      <w:pPr>
        <w:pStyle w:val="Default"/>
        <w:ind w:firstLine="709"/>
        <w:jc w:val="both"/>
        <w:rPr>
          <w:rFonts w:eastAsia="Calibri"/>
          <w:sz w:val="28"/>
          <w:szCs w:val="28"/>
        </w:rPr>
      </w:pPr>
      <w:r w:rsidRPr="00BA109E">
        <w:rPr>
          <w:rFonts w:eastAsia="Calibri"/>
          <w:sz w:val="28"/>
          <w:szCs w:val="28"/>
        </w:rPr>
        <w:t>И</w:t>
      </w:r>
      <w:r w:rsidR="004C33CD" w:rsidRPr="00BA109E">
        <w:rPr>
          <w:rFonts w:eastAsia="Calibri"/>
          <w:sz w:val="28"/>
          <w:szCs w:val="28"/>
        </w:rPr>
        <w:t>сполнение программы составило 41 966,0</w:t>
      </w:r>
      <w:r w:rsidRPr="00BA109E">
        <w:rPr>
          <w:rFonts w:eastAsia="Calibri"/>
          <w:sz w:val="28"/>
          <w:szCs w:val="28"/>
        </w:rPr>
        <w:t xml:space="preserve"> тыс. </w:t>
      </w:r>
      <w:r w:rsidR="004C33CD" w:rsidRPr="00BA109E">
        <w:rPr>
          <w:rFonts w:eastAsia="Calibri"/>
          <w:sz w:val="28"/>
          <w:szCs w:val="28"/>
        </w:rPr>
        <w:t>рублей от утвержденного плана 99,2</w:t>
      </w:r>
      <w:r w:rsidRPr="00BA109E">
        <w:rPr>
          <w:rFonts w:eastAsia="Calibri"/>
          <w:sz w:val="28"/>
          <w:szCs w:val="28"/>
        </w:rPr>
        <w:t xml:space="preserve">%. Реализация программы осуществлялась в рамках двух подпрограмм: </w:t>
      </w:r>
      <w:r w:rsidR="00887F0B" w:rsidRPr="00BA109E">
        <w:rPr>
          <w:rFonts w:eastAsia="Calibri"/>
          <w:sz w:val="28"/>
          <w:szCs w:val="28"/>
        </w:rPr>
        <w:t xml:space="preserve">физическая культура и спорт, молодежная политика. Исполнение по первой подпрограмме составило 41401,1 тыс. рублей, на содержание учреждений физической культуры и спорта направлено 40391,2 тыс. рублей из них фонд оплаты труда составил 32224,0 тыс. рублей ил 79,8% от общего объема на содержание, на организацию и проведение спортивных мероприятий, развитие физической культуры и спорта – 1009,9 тыс. рублей. </w:t>
      </w:r>
      <w:proofErr w:type="gramStart"/>
      <w:r w:rsidR="00887F0B" w:rsidRPr="00BA109E">
        <w:rPr>
          <w:rFonts w:eastAsia="Calibri"/>
          <w:sz w:val="28"/>
          <w:szCs w:val="28"/>
        </w:rPr>
        <w:t xml:space="preserve">По второй подпрограмме в рамках мероприятий, связанных с организацией досуга подростков и молодежи, развития волонтерского движения, воспитания гражданственности и патриотизма израсходовано 292,8 тыс. рублей (участие делегации молодежи Осинниковского городского округа  в Областном </w:t>
      </w:r>
      <w:proofErr w:type="spellStart"/>
      <w:r w:rsidR="00887F0B" w:rsidRPr="00BA109E">
        <w:rPr>
          <w:rFonts w:eastAsia="Calibri"/>
          <w:sz w:val="28"/>
          <w:szCs w:val="28"/>
        </w:rPr>
        <w:lastRenderedPageBreak/>
        <w:t>интенсиве</w:t>
      </w:r>
      <w:proofErr w:type="spellEnd"/>
      <w:r w:rsidR="00887F0B" w:rsidRPr="00BA109E">
        <w:rPr>
          <w:rFonts w:eastAsia="Calibri"/>
          <w:sz w:val="28"/>
          <w:szCs w:val="28"/>
        </w:rPr>
        <w:t xml:space="preserve"> для школьников «Завод», оказание волонтерской помощи населению в подключении ТВ приставок и др.), трудоустройство молодежи  - 272,1 тыс. рублей, из них средства субсидии из областного бюджета – 238,7 тыс</w:t>
      </w:r>
      <w:proofErr w:type="gramEnd"/>
      <w:r w:rsidR="00887F0B" w:rsidRPr="00BA109E">
        <w:rPr>
          <w:rFonts w:eastAsia="Calibri"/>
          <w:sz w:val="28"/>
          <w:szCs w:val="28"/>
        </w:rPr>
        <w:t>. рублей.</w:t>
      </w:r>
    </w:p>
    <w:p w:rsidR="0017781C" w:rsidRDefault="0017781C" w:rsidP="00BA109E">
      <w:pPr>
        <w:pStyle w:val="Default"/>
        <w:ind w:firstLine="709"/>
        <w:jc w:val="both"/>
        <w:rPr>
          <w:rFonts w:eastAsia="Calibri"/>
          <w:sz w:val="28"/>
          <w:szCs w:val="28"/>
        </w:rPr>
      </w:pPr>
    </w:p>
    <w:p w:rsidR="002773D4"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«Охрана окружающей среды Осинниковского городского округа».</w:t>
      </w:r>
    </w:p>
    <w:p w:rsidR="00331F90" w:rsidRPr="00544A21" w:rsidRDefault="00331F90" w:rsidP="00544A21">
      <w:pPr>
        <w:pStyle w:val="a5"/>
        <w:autoSpaceDE w:val="0"/>
        <w:autoSpaceDN w:val="0"/>
        <w:adjustRightInd w:val="0"/>
        <w:spacing w:line="360" w:lineRule="auto"/>
        <w:ind w:left="0" w:firstLine="709"/>
        <w:jc w:val="center"/>
        <w:rPr>
          <w:rFonts w:eastAsia="Calibri"/>
          <w:b/>
          <w:color w:val="000000"/>
          <w:u w:val="single"/>
          <w:lang w:eastAsia="en-US"/>
        </w:rPr>
      </w:pPr>
    </w:p>
    <w:p w:rsidR="0017781C" w:rsidRDefault="0017781C" w:rsidP="00C74F26">
      <w:pPr>
        <w:pStyle w:val="Default"/>
        <w:ind w:firstLine="709"/>
        <w:jc w:val="both"/>
        <w:rPr>
          <w:rFonts w:eastAsia="Calibri"/>
          <w:sz w:val="28"/>
          <w:szCs w:val="28"/>
        </w:rPr>
      </w:pPr>
      <w:r w:rsidRPr="00BA109E">
        <w:rPr>
          <w:rFonts w:eastAsia="Calibri"/>
          <w:sz w:val="28"/>
          <w:szCs w:val="28"/>
        </w:rPr>
        <w:t>Ис</w:t>
      </w:r>
      <w:r w:rsidR="00887F0B" w:rsidRPr="00BA109E">
        <w:rPr>
          <w:rFonts w:eastAsia="Calibri"/>
          <w:sz w:val="28"/>
          <w:szCs w:val="28"/>
        </w:rPr>
        <w:t>полнение программы составило 396,0</w:t>
      </w:r>
      <w:r w:rsidRPr="00BA109E">
        <w:rPr>
          <w:rFonts w:eastAsia="Calibri"/>
          <w:sz w:val="28"/>
          <w:szCs w:val="28"/>
        </w:rPr>
        <w:t xml:space="preserve"> тыс. рублей или 100% от плана, средства направлены на </w:t>
      </w:r>
      <w:proofErr w:type="spellStart"/>
      <w:r w:rsidRPr="00BA109E">
        <w:rPr>
          <w:rFonts w:eastAsia="Calibri"/>
          <w:sz w:val="28"/>
          <w:szCs w:val="28"/>
        </w:rPr>
        <w:t>аккарицидн</w:t>
      </w:r>
      <w:r w:rsidR="00BA109E" w:rsidRPr="00BA109E">
        <w:rPr>
          <w:rFonts w:eastAsia="Calibri"/>
          <w:sz w:val="28"/>
          <w:szCs w:val="28"/>
        </w:rPr>
        <w:t>ую</w:t>
      </w:r>
      <w:proofErr w:type="spellEnd"/>
      <w:r w:rsidRPr="00BA109E">
        <w:rPr>
          <w:rFonts w:eastAsia="Calibri"/>
          <w:sz w:val="28"/>
          <w:szCs w:val="28"/>
        </w:rPr>
        <w:t xml:space="preserve"> обработк</w:t>
      </w:r>
      <w:r w:rsidR="00BA109E" w:rsidRPr="00BA109E">
        <w:rPr>
          <w:rFonts w:eastAsia="Calibri"/>
          <w:sz w:val="28"/>
          <w:szCs w:val="28"/>
        </w:rPr>
        <w:t>у</w:t>
      </w:r>
      <w:r w:rsidRPr="00BA109E">
        <w:rPr>
          <w:rFonts w:eastAsia="Calibri"/>
          <w:sz w:val="28"/>
          <w:szCs w:val="28"/>
        </w:rPr>
        <w:t xml:space="preserve"> городского парка</w:t>
      </w:r>
      <w:r w:rsidR="0018010A" w:rsidRPr="00BA109E">
        <w:rPr>
          <w:rFonts w:eastAsia="Calibri"/>
          <w:sz w:val="28"/>
          <w:szCs w:val="28"/>
        </w:rPr>
        <w:t xml:space="preserve"> и на благоустройство мест захоронений</w:t>
      </w:r>
      <w:r w:rsidRPr="00BA109E">
        <w:rPr>
          <w:rFonts w:eastAsia="Calibri"/>
          <w:sz w:val="28"/>
          <w:szCs w:val="28"/>
        </w:rPr>
        <w:t>.</w:t>
      </w:r>
    </w:p>
    <w:p w:rsidR="0017781C" w:rsidRDefault="0017781C" w:rsidP="00C74F26">
      <w:pPr>
        <w:pStyle w:val="Default"/>
        <w:ind w:firstLine="709"/>
        <w:jc w:val="both"/>
        <w:rPr>
          <w:rFonts w:eastAsia="Calibri"/>
          <w:sz w:val="28"/>
          <w:szCs w:val="28"/>
        </w:rPr>
      </w:pP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 xml:space="preserve">Муниципальная программа "Национальная экономика, жилищно-коммунальное и дорожное хозяйство, энергосбережение и повышение </w:t>
      </w:r>
      <w:proofErr w:type="spellStart"/>
      <w:r w:rsidRPr="00544A21">
        <w:rPr>
          <w:rFonts w:eastAsia="Calibri"/>
          <w:b/>
          <w:color w:val="000000"/>
          <w:u w:val="single"/>
          <w:lang w:eastAsia="en-US"/>
        </w:rPr>
        <w:t>энергоэффективности</w:t>
      </w:r>
      <w:proofErr w:type="spellEnd"/>
      <w:r w:rsidRPr="00544A21">
        <w:rPr>
          <w:rFonts w:eastAsia="Calibri"/>
          <w:b/>
          <w:color w:val="000000"/>
          <w:u w:val="single"/>
          <w:lang w:eastAsia="en-US"/>
        </w:rPr>
        <w:t xml:space="preserve"> Осинниковского городского округа".</w:t>
      </w:r>
    </w:p>
    <w:p w:rsidR="002773D4" w:rsidRDefault="002773D4" w:rsidP="002773D4">
      <w:pPr>
        <w:pStyle w:val="a3"/>
        <w:rPr>
          <w:sz w:val="24"/>
          <w:szCs w:val="24"/>
          <w:u w:val="single"/>
        </w:rPr>
      </w:pPr>
    </w:p>
    <w:p w:rsidR="0017781C" w:rsidRDefault="0017781C" w:rsidP="0017781C">
      <w:pPr>
        <w:pStyle w:val="Default"/>
        <w:ind w:firstLine="709"/>
        <w:jc w:val="both"/>
        <w:rPr>
          <w:rFonts w:eastAsia="Calibri"/>
          <w:sz w:val="28"/>
          <w:szCs w:val="28"/>
        </w:rPr>
      </w:pPr>
      <w:r w:rsidRPr="0017781C">
        <w:rPr>
          <w:rFonts w:eastAsia="Calibri"/>
          <w:sz w:val="28"/>
          <w:szCs w:val="28"/>
        </w:rPr>
        <w:t xml:space="preserve">     </w:t>
      </w:r>
      <w:r w:rsidRPr="00BA109E">
        <w:rPr>
          <w:rFonts w:eastAsia="Calibri"/>
          <w:sz w:val="28"/>
          <w:szCs w:val="28"/>
        </w:rPr>
        <w:t>Программа от утв</w:t>
      </w:r>
      <w:r w:rsidR="0018010A" w:rsidRPr="00BA109E">
        <w:rPr>
          <w:rFonts w:eastAsia="Calibri"/>
          <w:sz w:val="28"/>
          <w:szCs w:val="28"/>
        </w:rPr>
        <w:t>ержденного плана выполнена на 96,5 % в объеме 262 026</w:t>
      </w:r>
      <w:r w:rsidRPr="00BA109E">
        <w:rPr>
          <w:rFonts w:eastAsia="Calibri"/>
          <w:sz w:val="28"/>
          <w:szCs w:val="28"/>
        </w:rPr>
        <w:t>,9 тыс. рублей, в том числе по следующим шести подпрограммам:</w:t>
      </w:r>
    </w:p>
    <w:p w:rsidR="0017781C" w:rsidRPr="0017781C" w:rsidRDefault="0017781C" w:rsidP="0017781C">
      <w:pPr>
        <w:pStyle w:val="Default"/>
        <w:ind w:firstLine="709"/>
        <w:jc w:val="both"/>
        <w:rPr>
          <w:rFonts w:eastAsia="Calibri"/>
          <w:sz w:val="28"/>
          <w:szCs w:val="28"/>
        </w:rPr>
      </w:pPr>
    </w:p>
    <w:p w:rsidR="00BA109E" w:rsidRDefault="0017781C" w:rsidP="00ED5D56">
      <w:pPr>
        <w:spacing w:line="240" w:lineRule="auto"/>
        <w:jc w:val="both"/>
        <w:rPr>
          <w:rFonts w:eastAsia="Calibri"/>
          <w:b/>
          <w:sz w:val="28"/>
          <w:szCs w:val="28"/>
        </w:rPr>
      </w:pPr>
      <w:r w:rsidRPr="0017781C">
        <w:rPr>
          <w:rFonts w:eastAsia="Calibri"/>
          <w:b/>
          <w:sz w:val="28"/>
          <w:szCs w:val="28"/>
        </w:rPr>
        <w:t xml:space="preserve">1. подпрограмма «Модернизация объектов водоснабжения и водоотведения </w:t>
      </w:r>
    </w:p>
    <w:p w:rsidR="00ED5D56" w:rsidRPr="00ED5D56" w:rsidRDefault="00ED5D56" w:rsidP="00BA109E">
      <w:pPr>
        <w:spacing w:line="240" w:lineRule="auto"/>
        <w:ind w:firstLine="708"/>
        <w:jc w:val="both"/>
        <w:rPr>
          <w:rFonts w:ascii="Times New Roman" w:hAnsi="Times New Roman"/>
          <w:sz w:val="28"/>
          <w:szCs w:val="28"/>
        </w:rPr>
      </w:pPr>
      <w:r w:rsidRPr="00BA109E">
        <w:rPr>
          <w:rFonts w:ascii="Times New Roman" w:hAnsi="Times New Roman"/>
          <w:sz w:val="28"/>
          <w:szCs w:val="28"/>
        </w:rPr>
        <w:t>6269,5  тыс. рублей, в т.ч. областной бюджет – 4826,9 тыс. рублей (экспертиза сметной стоимости, капитальный ремонт крыши НФС Водозабора № 1, материалы и оборудование для объектов водоснабжения);</w:t>
      </w:r>
    </w:p>
    <w:p w:rsidR="0017781C" w:rsidRPr="0017781C" w:rsidRDefault="0017781C" w:rsidP="0017781C">
      <w:pPr>
        <w:pStyle w:val="Default"/>
        <w:ind w:firstLine="709"/>
        <w:jc w:val="both"/>
        <w:rPr>
          <w:rFonts w:eastAsia="Calibri"/>
          <w:b/>
          <w:sz w:val="28"/>
          <w:szCs w:val="28"/>
        </w:rPr>
      </w:pPr>
    </w:p>
    <w:p w:rsidR="00C870E8" w:rsidRDefault="0017781C" w:rsidP="00B85056">
      <w:pPr>
        <w:spacing w:line="240" w:lineRule="auto"/>
        <w:jc w:val="both"/>
        <w:rPr>
          <w:rFonts w:eastAsia="Calibri"/>
          <w:b/>
          <w:sz w:val="28"/>
          <w:szCs w:val="28"/>
        </w:rPr>
      </w:pPr>
      <w:r w:rsidRPr="0017781C">
        <w:rPr>
          <w:rFonts w:eastAsia="Calibri"/>
          <w:b/>
          <w:sz w:val="28"/>
          <w:szCs w:val="28"/>
        </w:rPr>
        <w:t xml:space="preserve">2. подпрограмма "Энергосбережение и повышение </w:t>
      </w:r>
      <w:proofErr w:type="spellStart"/>
      <w:r w:rsidRPr="0017781C">
        <w:rPr>
          <w:rFonts w:eastAsia="Calibri"/>
          <w:b/>
          <w:sz w:val="28"/>
          <w:szCs w:val="28"/>
        </w:rPr>
        <w:t>энергоэффективности</w:t>
      </w:r>
      <w:proofErr w:type="spellEnd"/>
      <w:r w:rsidRPr="0017781C">
        <w:rPr>
          <w:rFonts w:eastAsia="Calibri"/>
          <w:b/>
          <w:sz w:val="28"/>
          <w:szCs w:val="28"/>
        </w:rPr>
        <w:t>"</w:t>
      </w:r>
    </w:p>
    <w:p w:rsidR="00B85056" w:rsidRPr="00B85056" w:rsidRDefault="00B85056" w:rsidP="00C870E8">
      <w:pPr>
        <w:spacing w:line="240" w:lineRule="auto"/>
        <w:ind w:firstLine="708"/>
        <w:jc w:val="both"/>
        <w:rPr>
          <w:rFonts w:ascii="Times New Roman" w:hAnsi="Times New Roman"/>
          <w:sz w:val="28"/>
          <w:szCs w:val="28"/>
        </w:rPr>
      </w:pPr>
      <w:r w:rsidRPr="009274FE">
        <w:t xml:space="preserve"> </w:t>
      </w:r>
      <w:proofErr w:type="gramStart"/>
      <w:r w:rsidRPr="00C870E8">
        <w:rPr>
          <w:rFonts w:ascii="Times New Roman" w:hAnsi="Times New Roman"/>
          <w:sz w:val="28"/>
          <w:szCs w:val="28"/>
        </w:rPr>
        <w:t xml:space="preserve">8632,0 тыс. рублей, в т.ч. областной бюджет – 3923,1 тыс. рублей (экспертиза сметной стоимости, приобретение дорожных плит, </w:t>
      </w:r>
      <w:proofErr w:type="spellStart"/>
      <w:r w:rsidRPr="00C870E8">
        <w:rPr>
          <w:rFonts w:ascii="Times New Roman" w:hAnsi="Times New Roman"/>
          <w:sz w:val="28"/>
          <w:szCs w:val="28"/>
        </w:rPr>
        <w:t>теплотрассных</w:t>
      </w:r>
      <w:proofErr w:type="spellEnd"/>
      <w:r w:rsidRPr="00C870E8">
        <w:rPr>
          <w:rFonts w:ascii="Times New Roman" w:hAnsi="Times New Roman"/>
          <w:sz w:val="28"/>
          <w:szCs w:val="28"/>
        </w:rPr>
        <w:t xml:space="preserve"> лотков, актуализация схемы теплоснабжения МО ОГО, материалы и оборудование для объектов теплоснабжения, оплата исполнительного документа ООО «</w:t>
      </w:r>
      <w:proofErr w:type="spellStart"/>
      <w:r w:rsidRPr="00C870E8">
        <w:rPr>
          <w:rFonts w:ascii="Times New Roman" w:hAnsi="Times New Roman"/>
          <w:sz w:val="28"/>
          <w:szCs w:val="28"/>
        </w:rPr>
        <w:t>Базис-А</w:t>
      </w:r>
      <w:proofErr w:type="spellEnd"/>
      <w:r w:rsidRPr="00C870E8">
        <w:rPr>
          <w:rFonts w:ascii="Times New Roman" w:hAnsi="Times New Roman"/>
          <w:sz w:val="28"/>
          <w:szCs w:val="28"/>
        </w:rPr>
        <w:t>»</w:t>
      </w:r>
      <w:r w:rsidR="00C870E8">
        <w:rPr>
          <w:rFonts w:ascii="Times New Roman" w:hAnsi="Times New Roman"/>
          <w:sz w:val="28"/>
          <w:szCs w:val="28"/>
        </w:rPr>
        <w:t xml:space="preserve"> </w:t>
      </w:r>
      <w:r w:rsidRPr="00C870E8">
        <w:rPr>
          <w:rFonts w:ascii="Times New Roman" w:hAnsi="Times New Roman"/>
          <w:sz w:val="28"/>
          <w:szCs w:val="28"/>
        </w:rPr>
        <w:t>-</w:t>
      </w:r>
      <w:r w:rsidR="00C870E8">
        <w:rPr>
          <w:rFonts w:ascii="Times New Roman" w:hAnsi="Times New Roman"/>
          <w:sz w:val="28"/>
          <w:szCs w:val="28"/>
        </w:rPr>
        <w:t xml:space="preserve"> </w:t>
      </w:r>
      <w:r w:rsidRPr="00C870E8">
        <w:rPr>
          <w:rFonts w:ascii="Times New Roman" w:hAnsi="Times New Roman"/>
          <w:sz w:val="28"/>
          <w:szCs w:val="28"/>
        </w:rPr>
        <w:t>2973,6 тыс. рублей);</w:t>
      </w:r>
      <w:proofErr w:type="gramEnd"/>
    </w:p>
    <w:p w:rsidR="0017781C" w:rsidRPr="0017781C" w:rsidRDefault="0017781C" w:rsidP="0017781C">
      <w:pPr>
        <w:pStyle w:val="Default"/>
        <w:ind w:firstLine="709"/>
        <w:jc w:val="both"/>
        <w:rPr>
          <w:rFonts w:eastAsia="Calibri"/>
          <w:b/>
          <w:sz w:val="28"/>
          <w:szCs w:val="28"/>
        </w:rPr>
      </w:pPr>
    </w:p>
    <w:p w:rsidR="00C870E8" w:rsidRDefault="0017781C" w:rsidP="00B85056">
      <w:pPr>
        <w:spacing w:line="240" w:lineRule="auto"/>
        <w:jc w:val="both"/>
        <w:rPr>
          <w:rFonts w:eastAsia="Calibri"/>
          <w:b/>
          <w:sz w:val="28"/>
          <w:szCs w:val="28"/>
        </w:rPr>
      </w:pPr>
      <w:r w:rsidRPr="0017781C">
        <w:rPr>
          <w:rFonts w:eastAsia="Calibri"/>
          <w:b/>
          <w:sz w:val="28"/>
          <w:szCs w:val="28"/>
        </w:rPr>
        <w:t>3. подпрограмма «Благоустройство»</w:t>
      </w:r>
      <w:r w:rsidR="00B85056">
        <w:rPr>
          <w:rFonts w:eastAsia="Calibri"/>
          <w:b/>
          <w:sz w:val="28"/>
          <w:szCs w:val="28"/>
        </w:rPr>
        <w:t xml:space="preserve"> </w:t>
      </w:r>
    </w:p>
    <w:p w:rsidR="0017781C" w:rsidRPr="00B85056" w:rsidRDefault="00B85056" w:rsidP="00C870E8">
      <w:pPr>
        <w:spacing w:line="240" w:lineRule="auto"/>
        <w:ind w:firstLine="708"/>
        <w:jc w:val="both"/>
        <w:rPr>
          <w:rFonts w:ascii="Times New Roman" w:hAnsi="Times New Roman"/>
          <w:sz w:val="28"/>
          <w:szCs w:val="28"/>
        </w:rPr>
      </w:pPr>
      <w:proofErr w:type="gramStart"/>
      <w:r w:rsidRPr="00C870E8">
        <w:rPr>
          <w:rFonts w:ascii="Times New Roman" w:hAnsi="Times New Roman"/>
          <w:sz w:val="28"/>
          <w:szCs w:val="28"/>
        </w:rPr>
        <w:t xml:space="preserve">28541,7  тыс. рублей, в том числе оплата расходов за уличное освещение 5405,9  тыс. рублей, за оказанные услуги по отлову безнадзорных животных 525,0  тыс. рублей, содержание объектов внешнего благоустройства  – 20033,4  тыс. рублей, из них приобретение мусорных контейнеров 1711,5 тыс. рублей (40 штук), в рамках реализации проектов инициативного </w:t>
      </w:r>
      <w:proofErr w:type="spellStart"/>
      <w:r w:rsidRPr="00C870E8">
        <w:rPr>
          <w:rFonts w:ascii="Times New Roman" w:hAnsi="Times New Roman"/>
          <w:sz w:val="28"/>
          <w:szCs w:val="28"/>
        </w:rPr>
        <w:t>бюджетирования</w:t>
      </w:r>
      <w:proofErr w:type="spellEnd"/>
      <w:r w:rsidRPr="00C870E8">
        <w:rPr>
          <w:rFonts w:ascii="Times New Roman" w:hAnsi="Times New Roman"/>
          <w:sz w:val="28"/>
          <w:szCs w:val="28"/>
        </w:rPr>
        <w:t xml:space="preserve"> "Твой Кузбасс - твоя инициатива" - выполнены работы по благоустройству зоны отдыха "Музей военной техники</w:t>
      </w:r>
      <w:proofErr w:type="gramEnd"/>
      <w:r w:rsidRPr="00C870E8">
        <w:rPr>
          <w:rFonts w:ascii="Times New Roman" w:hAnsi="Times New Roman"/>
          <w:sz w:val="28"/>
          <w:szCs w:val="28"/>
        </w:rPr>
        <w:t>" – 2577,4 тыс. рублей.</w:t>
      </w:r>
    </w:p>
    <w:p w:rsidR="00C870E8" w:rsidRDefault="0017781C" w:rsidP="00B85056">
      <w:pPr>
        <w:pStyle w:val="a3"/>
        <w:spacing w:line="240" w:lineRule="auto"/>
        <w:jc w:val="both"/>
        <w:rPr>
          <w:rFonts w:eastAsia="Calibri"/>
          <w:b/>
          <w:szCs w:val="28"/>
        </w:rPr>
      </w:pPr>
      <w:r w:rsidRPr="0017781C">
        <w:rPr>
          <w:rFonts w:eastAsia="Calibri"/>
          <w:b/>
          <w:szCs w:val="28"/>
        </w:rPr>
        <w:lastRenderedPageBreak/>
        <w:t xml:space="preserve">4. подпрограмма "Дорожное хозяйство" </w:t>
      </w:r>
    </w:p>
    <w:p w:rsidR="00C870E8" w:rsidRDefault="00B85056" w:rsidP="00C870E8">
      <w:pPr>
        <w:pStyle w:val="a3"/>
        <w:spacing w:line="240" w:lineRule="auto"/>
        <w:ind w:firstLine="708"/>
        <w:jc w:val="both"/>
        <w:rPr>
          <w:sz w:val="24"/>
          <w:szCs w:val="24"/>
        </w:rPr>
      </w:pPr>
      <w:r>
        <w:rPr>
          <w:sz w:val="24"/>
          <w:szCs w:val="24"/>
        </w:rPr>
        <w:t xml:space="preserve"> </w:t>
      </w:r>
    </w:p>
    <w:p w:rsidR="00B85056" w:rsidRPr="00B85056" w:rsidRDefault="00B85056" w:rsidP="00C870E8">
      <w:pPr>
        <w:pStyle w:val="a3"/>
        <w:spacing w:line="240" w:lineRule="auto"/>
        <w:ind w:firstLine="708"/>
        <w:jc w:val="both"/>
        <w:rPr>
          <w:szCs w:val="28"/>
        </w:rPr>
      </w:pPr>
      <w:proofErr w:type="gramStart"/>
      <w:r w:rsidRPr="00C870E8">
        <w:rPr>
          <w:szCs w:val="28"/>
        </w:rPr>
        <w:t>86602,1  тыс. рублей, в том числе на ремонт (капитальный ремонт) и   содержание автомобильных дорог общего пользования местного значения, экспертизу сметной стоимости и оплату за осуществление технического надзора направлено  85902,1 тыс. рублей, из них средства областного бюджета составляют 40000,0 тыс. рублей, 700 тыс. рублей направлены на оплату выполненных работ по  разработке программы комплексной схемы организации дорожного движения и программы комплексного развития</w:t>
      </w:r>
      <w:proofErr w:type="gramEnd"/>
      <w:r w:rsidRPr="00C870E8">
        <w:rPr>
          <w:szCs w:val="28"/>
        </w:rPr>
        <w:t xml:space="preserve"> транспортной инфраструктуры;</w:t>
      </w:r>
    </w:p>
    <w:p w:rsidR="0017781C" w:rsidRPr="0017781C" w:rsidRDefault="0017781C" w:rsidP="0017781C">
      <w:pPr>
        <w:pStyle w:val="Default"/>
        <w:ind w:firstLine="709"/>
        <w:jc w:val="both"/>
        <w:rPr>
          <w:rFonts w:eastAsia="Calibri"/>
          <w:b/>
          <w:sz w:val="28"/>
          <w:szCs w:val="28"/>
        </w:rPr>
      </w:pPr>
    </w:p>
    <w:p w:rsidR="0017781C" w:rsidRPr="0017781C" w:rsidRDefault="0017781C" w:rsidP="0017781C">
      <w:pPr>
        <w:pStyle w:val="Default"/>
        <w:ind w:firstLine="709"/>
        <w:jc w:val="both"/>
        <w:rPr>
          <w:rFonts w:eastAsia="Calibri"/>
          <w:sz w:val="28"/>
          <w:szCs w:val="28"/>
        </w:rPr>
      </w:pPr>
    </w:p>
    <w:p w:rsidR="00C870E8" w:rsidRDefault="0017781C" w:rsidP="00B53878">
      <w:pPr>
        <w:pStyle w:val="a3"/>
        <w:spacing w:line="240" w:lineRule="auto"/>
        <w:jc w:val="both"/>
        <w:rPr>
          <w:rFonts w:eastAsia="Calibri"/>
          <w:b/>
          <w:szCs w:val="28"/>
        </w:rPr>
      </w:pPr>
      <w:r w:rsidRPr="0017781C">
        <w:rPr>
          <w:rFonts w:eastAsia="Calibri"/>
          <w:b/>
          <w:szCs w:val="28"/>
        </w:rPr>
        <w:t>5. подпрограмма "Субсидии юридическим лицам (кроме некоммерческих организаций), индивидуальным предпринимателям, физическим лицам"</w:t>
      </w:r>
    </w:p>
    <w:p w:rsidR="00C870E8" w:rsidRDefault="00C870E8" w:rsidP="00C870E8">
      <w:pPr>
        <w:pStyle w:val="a3"/>
        <w:spacing w:line="240" w:lineRule="auto"/>
        <w:ind w:firstLine="708"/>
        <w:jc w:val="both"/>
        <w:rPr>
          <w:rFonts w:eastAsia="Calibri"/>
          <w:b/>
          <w:szCs w:val="28"/>
        </w:rPr>
      </w:pPr>
    </w:p>
    <w:p w:rsidR="00B53878" w:rsidRPr="00B53878" w:rsidRDefault="00B53878" w:rsidP="00C870E8">
      <w:pPr>
        <w:pStyle w:val="a3"/>
        <w:spacing w:line="240" w:lineRule="auto"/>
        <w:ind w:firstLine="708"/>
        <w:jc w:val="both"/>
        <w:rPr>
          <w:szCs w:val="28"/>
        </w:rPr>
      </w:pPr>
      <w:r>
        <w:rPr>
          <w:sz w:val="24"/>
          <w:szCs w:val="24"/>
        </w:rPr>
        <w:t xml:space="preserve"> </w:t>
      </w:r>
      <w:proofErr w:type="gramStart"/>
      <w:r w:rsidRPr="00C870E8">
        <w:rPr>
          <w:szCs w:val="28"/>
        </w:rPr>
        <w:t xml:space="preserve">127643,9 тыс. рублей, в том числе возмещение недополученных доходов (затрат):  за услуги водоснабжения и водоотведения, теплоснабжения – 90138,9  тыс. рублей,  по управлению специализированным жилым фондом (маневренный фонд)  (ул. Ленина58, пос. </w:t>
      </w:r>
      <w:proofErr w:type="spellStart"/>
      <w:r w:rsidRPr="00C870E8">
        <w:rPr>
          <w:szCs w:val="28"/>
        </w:rPr>
        <w:t>Тайжина</w:t>
      </w:r>
      <w:proofErr w:type="spellEnd"/>
      <w:r w:rsidRPr="00C870E8">
        <w:rPr>
          <w:szCs w:val="28"/>
        </w:rPr>
        <w:t xml:space="preserve"> ул. Дорожная -4) – 1004,3 тыс. рублей, организации, предоставляющей населению бытовые услуги по помывке населения– 3137,1 тыс. рублей, предприятию, оказывающему услуги по перевозке населения городским электротранспортом– 23403,6 тыс. рублей, по доставке</w:t>
      </w:r>
      <w:proofErr w:type="gramEnd"/>
      <w:r w:rsidRPr="00C870E8">
        <w:rPr>
          <w:szCs w:val="28"/>
        </w:rPr>
        <w:t xml:space="preserve"> и реализации населению твердого топлива – 9960,0 тыс. рублей,</w:t>
      </w:r>
      <w:r w:rsidRPr="00B53878">
        <w:rPr>
          <w:szCs w:val="28"/>
        </w:rPr>
        <w:t xml:space="preserve">  </w:t>
      </w:r>
    </w:p>
    <w:p w:rsidR="006C2017" w:rsidRPr="0017781C" w:rsidRDefault="006C2017" w:rsidP="00B53878">
      <w:pPr>
        <w:pStyle w:val="Default"/>
        <w:jc w:val="both"/>
        <w:rPr>
          <w:rFonts w:eastAsia="Calibri"/>
          <w:sz w:val="28"/>
          <w:szCs w:val="28"/>
        </w:rPr>
      </w:pPr>
    </w:p>
    <w:p w:rsidR="00C870E8" w:rsidRDefault="0017781C" w:rsidP="00B53878">
      <w:pPr>
        <w:pStyle w:val="a3"/>
        <w:spacing w:line="240" w:lineRule="auto"/>
        <w:jc w:val="both"/>
        <w:rPr>
          <w:rFonts w:eastAsia="Calibri"/>
          <w:b/>
          <w:szCs w:val="28"/>
        </w:rPr>
      </w:pPr>
      <w:r w:rsidRPr="006C2017">
        <w:rPr>
          <w:rFonts w:eastAsia="Calibri"/>
          <w:b/>
          <w:szCs w:val="28"/>
        </w:rPr>
        <w:t xml:space="preserve">6. подпрограмма "Реализация государственной (муниципальной) политики" </w:t>
      </w:r>
    </w:p>
    <w:p w:rsidR="00C870E8" w:rsidRDefault="00C870E8" w:rsidP="00B53878">
      <w:pPr>
        <w:pStyle w:val="a3"/>
        <w:spacing w:line="240" w:lineRule="auto"/>
        <w:jc w:val="both"/>
        <w:rPr>
          <w:rFonts w:eastAsia="Calibri"/>
          <w:b/>
          <w:szCs w:val="28"/>
        </w:rPr>
      </w:pPr>
    </w:p>
    <w:p w:rsidR="00B53878" w:rsidRPr="00B53878" w:rsidRDefault="00B53878" w:rsidP="00C870E8">
      <w:pPr>
        <w:pStyle w:val="a3"/>
        <w:spacing w:line="240" w:lineRule="auto"/>
        <w:ind w:firstLine="708"/>
        <w:jc w:val="both"/>
        <w:rPr>
          <w:szCs w:val="28"/>
        </w:rPr>
      </w:pPr>
      <w:r w:rsidRPr="00C870E8">
        <w:rPr>
          <w:szCs w:val="28"/>
        </w:rPr>
        <w:t xml:space="preserve">2899,7  тыс. рублей. Отражены расходы на содержание МКУ  </w:t>
      </w:r>
      <w:proofErr w:type="spellStart"/>
      <w:r w:rsidRPr="00C870E8">
        <w:rPr>
          <w:szCs w:val="28"/>
        </w:rPr>
        <w:t>Жилищно</w:t>
      </w:r>
      <w:proofErr w:type="spellEnd"/>
      <w:r w:rsidRPr="00C870E8">
        <w:rPr>
          <w:szCs w:val="28"/>
        </w:rPr>
        <w:t xml:space="preserve"> – коммунальное управление;</w:t>
      </w:r>
    </w:p>
    <w:p w:rsidR="0017781C" w:rsidRPr="00B53878" w:rsidRDefault="0017781C" w:rsidP="00B53878">
      <w:pPr>
        <w:pStyle w:val="Default"/>
        <w:ind w:firstLine="709"/>
        <w:jc w:val="both"/>
        <w:rPr>
          <w:rFonts w:eastAsia="Calibri"/>
          <w:b/>
          <w:sz w:val="28"/>
          <w:szCs w:val="28"/>
        </w:rPr>
      </w:pPr>
    </w:p>
    <w:p w:rsidR="006C2017" w:rsidRPr="0017781C" w:rsidRDefault="006C2017" w:rsidP="0017781C">
      <w:pPr>
        <w:pStyle w:val="Default"/>
        <w:ind w:firstLine="709"/>
        <w:jc w:val="both"/>
        <w:rPr>
          <w:rFonts w:eastAsia="Calibri"/>
          <w:sz w:val="28"/>
          <w:szCs w:val="28"/>
        </w:rPr>
      </w:pPr>
    </w:p>
    <w:p w:rsidR="00C870E8" w:rsidRDefault="0017781C" w:rsidP="00B53878">
      <w:pPr>
        <w:pStyle w:val="a3"/>
        <w:spacing w:line="240" w:lineRule="auto"/>
        <w:jc w:val="both"/>
        <w:rPr>
          <w:rFonts w:eastAsia="Calibri"/>
          <w:b/>
          <w:szCs w:val="28"/>
        </w:rPr>
      </w:pPr>
      <w:r w:rsidRPr="006C2017">
        <w:rPr>
          <w:rFonts w:eastAsia="Calibri"/>
          <w:b/>
          <w:szCs w:val="28"/>
        </w:rPr>
        <w:t>7. подпрограмма "Жилищное хозяйство"</w:t>
      </w:r>
    </w:p>
    <w:p w:rsidR="00C870E8" w:rsidRDefault="00C870E8" w:rsidP="00B53878">
      <w:pPr>
        <w:pStyle w:val="a3"/>
        <w:spacing w:line="240" w:lineRule="auto"/>
        <w:jc w:val="both"/>
        <w:rPr>
          <w:rFonts w:eastAsia="Calibri"/>
          <w:b/>
          <w:szCs w:val="28"/>
        </w:rPr>
      </w:pPr>
    </w:p>
    <w:p w:rsidR="00B53878" w:rsidRPr="00B53878" w:rsidRDefault="00B53878" w:rsidP="00C870E8">
      <w:pPr>
        <w:pStyle w:val="a3"/>
        <w:spacing w:line="240" w:lineRule="auto"/>
        <w:ind w:firstLine="708"/>
        <w:jc w:val="both"/>
        <w:rPr>
          <w:szCs w:val="28"/>
        </w:rPr>
      </w:pPr>
      <w:r w:rsidRPr="00C870E8">
        <w:rPr>
          <w:szCs w:val="28"/>
        </w:rPr>
        <w:t>1438,0 тыс. рублей (обеспечение мероприятий по капитальному ремонту в многоквартирных домах в части муниципального жилищного фонда).</w:t>
      </w:r>
    </w:p>
    <w:p w:rsidR="002773D4" w:rsidRDefault="002773D4" w:rsidP="00B53878">
      <w:pPr>
        <w:pStyle w:val="a3"/>
        <w:jc w:val="both"/>
        <w:rPr>
          <w:sz w:val="24"/>
          <w:szCs w:val="24"/>
        </w:rPr>
      </w:pPr>
    </w:p>
    <w:p w:rsidR="002773D4" w:rsidRDefault="002773D4" w:rsidP="00570BB4">
      <w:pPr>
        <w:pStyle w:val="a5"/>
        <w:autoSpaceDE w:val="0"/>
        <w:autoSpaceDN w:val="0"/>
        <w:adjustRightInd w:val="0"/>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"Жилище на территории Осинниковского городского округа"</w:t>
      </w:r>
    </w:p>
    <w:p w:rsidR="00331F90" w:rsidRPr="00544A21" w:rsidRDefault="00331F90" w:rsidP="00544A21">
      <w:pPr>
        <w:pStyle w:val="a5"/>
        <w:autoSpaceDE w:val="0"/>
        <w:autoSpaceDN w:val="0"/>
        <w:adjustRightInd w:val="0"/>
        <w:spacing w:line="360" w:lineRule="auto"/>
        <w:ind w:left="0" w:firstLine="709"/>
        <w:jc w:val="center"/>
        <w:rPr>
          <w:rFonts w:eastAsia="Calibri"/>
          <w:b/>
          <w:color w:val="000000"/>
          <w:u w:val="single"/>
          <w:lang w:eastAsia="en-US"/>
        </w:rPr>
      </w:pPr>
    </w:p>
    <w:p w:rsidR="00C870E8" w:rsidRDefault="008A2AAD" w:rsidP="008A2AAD">
      <w:pPr>
        <w:spacing w:line="240" w:lineRule="auto"/>
        <w:jc w:val="both"/>
        <w:rPr>
          <w:rFonts w:ascii="Times New Roman" w:hAnsi="Times New Roman"/>
          <w:sz w:val="28"/>
          <w:szCs w:val="28"/>
        </w:rPr>
      </w:pPr>
      <w:r w:rsidRPr="00C870E8">
        <w:rPr>
          <w:rFonts w:ascii="Times New Roman" w:hAnsi="Times New Roman"/>
          <w:sz w:val="28"/>
          <w:szCs w:val="28"/>
        </w:rPr>
        <w:t xml:space="preserve">              Расходы по программе составили 61590,5 тыс. рублей, в том числе 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11836,6 тыс. рублей. </w:t>
      </w:r>
    </w:p>
    <w:p w:rsidR="00C870E8" w:rsidRDefault="008A2AAD" w:rsidP="00C870E8">
      <w:pPr>
        <w:spacing w:line="240" w:lineRule="auto"/>
        <w:ind w:firstLine="708"/>
        <w:jc w:val="both"/>
        <w:rPr>
          <w:rFonts w:ascii="Times New Roman" w:hAnsi="Times New Roman"/>
          <w:sz w:val="28"/>
          <w:szCs w:val="28"/>
        </w:rPr>
      </w:pPr>
      <w:r w:rsidRPr="00C870E8">
        <w:rPr>
          <w:rFonts w:ascii="Times New Roman" w:hAnsi="Times New Roman"/>
          <w:sz w:val="28"/>
          <w:szCs w:val="28"/>
        </w:rPr>
        <w:lastRenderedPageBreak/>
        <w:t xml:space="preserve">Средства в объеме 49753,9 тыс. рублей распределены следующим образом: </w:t>
      </w:r>
    </w:p>
    <w:p w:rsidR="00C870E8" w:rsidRDefault="00C870E8" w:rsidP="00000861">
      <w:pPr>
        <w:spacing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 </w:t>
      </w:r>
      <w:r w:rsidR="008A2AAD" w:rsidRPr="00C870E8">
        <w:rPr>
          <w:rFonts w:ascii="Times New Roman" w:hAnsi="Times New Roman"/>
          <w:sz w:val="28"/>
          <w:szCs w:val="28"/>
        </w:rPr>
        <w:t>направлены на выплату</w:t>
      </w:r>
      <w:r w:rsidR="008A2AAD" w:rsidRPr="002B0AE3">
        <w:rPr>
          <w:rFonts w:ascii="Times New Roman" w:hAnsi="Times New Roman"/>
          <w:sz w:val="28"/>
          <w:szCs w:val="28"/>
        </w:rPr>
        <w:t xml:space="preserve"> </w:t>
      </w:r>
      <w:r w:rsidR="008A2AAD" w:rsidRPr="00C870E8">
        <w:rPr>
          <w:rFonts w:ascii="Times New Roman" w:hAnsi="Times New Roman"/>
          <w:sz w:val="28"/>
          <w:szCs w:val="28"/>
        </w:rPr>
        <w:t xml:space="preserve">денежной компенсации и на приобретение жилья по решению судебных органов в сумме 3051,5 тыс. рублей; </w:t>
      </w:r>
      <w:proofErr w:type="gramEnd"/>
    </w:p>
    <w:p w:rsidR="002B0AE3" w:rsidRDefault="002B0AE3" w:rsidP="00C870E8">
      <w:pPr>
        <w:spacing w:line="240" w:lineRule="auto"/>
        <w:ind w:firstLine="708"/>
        <w:jc w:val="both"/>
        <w:rPr>
          <w:rFonts w:ascii="Times New Roman" w:hAnsi="Times New Roman"/>
          <w:sz w:val="28"/>
          <w:szCs w:val="28"/>
        </w:rPr>
      </w:pPr>
      <w:r>
        <w:rPr>
          <w:rFonts w:ascii="Times New Roman" w:hAnsi="Times New Roman"/>
          <w:sz w:val="28"/>
          <w:szCs w:val="28"/>
        </w:rPr>
        <w:t xml:space="preserve">- </w:t>
      </w:r>
      <w:r w:rsidR="008A2AAD" w:rsidRPr="00C870E8">
        <w:rPr>
          <w:rFonts w:ascii="Times New Roman" w:hAnsi="Times New Roman"/>
          <w:sz w:val="28"/>
          <w:szCs w:val="28"/>
        </w:rPr>
        <w:t xml:space="preserve">за счет средств иного межбюджетного трансферта в сумме 9284,4 тыс. рублей произведена социальная выплата гражданам для приобретения жилья, взамен сносившегося на подработанных территориях; </w:t>
      </w:r>
    </w:p>
    <w:p w:rsidR="002B0AE3" w:rsidRDefault="002B0AE3" w:rsidP="00C870E8">
      <w:pPr>
        <w:spacing w:line="240" w:lineRule="auto"/>
        <w:ind w:firstLine="708"/>
        <w:jc w:val="both"/>
        <w:rPr>
          <w:rFonts w:ascii="Times New Roman" w:hAnsi="Times New Roman"/>
          <w:sz w:val="28"/>
          <w:szCs w:val="28"/>
        </w:rPr>
      </w:pPr>
      <w:r>
        <w:rPr>
          <w:rFonts w:ascii="Times New Roman" w:hAnsi="Times New Roman"/>
          <w:sz w:val="28"/>
          <w:szCs w:val="28"/>
        </w:rPr>
        <w:t xml:space="preserve">- </w:t>
      </w:r>
      <w:r w:rsidR="008A2AAD" w:rsidRPr="00C870E8">
        <w:rPr>
          <w:rFonts w:ascii="Times New Roman" w:hAnsi="Times New Roman"/>
          <w:sz w:val="28"/>
          <w:szCs w:val="28"/>
        </w:rPr>
        <w:t xml:space="preserve">расходы на реализацию мероприятия по обеспечению жильем молодых семей составили 1634,7 тыс. рублей; </w:t>
      </w:r>
    </w:p>
    <w:p w:rsidR="002B0AE3" w:rsidRDefault="002B0AE3" w:rsidP="00C870E8">
      <w:pPr>
        <w:spacing w:line="240" w:lineRule="auto"/>
        <w:ind w:firstLine="708"/>
        <w:jc w:val="both"/>
        <w:rPr>
          <w:rFonts w:ascii="Times New Roman" w:hAnsi="Times New Roman"/>
          <w:sz w:val="28"/>
          <w:szCs w:val="28"/>
        </w:rPr>
      </w:pPr>
      <w:r>
        <w:rPr>
          <w:rFonts w:ascii="Times New Roman" w:hAnsi="Times New Roman"/>
          <w:sz w:val="28"/>
          <w:szCs w:val="28"/>
        </w:rPr>
        <w:t xml:space="preserve">- </w:t>
      </w:r>
      <w:r w:rsidR="008A2AAD" w:rsidRPr="00C870E8">
        <w:rPr>
          <w:rFonts w:ascii="Times New Roman" w:hAnsi="Times New Roman"/>
          <w:sz w:val="28"/>
          <w:szCs w:val="28"/>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 28596,7 тыс. рублей; </w:t>
      </w:r>
    </w:p>
    <w:p w:rsidR="002773D4" w:rsidRPr="00C870E8" w:rsidRDefault="002B0AE3" w:rsidP="00C870E8">
      <w:pPr>
        <w:spacing w:line="240" w:lineRule="auto"/>
        <w:ind w:firstLine="708"/>
        <w:jc w:val="both"/>
        <w:rPr>
          <w:rFonts w:ascii="Times New Roman" w:hAnsi="Times New Roman"/>
          <w:sz w:val="28"/>
          <w:szCs w:val="28"/>
        </w:rPr>
      </w:pPr>
      <w:r>
        <w:rPr>
          <w:rFonts w:ascii="Times New Roman" w:hAnsi="Times New Roman"/>
          <w:sz w:val="28"/>
          <w:szCs w:val="28"/>
        </w:rPr>
        <w:t>-</w:t>
      </w:r>
      <w:r w:rsidR="008A2AAD" w:rsidRPr="00C870E8">
        <w:rPr>
          <w:rFonts w:ascii="Times New Roman" w:hAnsi="Times New Roman"/>
          <w:sz w:val="28"/>
          <w:szCs w:val="28"/>
        </w:rPr>
        <w:t>обеспечение жильем социальных категорий граждан – 7186,6 тыс. рублей.</w:t>
      </w:r>
    </w:p>
    <w:p w:rsidR="002B0AE3" w:rsidRDefault="002B0AE3" w:rsidP="00544A21">
      <w:pPr>
        <w:pStyle w:val="a5"/>
        <w:autoSpaceDE w:val="0"/>
        <w:autoSpaceDN w:val="0"/>
        <w:adjustRightInd w:val="0"/>
        <w:spacing w:line="360" w:lineRule="auto"/>
        <w:ind w:left="0" w:firstLine="709"/>
        <w:jc w:val="center"/>
        <w:rPr>
          <w:rFonts w:eastAsia="Calibri"/>
          <w:b/>
          <w:color w:val="000000"/>
          <w:u w:val="single"/>
          <w:lang w:eastAsia="en-US"/>
        </w:rPr>
      </w:pPr>
    </w:p>
    <w:p w:rsidR="002773D4" w:rsidRPr="00544A21"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"Обеспечение безопасности населения в области гражданской обороны, пожарной безопасности, предупреждению чрезвычайных ситуаций природного и техногенного характера"</w:t>
      </w:r>
    </w:p>
    <w:p w:rsidR="002773D4" w:rsidRDefault="002773D4" w:rsidP="002773D4">
      <w:pPr>
        <w:pStyle w:val="a3"/>
        <w:rPr>
          <w:sz w:val="24"/>
          <w:szCs w:val="24"/>
          <w:u w:val="single"/>
        </w:rPr>
      </w:pPr>
    </w:p>
    <w:p w:rsidR="006C2017" w:rsidRPr="00000861" w:rsidRDefault="006C2017"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Пр</w:t>
      </w:r>
      <w:r w:rsidR="008A2AAD" w:rsidRPr="00000861">
        <w:rPr>
          <w:rFonts w:ascii="Times New Roman" w:hAnsi="Times New Roman"/>
          <w:sz w:val="28"/>
          <w:szCs w:val="28"/>
        </w:rPr>
        <w:t>ограмма исполнена в объеме 9 271,3</w:t>
      </w:r>
      <w:r w:rsidRPr="00000861">
        <w:rPr>
          <w:rFonts w:ascii="Times New Roman" w:hAnsi="Times New Roman"/>
          <w:sz w:val="28"/>
          <w:szCs w:val="28"/>
        </w:rPr>
        <w:t xml:space="preserve"> тыс. рублей. Все расходы произведены за счет средств местного бюджета. </w:t>
      </w:r>
    </w:p>
    <w:p w:rsidR="006C2017" w:rsidRPr="00000861" w:rsidRDefault="006C2017"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Исполнение программы осуществлялось в рамках отдельных мероприятий:</w:t>
      </w:r>
    </w:p>
    <w:p w:rsidR="008F018A" w:rsidRPr="00000861" w:rsidRDefault="008F018A"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xml:space="preserve">1. «Совершенствование системы связи и оповещения населения» расходы составили  918,3 тыс. рублей. В рамках данного мероприятия производится оплата за эксплуатацию и  техническое обслуживание средств оповещения и связи гражданской обороны Осинниковского городского округа, а также для отдельных категорий граждан приобретены дымовые </w:t>
      </w:r>
      <w:proofErr w:type="spellStart"/>
      <w:r w:rsidRPr="00000861">
        <w:rPr>
          <w:rFonts w:ascii="Times New Roman" w:hAnsi="Times New Roman"/>
          <w:sz w:val="28"/>
          <w:szCs w:val="28"/>
        </w:rPr>
        <w:t>извещатели</w:t>
      </w:r>
      <w:proofErr w:type="spellEnd"/>
      <w:r w:rsidRPr="00000861">
        <w:rPr>
          <w:rFonts w:ascii="Times New Roman" w:hAnsi="Times New Roman"/>
          <w:sz w:val="28"/>
          <w:szCs w:val="28"/>
        </w:rPr>
        <w:t xml:space="preserve"> в количестве 500 штук на сумму 260,0 тыс. рублей;</w:t>
      </w:r>
    </w:p>
    <w:p w:rsidR="008F018A" w:rsidRPr="00000861" w:rsidRDefault="008F018A"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2. «Меры по безопасному пропуску ледохода и паводковых вод» исполнение 46,3 тыс. рублей (абонентская плата за видеонаблюдение);</w:t>
      </w:r>
    </w:p>
    <w:p w:rsidR="008F018A" w:rsidRPr="00000861" w:rsidRDefault="008F018A"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xml:space="preserve">3. «Содержание и обеспечение деятельности МКУ </w:t>
      </w:r>
      <w:proofErr w:type="spellStart"/>
      <w:r w:rsidRPr="00000861">
        <w:rPr>
          <w:rFonts w:ascii="Times New Roman" w:hAnsi="Times New Roman"/>
          <w:sz w:val="28"/>
          <w:szCs w:val="28"/>
        </w:rPr>
        <w:t>УЗНиТ</w:t>
      </w:r>
      <w:proofErr w:type="spellEnd"/>
      <w:r w:rsidRPr="00000861">
        <w:rPr>
          <w:rFonts w:ascii="Times New Roman" w:hAnsi="Times New Roman"/>
          <w:sz w:val="28"/>
          <w:szCs w:val="28"/>
        </w:rPr>
        <w:t>» - 8077,3 тыс. рублей, из них средства на оплату труда и начисления – 6883,9 тыс. рублей, что в общем объеме расходов на содержание учреждения составляет 85,2%;</w:t>
      </w:r>
    </w:p>
    <w:p w:rsidR="008F018A" w:rsidRPr="00000861" w:rsidRDefault="008F018A"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xml:space="preserve">4. «Создание городского резерва материальных ресурсов на предупреждение и ликвидацию последствий чрезвычайных ситуаций </w:t>
      </w:r>
      <w:r w:rsidRPr="00000861">
        <w:rPr>
          <w:rFonts w:ascii="Times New Roman" w:hAnsi="Times New Roman"/>
          <w:sz w:val="28"/>
          <w:szCs w:val="28"/>
        </w:rPr>
        <w:lastRenderedPageBreak/>
        <w:t>природного и техногенного характера» - приобретены горюче смазочные материалы 41,7 тыс. рублей;</w:t>
      </w:r>
    </w:p>
    <w:p w:rsidR="008F018A" w:rsidRPr="008F018A" w:rsidRDefault="008F018A"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5. «Обустройство пляжей и мест массового отдыха у воды»  - 187,7 тыс. рублей. В рамках данного мероприятия произведено водолазное обследование дна акватории пляжа, приобретены: строительные материалы, шезлонги, зонты пляжные, круг спасательный  и др. средства.</w:t>
      </w:r>
    </w:p>
    <w:p w:rsidR="006C2017" w:rsidRPr="006C2017" w:rsidRDefault="006C2017" w:rsidP="006C2017">
      <w:pPr>
        <w:pStyle w:val="Default"/>
        <w:ind w:firstLine="709"/>
        <w:jc w:val="both"/>
        <w:rPr>
          <w:rFonts w:eastAsia="Calibri"/>
          <w:sz w:val="28"/>
          <w:szCs w:val="28"/>
        </w:rPr>
      </w:pPr>
    </w:p>
    <w:p w:rsidR="002773D4" w:rsidRDefault="002773D4" w:rsidP="00544A21">
      <w:pPr>
        <w:pStyle w:val="a5"/>
        <w:autoSpaceDE w:val="0"/>
        <w:autoSpaceDN w:val="0"/>
        <w:adjustRightInd w:val="0"/>
        <w:spacing w:line="360" w:lineRule="auto"/>
        <w:ind w:left="0" w:firstLine="709"/>
        <w:jc w:val="center"/>
        <w:rPr>
          <w:rFonts w:eastAsia="Calibri"/>
          <w:b/>
          <w:color w:val="000000"/>
          <w:u w:val="single"/>
          <w:lang w:eastAsia="en-US"/>
        </w:rPr>
      </w:pPr>
      <w:r w:rsidRPr="00544A21">
        <w:rPr>
          <w:rFonts w:eastAsia="Calibri"/>
          <w:b/>
          <w:color w:val="000000"/>
          <w:u w:val="single"/>
          <w:lang w:eastAsia="en-US"/>
        </w:rPr>
        <w:t>Муниципальная программа "Управление муниципальными финансами Осинниковского городского округа"</w:t>
      </w:r>
    </w:p>
    <w:p w:rsidR="00570BB4" w:rsidRPr="00544A21" w:rsidRDefault="00570BB4" w:rsidP="00544A21">
      <w:pPr>
        <w:pStyle w:val="a5"/>
        <w:autoSpaceDE w:val="0"/>
        <w:autoSpaceDN w:val="0"/>
        <w:adjustRightInd w:val="0"/>
        <w:spacing w:line="360" w:lineRule="auto"/>
        <w:ind w:left="0" w:firstLine="709"/>
        <w:jc w:val="center"/>
        <w:rPr>
          <w:rFonts w:eastAsia="Calibri"/>
          <w:b/>
          <w:color w:val="000000"/>
          <w:u w:val="single"/>
          <w:lang w:eastAsia="en-US"/>
        </w:rPr>
      </w:pPr>
    </w:p>
    <w:p w:rsidR="006C2017" w:rsidRPr="00000861" w:rsidRDefault="006C2017"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В рамках мероприятия программы произведена оплата процентов по бюджетному кредиту, предоставленному муниципальному образованию из бюджета Кемеровской о</w:t>
      </w:r>
      <w:r w:rsidR="00A12AC6" w:rsidRPr="00000861">
        <w:rPr>
          <w:rFonts w:ascii="Times New Roman" w:hAnsi="Times New Roman"/>
          <w:sz w:val="28"/>
          <w:szCs w:val="28"/>
        </w:rPr>
        <w:t>бласти. Исполнение составило  24,7</w:t>
      </w:r>
      <w:r w:rsidRPr="00000861">
        <w:rPr>
          <w:rFonts w:ascii="Times New Roman" w:hAnsi="Times New Roman"/>
          <w:sz w:val="28"/>
          <w:szCs w:val="28"/>
        </w:rPr>
        <w:t xml:space="preserve">  тыс. рублей.</w:t>
      </w:r>
    </w:p>
    <w:p w:rsidR="006C2017" w:rsidRPr="00000861" w:rsidRDefault="006C2017" w:rsidP="00000861">
      <w:pPr>
        <w:spacing w:line="240" w:lineRule="auto"/>
        <w:ind w:firstLine="708"/>
        <w:jc w:val="both"/>
        <w:rPr>
          <w:rFonts w:ascii="Times New Roman" w:hAnsi="Times New Roman"/>
          <w:sz w:val="28"/>
          <w:szCs w:val="28"/>
        </w:rPr>
      </w:pPr>
    </w:p>
    <w:p w:rsidR="006C2017" w:rsidRPr="006C2017" w:rsidRDefault="006C2017" w:rsidP="006C2017">
      <w:pPr>
        <w:pStyle w:val="a5"/>
        <w:autoSpaceDE w:val="0"/>
        <w:autoSpaceDN w:val="0"/>
        <w:adjustRightInd w:val="0"/>
        <w:spacing w:line="360" w:lineRule="auto"/>
        <w:ind w:left="0" w:firstLine="709"/>
        <w:jc w:val="center"/>
        <w:rPr>
          <w:rFonts w:eastAsia="Calibri"/>
          <w:b/>
          <w:color w:val="000000"/>
          <w:u w:val="single"/>
          <w:lang w:eastAsia="en-US"/>
        </w:rPr>
      </w:pPr>
      <w:r w:rsidRPr="006C2017">
        <w:rPr>
          <w:rFonts w:eastAsia="Calibri"/>
          <w:b/>
          <w:color w:val="000000"/>
          <w:u w:val="single"/>
          <w:lang w:eastAsia="en-US"/>
        </w:rPr>
        <w:t>Муниципальная программа "Формирование современной городской среды на территории муниципального образования – Осинниковский городской округ»</w:t>
      </w:r>
    </w:p>
    <w:p w:rsidR="00A12AC6" w:rsidRPr="00000861" w:rsidRDefault="00A12AC6"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xml:space="preserve">Расходы по программе исполнены в объеме 19752,7 тыс. рублей, что составляет 100 процентов от утвержденного плана, в том числе  благоустройство дворовых территорий (ул. </w:t>
      </w:r>
      <w:proofErr w:type="spellStart"/>
      <w:r w:rsidRPr="00000861">
        <w:rPr>
          <w:rFonts w:ascii="Times New Roman" w:hAnsi="Times New Roman"/>
          <w:sz w:val="28"/>
          <w:szCs w:val="28"/>
        </w:rPr>
        <w:t>Тобольская</w:t>
      </w:r>
      <w:proofErr w:type="spellEnd"/>
      <w:r w:rsidRPr="00000861">
        <w:rPr>
          <w:rFonts w:ascii="Times New Roman" w:hAnsi="Times New Roman"/>
          <w:sz w:val="28"/>
          <w:szCs w:val="28"/>
        </w:rPr>
        <w:t>, 3,5,20,22,24) - 9280,5 тыс. рублей, благоустройство общественных территорий (ремонт аллеи по ул. Победы)  – 10472,2 тыс. рублей.</w:t>
      </w:r>
    </w:p>
    <w:p w:rsidR="00A12AC6" w:rsidRPr="00000861" w:rsidRDefault="00A12AC6"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Средства субсидии - 17359,8 тыс. рублей,  местного бюджета и собственников жилья – 2392,9 тыс. рублей.</w:t>
      </w:r>
    </w:p>
    <w:p w:rsidR="00A12AC6" w:rsidRPr="00000861" w:rsidRDefault="00A12AC6"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В том числе расходы в рамках регионального проекта «Формирование комфортной городской среды» национального проекта «Жилье и городская среда» составили 19 288,7 тыс. рублей:</w:t>
      </w:r>
    </w:p>
    <w:p w:rsidR="00A12AC6" w:rsidRPr="00000861" w:rsidRDefault="00A12AC6"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Благоустройство общественных территорий – 10586,5  тыс. рублей;</w:t>
      </w:r>
    </w:p>
    <w:p w:rsidR="00A12AC6" w:rsidRPr="00000861" w:rsidRDefault="00A12AC6" w:rsidP="00000861">
      <w:pPr>
        <w:spacing w:line="240" w:lineRule="auto"/>
        <w:ind w:firstLine="708"/>
        <w:jc w:val="both"/>
        <w:rPr>
          <w:rFonts w:ascii="Times New Roman" w:hAnsi="Times New Roman"/>
          <w:sz w:val="28"/>
          <w:szCs w:val="28"/>
        </w:rPr>
      </w:pPr>
      <w:r w:rsidRPr="00000861">
        <w:rPr>
          <w:rFonts w:ascii="Times New Roman" w:hAnsi="Times New Roman"/>
          <w:sz w:val="28"/>
          <w:szCs w:val="28"/>
        </w:rPr>
        <w:t>- Благоустройство дворовых территорий – 8702,2 тыс. рублей.</w:t>
      </w:r>
    </w:p>
    <w:p w:rsidR="00F045B7" w:rsidRDefault="00A41812" w:rsidP="00331F90">
      <w:pPr>
        <w:pStyle w:val="Default"/>
        <w:ind w:firstLine="709"/>
        <w:jc w:val="both"/>
        <w:rPr>
          <w:rFonts w:eastAsia="Calibri"/>
          <w:sz w:val="28"/>
          <w:szCs w:val="28"/>
        </w:rPr>
      </w:pPr>
      <w:r w:rsidRPr="00331F90">
        <w:rPr>
          <w:rFonts w:eastAsia="Calibri"/>
          <w:sz w:val="28"/>
          <w:szCs w:val="28"/>
        </w:rPr>
        <w:t xml:space="preserve">По итогам анализа </w:t>
      </w:r>
      <w:r w:rsidR="00F045B7">
        <w:rPr>
          <w:rFonts w:eastAsia="Calibri"/>
          <w:sz w:val="28"/>
          <w:szCs w:val="28"/>
        </w:rPr>
        <w:t xml:space="preserve">исполнения 15 муниципальных программ реализуемых на территории Осинниковского городского округа, можно сделать вывод о том, что </w:t>
      </w:r>
      <w:r w:rsidR="00000861">
        <w:rPr>
          <w:rFonts w:eastAsia="Calibri"/>
          <w:sz w:val="28"/>
          <w:szCs w:val="28"/>
        </w:rPr>
        <w:t xml:space="preserve">запланированные мероприятия выполнены, целевые показатели достигнуты, </w:t>
      </w:r>
      <w:r w:rsidR="00F045B7">
        <w:rPr>
          <w:rFonts w:eastAsia="Calibri"/>
          <w:sz w:val="28"/>
          <w:szCs w:val="28"/>
        </w:rPr>
        <w:t xml:space="preserve">все  </w:t>
      </w:r>
      <w:r w:rsidR="00570BB4">
        <w:rPr>
          <w:rFonts w:eastAsia="Calibri"/>
          <w:sz w:val="28"/>
          <w:szCs w:val="28"/>
        </w:rPr>
        <w:t xml:space="preserve">муниципальные </w:t>
      </w:r>
      <w:r w:rsidR="00F045B7">
        <w:rPr>
          <w:rFonts w:eastAsia="Calibri"/>
          <w:sz w:val="28"/>
          <w:szCs w:val="28"/>
        </w:rPr>
        <w:t xml:space="preserve">программы </w:t>
      </w:r>
      <w:r w:rsidR="00570BB4">
        <w:rPr>
          <w:rFonts w:eastAsia="Calibri"/>
          <w:sz w:val="28"/>
          <w:szCs w:val="28"/>
        </w:rPr>
        <w:t>реализованы эффективно</w:t>
      </w:r>
      <w:r w:rsidR="00F045B7">
        <w:rPr>
          <w:rFonts w:eastAsia="Calibri"/>
          <w:sz w:val="28"/>
          <w:szCs w:val="28"/>
        </w:rPr>
        <w:t>.</w:t>
      </w:r>
    </w:p>
    <w:p w:rsidR="00EA710B" w:rsidRDefault="00EA710B" w:rsidP="00D25E57">
      <w:pPr>
        <w:spacing w:after="0" w:line="240" w:lineRule="auto"/>
        <w:jc w:val="center"/>
        <w:rPr>
          <w:rFonts w:ascii="Times New Roman" w:hAnsi="Times New Roman"/>
          <w:b/>
          <w:sz w:val="28"/>
          <w:szCs w:val="28"/>
          <w:u w:val="single"/>
        </w:rPr>
      </w:pPr>
    </w:p>
    <w:p w:rsidR="00EA710B" w:rsidRDefault="00EA710B" w:rsidP="00D25E57">
      <w:pPr>
        <w:spacing w:after="0" w:line="240" w:lineRule="auto"/>
        <w:jc w:val="center"/>
        <w:rPr>
          <w:rFonts w:ascii="Times New Roman" w:hAnsi="Times New Roman"/>
          <w:b/>
          <w:sz w:val="28"/>
          <w:szCs w:val="28"/>
          <w:u w:val="single"/>
        </w:rPr>
      </w:pPr>
    </w:p>
    <w:sectPr w:rsidR="00EA710B" w:rsidSect="00331F9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B6098"/>
    <w:multiLevelType w:val="hybridMultilevel"/>
    <w:tmpl w:val="3DEAC856"/>
    <w:lvl w:ilvl="0" w:tplc="4CB40BCE">
      <w:start w:val="1"/>
      <w:numFmt w:val="decimal"/>
      <w:lvlText w:val="%1."/>
      <w:lvlJc w:val="left"/>
      <w:pPr>
        <w:ind w:left="600" w:hanging="360"/>
      </w:pPr>
      <w:rPr>
        <w:rFonts w:hint="default"/>
        <w:u w:val="single"/>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69256DCE"/>
    <w:multiLevelType w:val="hybridMultilevel"/>
    <w:tmpl w:val="53962688"/>
    <w:lvl w:ilvl="0" w:tplc="792E517C">
      <w:start w:val="1"/>
      <w:numFmt w:val="decimal"/>
      <w:lvlText w:val="%1."/>
      <w:lvlJc w:val="left"/>
      <w:pPr>
        <w:ind w:left="2089" w:hanging="123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A41812"/>
    <w:rsid w:val="00000861"/>
    <w:rsid w:val="00042A69"/>
    <w:rsid w:val="00064D63"/>
    <w:rsid w:val="000753A5"/>
    <w:rsid w:val="00091818"/>
    <w:rsid w:val="000B1D29"/>
    <w:rsid w:val="000E10A1"/>
    <w:rsid w:val="000F30FB"/>
    <w:rsid w:val="0017781C"/>
    <w:rsid w:val="0018010A"/>
    <w:rsid w:val="001878E3"/>
    <w:rsid w:val="0019419D"/>
    <w:rsid w:val="001C0CA4"/>
    <w:rsid w:val="001E761F"/>
    <w:rsid w:val="001F2E70"/>
    <w:rsid w:val="00215B03"/>
    <w:rsid w:val="0022535C"/>
    <w:rsid w:val="002276FC"/>
    <w:rsid w:val="002773D4"/>
    <w:rsid w:val="00287E33"/>
    <w:rsid w:val="002B0AE3"/>
    <w:rsid w:val="002C04CF"/>
    <w:rsid w:val="002C6E35"/>
    <w:rsid w:val="002F0810"/>
    <w:rsid w:val="00331F90"/>
    <w:rsid w:val="00356C86"/>
    <w:rsid w:val="00365803"/>
    <w:rsid w:val="003A050B"/>
    <w:rsid w:val="003B1905"/>
    <w:rsid w:val="003B1F81"/>
    <w:rsid w:val="003C7696"/>
    <w:rsid w:val="004126E1"/>
    <w:rsid w:val="004301F3"/>
    <w:rsid w:val="00432672"/>
    <w:rsid w:val="00440764"/>
    <w:rsid w:val="00442802"/>
    <w:rsid w:val="00466B7E"/>
    <w:rsid w:val="004A2E2C"/>
    <w:rsid w:val="004A5A81"/>
    <w:rsid w:val="004C33CD"/>
    <w:rsid w:val="004D7B69"/>
    <w:rsid w:val="004E3B7B"/>
    <w:rsid w:val="004F5787"/>
    <w:rsid w:val="00524816"/>
    <w:rsid w:val="00544A21"/>
    <w:rsid w:val="00570BB4"/>
    <w:rsid w:val="00575132"/>
    <w:rsid w:val="005A20B4"/>
    <w:rsid w:val="005A2990"/>
    <w:rsid w:val="005A35E1"/>
    <w:rsid w:val="005B1FD7"/>
    <w:rsid w:val="00607D7C"/>
    <w:rsid w:val="00631E8B"/>
    <w:rsid w:val="00655B6A"/>
    <w:rsid w:val="00677FE7"/>
    <w:rsid w:val="006C2017"/>
    <w:rsid w:val="006E1BEF"/>
    <w:rsid w:val="007A1BA2"/>
    <w:rsid w:val="007A2C7B"/>
    <w:rsid w:val="00800DF4"/>
    <w:rsid w:val="008228C5"/>
    <w:rsid w:val="008514CE"/>
    <w:rsid w:val="00857CA9"/>
    <w:rsid w:val="00860C7F"/>
    <w:rsid w:val="00873144"/>
    <w:rsid w:val="00887F0B"/>
    <w:rsid w:val="008A2AAD"/>
    <w:rsid w:val="008A3850"/>
    <w:rsid w:val="008C4861"/>
    <w:rsid w:val="008F018A"/>
    <w:rsid w:val="00941825"/>
    <w:rsid w:val="00947202"/>
    <w:rsid w:val="00952713"/>
    <w:rsid w:val="00993CAA"/>
    <w:rsid w:val="009B0D21"/>
    <w:rsid w:val="009B1E9C"/>
    <w:rsid w:val="009C1D9B"/>
    <w:rsid w:val="009E2857"/>
    <w:rsid w:val="00A00989"/>
    <w:rsid w:val="00A12AC6"/>
    <w:rsid w:val="00A25279"/>
    <w:rsid w:val="00A41812"/>
    <w:rsid w:val="00AA0DD5"/>
    <w:rsid w:val="00AA3A10"/>
    <w:rsid w:val="00AE5032"/>
    <w:rsid w:val="00AF7EB7"/>
    <w:rsid w:val="00B034E9"/>
    <w:rsid w:val="00B107E5"/>
    <w:rsid w:val="00B17179"/>
    <w:rsid w:val="00B46D8C"/>
    <w:rsid w:val="00B4787A"/>
    <w:rsid w:val="00B53878"/>
    <w:rsid w:val="00B85056"/>
    <w:rsid w:val="00B95881"/>
    <w:rsid w:val="00BA109E"/>
    <w:rsid w:val="00BC7917"/>
    <w:rsid w:val="00BD6C8F"/>
    <w:rsid w:val="00BE552A"/>
    <w:rsid w:val="00BF4D10"/>
    <w:rsid w:val="00C25C3F"/>
    <w:rsid w:val="00C74F26"/>
    <w:rsid w:val="00C870E8"/>
    <w:rsid w:val="00CB4492"/>
    <w:rsid w:val="00CD7AF2"/>
    <w:rsid w:val="00CE13A5"/>
    <w:rsid w:val="00CE1CC1"/>
    <w:rsid w:val="00CE6C13"/>
    <w:rsid w:val="00D239BA"/>
    <w:rsid w:val="00D25E57"/>
    <w:rsid w:val="00D72274"/>
    <w:rsid w:val="00DB5D03"/>
    <w:rsid w:val="00DD1F2F"/>
    <w:rsid w:val="00DE7923"/>
    <w:rsid w:val="00E25C7D"/>
    <w:rsid w:val="00E74FD3"/>
    <w:rsid w:val="00EA710B"/>
    <w:rsid w:val="00EC6162"/>
    <w:rsid w:val="00ED5D56"/>
    <w:rsid w:val="00F045B7"/>
    <w:rsid w:val="00F423C1"/>
    <w:rsid w:val="00F51B1A"/>
    <w:rsid w:val="00FB77A3"/>
    <w:rsid w:val="00FF5B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8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81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2773D4"/>
    <w:pPr>
      <w:spacing w:after="0" w:line="360" w:lineRule="auto"/>
      <w:jc w:val="center"/>
    </w:pPr>
    <w:rPr>
      <w:rFonts w:ascii="Times New Roman" w:hAnsi="Times New Roman"/>
      <w:sz w:val="28"/>
      <w:szCs w:val="20"/>
    </w:rPr>
  </w:style>
  <w:style w:type="character" w:customStyle="1" w:styleId="a4">
    <w:name w:val="Основной текст Знак"/>
    <w:basedOn w:val="a0"/>
    <w:link w:val="a3"/>
    <w:rsid w:val="002773D4"/>
    <w:rPr>
      <w:rFonts w:ascii="Times New Roman" w:eastAsia="Times New Roman" w:hAnsi="Times New Roman" w:cs="Times New Roman"/>
      <w:sz w:val="28"/>
      <w:szCs w:val="20"/>
    </w:rPr>
  </w:style>
  <w:style w:type="paragraph" w:styleId="a5">
    <w:name w:val="List Paragraph"/>
    <w:basedOn w:val="a"/>
    <w:uiPriority w:val="99"/>
    <w:qFormat/>
    <w:rsid w:val="002773D4"/>
    <w:pPr>
      <w:spacing w:after="0" w:line="240" w:lineRule="auto"/>
      <w:ind w:left="720"/>
    </w:pPr>
    <w:rPr>
      <w:rFonts w:ascii="Times New Roman" w:hAnsi="Times New Roman"/>
      <w:sz w:val="28"/>
      <w:szCs w:val="28"/>
      <w:lang w:eastAsia="ru-RU"/>
    </w:rPr>
  </w:style>
  <w:style w:type="paragraph" w:customStyle="1" w:styleId="ConsPlusNormal">
    <w:name w:val="ConsPlusNormal"/>
    <w:rsid w:val="00B034E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0">
    <w:name w:val="consplusnormal"/>
    <w:basedOn w:val="a"/>
    <w:rsid w:val="003B1F81"/>
    <w:pPr>
      <w:spacing w:before="100" w:beforeAutospacing="1" w:after="100" w:afterAutospacing="1" w:line="240" w:lineRule="auto"/>
    </w:pPr>
    <w:rPr>
      <w:rFonts w:ascii="Times New Roman" w:hAnsi="Times New Roman"/>
      <w:sz w:val="24"/>
      <w:szCs w:val="24"/>
      <w:lang w:eastAsia="ru-RU"/>
    </w:rPr>
  </w:style>
  <w:style w:type="paragraph" w:customStyle="1" w:styleId="a6">
    <w:name w:val="Знак Знак Знак Знак"/>
    <w:basedOn w:val="a"/>
    <w:rsid w:val="003B1F81"/>
    <w:pPr>
      <w:spacing w:after="160" w:line="240" w:lineRule="exact"/>
    </w:pPr>
    <w:rPr>
      <w:rFonts w:ascii="Verdana" w:hAnsi="Verdana"/>
      <w:sz w:val="20"/>
      <w:szCs w:val="20"/>
      <w:lang w:val="en-US"/>
    </w:rPr>
  </w:style>
  <w:style w:type="paragraph" w:styleId="a7">
    <w:name w:val="Body Text Indent"/>
    <w:basedOn w:val="a"/>
    <w:link w:val="a8"/>
    <w:rsid w:val="003B1F81"/>
    <w:pPr>
      <w:spacing w:after="120" w:line="240" w:lineRule="auto"/>
      <w:ind w:left="283"/>
    </w:pPr>
    <w:rPr>
      <w:rFonts w:ascii="Times New Roman" w:hAnsi="Times New Roman"/>
      <w:sz w:val="24"/>
      <w:szCs w:val="24"/>
      <w:lang w:eastAsia="ru-RU"/>
    </w:rPr>
  </w:style>
  <w:style w:type="character" w:customStyle="1" w:styleId="a8">
    <w:name w:val="Основной текст с отступом Знак"/>
    <w:basedOn w:val="a0"/>
    <w:link w:val="a7"/>
    <w:rsid w:val="003B1F81"/>
    <w:rPr>
      <w:rFonts w:ascii="Times New Roman" w:eastAsia="Times New Roman" w:hAnsi="Times New Roman" w:cs="Times New Roman"/>
      <w:sz w:val="24"/>
      <w:szCs w:val="24"/>
      <w:lang w:eastAsia="ru-RU"/>
    </w:rPr>
  </w:style>
  <w:style w:type="paragraph" w:customStyle="1" w:styleId="s1">
    <w:name w:val="s_1"/>
    <w:basedOn w:val="a"/>
    <w:rsid w:val="00091818"/>
    <w:pPr>
      <w:spacing w:before="100" w:beforeAutospacing="1" w:after="100" w:afterAutospacing="1" w:line="240" w:lineRule="auto"/>
      <w:jc w:val="both"/>
    </w:pPr>
    <w:rPr>
      <w:rFonts w:ascii="Times New Roman" w:hAnsi="Times New Roman"/>
      <w:sz w:val="24"/>
      <w:szCs w:val="24"/>
      <w:lang w:eastAsia="ru-RU"/>
    </w:rPr>
  </w:style>
  <w:style w:type="paragraph" w:styleId="a9">
    <w:name w:val="Balloon Text"/>
    <w:basedOn w:val="a"/>
    <w:link w:val="aa"/>
    <w:uiPriority w:val="99"/>
    <w:semiHidden/>
    <w:unhideWhenUsed/>
    <w:rsid w:val="00631E8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1E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8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81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2773D4"/>
    <w:pPr>
      <w:spacing w:after="0" w:line="360" w:lineRule="auto"/>
      <w:jc w:val="center"/>
    </w:pPr>
    <w:rPr>
      <w:rFonts w:ascii="Times New Roman" w:hAnsi="Times New Roman"/>
      <w:sz w:val="28"/>
      <w:szCs w:val="20"/>
    </w:rPr>
  </w:style>
  <w:style w:type="character" w:customStyle="1" w:styleId="a4">
    <w:name w:val="Основной текст Знак"/>
    <w:basedOn w:val="a0"/>
    <w:link w:val="a3"/>
    <w:rsid w:val="002773D4"/>
    <w:rPr>
      <w:rFonts w:ascii="Times New Roman" w:eastAsia="Times New Roman" w:hAnsi="Times New Roman" w:cs="Times New Roman"/>
      <w:sz w:val="28"/>
      <w:szCs w:val="20"/>
    </w:rPr>
  </w:style>
  <w:style w:type="paragraph" w:styleId="a5">
    <w:name w:val="List Paragraph"/>
    <w:basedOn w:val="a"/>
    <w:uiPriority w:val="99"/>
    <w:qFormat/>
    <w:rsid w:val="002773D4"/>
    <w:pPr>
      <w:spacing w:after="0" w:line="240" w:lineRule="auto"/>
      <w:ind w:left="720"/>
    </w:pPr>
    <w:rPr>
      <w:rFonts w:ascii="Times New Roman" w:hAnsi="Times New Roman"/>
      <w:sz w:val="28"/>
      <w:szCs w:val="28"/>
      <w:lang w:eastAsia="ru-RU"/>
    </w:rPr>
  </w:style>
  <w:style w:type="paragraph" w:customStyle="1" w:styleId="ConsPlusNormal">
    <w:name w:val="ConsPlusNormal"/>
    <w:rsid w:val="00B034E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0">
    <w:name w:val="consplusnormal"/>
    <w:basedOn w:val="a"/>
    <w:rsid w:val="003B1F81"/>
    <w:pPr>
      <w:spacing w:before="100" w:beforeAutospacing="1" w:after="100" w:afterAutospacing="1" w:line="240" w:lineRule="auto"/>
    </w:pPr>
    <w:rPr>
      <w:rFonts w:ascii="Times New Roman" w:hAnsi="Times New Roman"/>
      <w:sz w:val="24"/>
      <w:szCs w:val="24"/>
      <w:lang w:eastAsia="ru-RU"/>
    </w:rPr>
  </w:style>
  <w:style w:type="paragraph" w:customStyle="1" w:styleId="a6">
    <w:name w:val="Знак Знак Знак Знак"/>
    <w:basedOn w:val="a"/>
    <w:rsid w:val="003B1F81"/>
    <w:pPr>
      <w:spacing w:after="160" w:line="240" w:lineRule="exact"/>
    </w:pPr>
    <w:rPr>
      <w:rFonts w:ascii="Verdana" w:hAnsi="Verdana"/>
      <w:sz w:val="20"/>
      <w:szCs w:val="20"/>
      <w:lang w:val="en-US"/>
    </w:rPr>
  </w:style>
  <w:style w:type="paragraph" w:styleId="a7">
    <w:name w:val="Body Text Indent"/>
    <w:basedOn w:val="a"/>
    <w:link w:val="a8"/>
    <w:rsid w:val="003B1F81"/>
    <w:pPr>
      <w:spacing w:after="120" w:line="240" w:lineRule="auto"/>
      <w:ind w:left="283"/>
    </w:pPr>
    <w:rPr>
      <w:rFonts w:ascii="Times New Roman" w:hAnsi="Times New Roman"/>
      <w:sz w:val="24"/>
      <w:szCs w:val="24"/>
      <w:lang w:eastAsia="ru-RU"/>
    </w:rPr>
  </w:style>
  <w:style w:type="character" w:customStyle="1" w:styleId="a8">
    <w:name w:val="Основной текст с отступом Знак"/>
    <w:basedOn w:val="a0"/>
    <w:link w:val="a7"/>
    <w:rsid w:val="003B1F81"/>
    <w:rPr>
      <w:rFonts w:ascii="Times New Roman" w:eastAsia="Times New Roman" w:hAnsi="Times New Roman" w:cs="Times New Roman"/>
      <w:sz w:val="24"/>
      <w:szCs w:val="24"/>
      <w:lang w:eastAsia="ru-RU"/>
    </w:rPr>
  </w:style>
  <w:style w:type="paragraph" w:customStyle="1" w:styleId="s1">
    <w:name w:val="s_1"/>
    <w:basedOn w:val="a"/>
    <w:rsid w:val="00091818"/>
    <w:pPr>
      <w:spacing w:before="100" w:beforeAutospacing="1" w:after="100" w:afterAutospacing="1" w:line="240" w:lineRule="auto"/>
      <w:jc w:val="both"/>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3077650">
      <w:bodyDiv w:val="1"/>
      <w:marLeft w:val="0"/>
      <w:marRight w:val="0"/>
      <w:marTop w:val="0"/>
      <w:marBottom w:val="0"/>
      <w:divBdr>
        <w:top w:val="none" w:sz="0" w:space="0" w:color="auto"/>
        <w:left w:val="none" w:sz="0" w:space="0" w:color="auto"/>
        <w:bottom w:val="none" w:sz="0" w:space="0" w:color="auto"/>
        <w:right w:val="none" w:sz="0" w:space="0" w:color="auto"/>
      </w:divBdr>
    </w:div>
    <w:div w:id="476337057">
      <w:bodyDiv w:val="1"/>
      <w:marLeft w:val="0"/>
      <w:marRight w:val="0"/>
      <w:marTop w:val="0"/>
      <w:marBottom w:val="0"/>
      <w:divBdr>
        <w:top w:val="none" w:sz="0" w:space="0" w:color="auto"/>
        <w:left w:val="none" w:sz="0" w:space="0" w:color="auto"/>
        <w:bottom w:val="none" w:sz="0" w:space="0" w:color="auto"/>
        <w:right w:val="none" w:sz="0" w:space="0" w:color="auto"/>
      </w:divBdr>
    </w:div>
    <w:div w:id="698245059">
      <w:bodyDiv w:val="1"/>
      <w:marLeft w:val="0"/>
      <w:marRight w:val="0"/>
      <w:marTop w:val="0"/>
      <w:marBottom w:val="0"/>
      <w:divBdr>
        <w:top w:val="none" w:sz="0" w:space="0" w:color="auto"/>
        <w:left w:val="none" w:sz="0" w:space="0" w:color="auto"/>
        <w:bottom w:val="none" w:sz="0" w:space="0" w:color="auto"/>
        <w:right w:val="none" w:sz="0" w:space="0" w:color="auto"/>
      </w:divBdr>
    </w:div>
    <w:div w:id="1234512184">
      <w:bodyDiv w:val="1"/>
      <w:marLeft w:val="0"/>
      <w:marRight w:val="0"/>
      <w:marTop w:val="0"/>
      <w:marBottom w:val="0"/>
      <w:divBdr>
        <w:top w:val="none" w:sz="0" w:space="0" w:color="auto"/>
        <w:left w:val="none" w:sz="0" w:space="0" w:color="auto"/>
        <w:bottom w:val="none" w:sz="0" w:space="0" w:color="auto"/>
        <w:right w:val="none" w:sz="0" w:space="0" w:color="auto"/>
      </w:divBdr>
    </w:div>
    <w:div w:id="16822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A56E-DC39-453B-AA93-FF5BF4C7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2018-05-14T07:20:00Z</cp:lastPrinted>
  <dcterms:created xsi:type="dcterms:W3CDTF">2021-06-17T09:11:00Z</dcterms:created>
  <dcterms:modified xsi:type="dcterms:W3CDTF">2021-06-17T09:11:00Z</dcterms:modified>
</cp:coreProperties>
</file>